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50A" w:rsidRDefault="0094750A" w:rsidP="0094750A"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rPr>
          <w:rFonts w:hint="eastAsia"/>
        </w:rPr>
        <w:t>疫情威脅全球經濟前景</w:t>
      </w:r>
      <w:r>
        <w:t xml:space="preserve"> </w:t>
      </w:r>
      <w:r>
        <w:rPr>
          <w:rFonts w:hint="eastAsia"/>
        </w:rPr>
        <w:t>央</w:t>
      </w:r>
      <w:r w:rsidR="00512C8D">
        <w:rPr>
          <w:rFonts w:hint="eastAsia"/>
        </w:rPr>
        <w:t>行</w:t>
      </w:r>
      <w:bookmarkStart w:id="0" w:name="_GoBack"/>
      <w:bookmarkEnd w:id="0"/>
      <w:r>
        <w:rPr>
          <w:rFonts w:ascii="新細明體" w:eastAsia="新細明體" w:hAnsi="新細明體" w:cs="新細明體" w:hint="eastAsia"/>
        </w:rPr>
        <w:t>將關注三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重點</w:t>
      </w:r>
      <w:r>
        <w:rPr>
          <w:rFonts w:hint="eastAsia"/>
        </w:rPr>
        <w:t>因應</w:t>
      </w:r>
      <w:r>
        <w:t xml:space="preserve"> 2020-03-11</w:t>
      </w:r>
    </w:p>
    <w:p w:rsidR="0094750A" w:rsidRPr="0094750A" w:rsidRDefault="0094750A" w:rsidP="0094750A"/>
    <w:p w:rsidR="0094750A" w:rsidRDefault="0094750A" w:rsidP="0094750A">
      <w:r>
        <w:rPr>
          <w:rFonts w:hint="eastAsia"/>
        </w:rPr>
        <w:t>武漢肺炎疫情蔓延全球，中央銀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業務報告指出，武漢肺炎疫情較</w:t>
      </w:r>
      <w:r>
        <w:t>SARS</w:t>
      </w:r>
      <w:r>
        <w:rPr>
          <w:rFonts w:hint="eastAsia"/>
        </w:rPr>
        <w:t>嚴重，負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外溢效應威脅</w:t>
      </w:r>
      <w:r>
        <w:rPr>
          <w:rFonts w:hint="eastAsia"/>
        </w:rPr>
        <w:t>全球經濟前景，未來將關注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重點，並緊盯匯市有無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量資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進出狀況，必要時將出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維護外匯</w:t>
      </w:r>
      <w:r>
        <w:rPr>
          <w:rFonts w:hint="eastAsia"/>
        </w:rPr>
        <w:t>市場秩序。</w:t>
      </w:r>
    </w:p>
    <w:p w:rsidR="0094750A" w:rsidRDefault="0094750A" w:rsidP="0094750A">
      <w:r>
        <w:rPr>
          <w:rFonts w:hint="eastAsia"/>
        </w:rPr>
        <w:t>央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總裁楊</w:t>
      </w:r>
      <w:r>
        <w:rPr>
          <w:rFonts w:ascii="Microsoft JhengHei UI Light" w:eastAsia="Microsoft JhengHei UI Light" w:hAnsi="Microsoft JhengHei UI Light" w:cs="Microsoft JhengHei UI Light" w:hint="eastAsia"/>
        </w:rPr>
        <w:t>⾦⿓</w:t>
      </w:r>
      <w:r>
        <w:t>12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將赴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法院進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業務報告，</w:t>
      </w:r>
      <w:r>
        <w:t>10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報告內容率先出爐，並以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篇幅評論</w:t>
      </w:r>
      <w:r>
        <w:t>2019</w:t>
      </w:r>
      <w:r>
        <w:rPr>
          <w:rFonts w:hint="eastAsia"/>
        </w:rPr>
        <w:t>年冠狀病毒疾病（</w:t>
      </w:r>
      <w:r>
        <w:rPr>
          <w:rFonts w:hint="eastAsia"/>
        </w:rPr>
        <w:t>COVID-19</w:t>
      </w:r>
      <w:r>
        <w:rPr>
          <w:rFonts w:hint="eastAsia"/>
        </w:rPr>
        <w:t>，俗稱武漢肺炎）的影響。</w:t>
      </w:r>
    </w:p>
    <w:p w:rsidR="0094750A" w:rsidRDefault="0094750A" w:rsidP="0094750A">
      <w:r>
        <w:rPr>
          <w:rFonts w:hint="eastAsia"/>
        </w:rPr>
        <w:t>央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指出，將關注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重點，第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是密切關注武漢肺炎疫情最新發展對中國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陸以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全球的影響，</w:t>
      </w:r>
      <w:r>
        <w:rPr>
          <w:rFonts w:hint="eastAsia"/>
        </w:rPr>
        <w:t>尤其是對台灣經濟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融的衝</w:t>
      </w:r>
      <w:r>
        <w:rPr>
          <w:rFonts w:hint="eastAsia"/>
        </w:rPr>
        <w:t>擊；央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陸經濟動能對全球經濟的外溢效應，已經遠超</w:t>
      </w:r>
      <w:r>
        <w:rPr>
          <w:rFonts w:hint="eastAsia"/>
        </w:rPr>
        <w:t>過</w:t>
      </w:r>
      <w:r>
        <w:rPr>
          <w:rFonts w:hint="eastAsia"/>
        </w:rPr>
        <w:t>2003</w:t>
      </w:r>
      <w:r>
        <w:rPr>
          <w:rFonts w:hint="eastAsia"/>
        </w:rPr>
        <w:t>年</w:t>
      </w:r>
      <w:r>
        <w:rPr>
          <w:rFonts w:hint="eastAsia"/>
        </w:rPr>
        <w:t>SARS</w:t>
      </w:r>
      <w:r>
        <w:rPr>
          <w:rFonts w:hint="eastAsia"/>
        </w:rPr>
        <w:t>（嚴重急性呼吸道症候群）時期，且因</w:t>
      </w:r>
      <w:r>
        <w:rPr>
          <w:rFonts w:hint="eastAsia"/>
        </w:rPr>
        <w:t>2019</w:t>
      </w:r>
      <w:r>
        <w:rPr>
          <w:rFonts w:hint="eastAsia"/>
        </w:rPr>
        <w:t>年冠狀病毒疾病疫情擴散較</w:t>
      </w:r>
      <w:r>
        <w:rPr>
          <w:rFonts w:hint="eastAsia"/>
        </w:rPr>
        <w:t>SARS</w:t>
      </w:r>
      <w:r>
        <w:rPr>
          <w:rFonts w:hint="eastAsia"/>
        </w:rPr>
        <w:t>嚴重，疫情的負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外溢效應將威脅全球經濟前景。</w:t>
      </w:r>
    </w:p>
    <w:p w:rsidR="0094750A" w:rsidRDefault="0094750A" w:rsidP="0094750A">
      <w:r>
        <w:rPr>
          <w:rFonts w:hint="eastAsia"/>
        </w:rPr>
        <w:t>第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，因疫情發展加劇全球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融市場波動，央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將持續關注資</w:t>
      </w:r>
      <w:r>
        <w:rPr>
          <w:rFonts w:ascii="Microsoft JhengHei UI Light" w:eastAsia="Microsoft JhengHei UI Light" w:hAnsi="Microsoft JhengHei UI Light" w:cs="Microsoft JhengHei UI Light" w:hint="eastAsia"/>
        </w:rPr>
        <w:t>⾦⼤</w:t>
      </w:r>
      <w:r>
        <w:rPr>
          <w:rFonts w:ascii="新細明體" w:eastAsia="新細明體" w:hAnsi="新細明體" w:cs="新細明體" w:hint="eastAsia"/>
        </w:rPr>
        <w:t>量進出對國內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融市場的影</w:t>
      </w:r>
      <w:r>
        <w:rPr>
          <w:rFonts w:hint="eastAsia"/>
        </w:rPr>
        <w:t>響，並本於職責，維護外匯市場秩序及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融市場穩定。</w:t>
      </w:r>
    </w:p>
    <w:p w:rsidR="0094750A" w:rsidRDefault="0094750A" w:rsidP="0094750A">
      <w:r>
        <w:rPr>
          <w:rFonts w:hint="eastAsia"/>
        </w:rPr>
        <w:t>央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說明，今年</w:t>
      </w:r>
      <w:r>
        <w:t>2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中下旬開始，全球疫情逐漸擴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，國際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融市場出現較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波動，國際股市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hint="eastAsia"/>
        </w:rPr>
        <w:t>跌，國際美元因避險需求</w:t>
      </w:r>
      <w:r>
        <w:rPr>
          <w:rFonts w:ascii="Microsoft JhengHei UI Light" w:eastAsia="Microsoft JhengHei UI Light" w:hAnsi="Microsoft JhengHei UI Light" w:cs="Microsoft JhengHei UI Light" w:hint="eastAsia"/>
        </w:rPr>
        <w:t>⾛</w:t>
      </w:r>
      <w:r>
        <w:rPr>
          <w:rFonts w:ascii="新細明體" w:eastAsia="新細明體" w:hAnsi="新細明體" w:cs="新細明體" w:hint="eastAsia"/>
        </w:rPr>
        <w:t>強，外資匯出則使新台幣貶值；美國聯邦準備理事會（</w:t>
      </w:r>
      <w:r>
        <w:t>Fed</w:t>
      </w:r>
      <w:r>
        <w:rPr>
          <w:rFonts w:hint="eastAsia"/>
        </w:rPr>
        <w:t>）為避免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hint="eastAsia"/>
        </w:rPr>
        <w:t>融情勢緊縮衝擊經濟活動，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緊急降息</w:t>
      </w:r>
      <w:r>
        <w:t>2</w:t>
      </w:r>
      <w:r>
        <w:rPr>
          <w:rFonts w:hint="eastAsia"/>
        </w:rPr>
        <w:t>碼，國際美元因</w:t>
      </w:r>
      <w:r>
        <w:rPr>
          <w:rFonts w:ascii="Microsoft JhengHei UI Light" w:eastAsia="Microsoft JhengHei UI Light" w:hAnsi="Microsoft JhengHei UI Light" w:cs="Microsoft JhengHei UI Light" w:hint="eastAsia"/>
        </w:rPr>
        <w:t>⽽⾛</w:t>
      </w:r>
      <w:r>
        <w:rPr>
          <w:rFonts w:ascii="新細明體" w:eastAsia="新細明體" w:hAnsi="新細明體" w:cs="新細明體" w:hint="eastAsia"/>
        </w:rPr>
        <w:t>弱，造成全球股匯市再度波動。</w:t>
      </w:r>
    </w:p>
    <w:p w:rsidR="0094750A" w:rsidRDefault="0094750A" w:rsidP="0094750A">
      <w:r>
        <w:rPr>
          <w:rFonts w:hint="eastAsia"/>
        </w:rPr>
        <w:t>央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也表達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場，將密切關注疫情下，國際資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的進出狀況，必要時採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妥適措施，以維持匯市</w:t>
      </w:r>
      <w:r>
        <w:rPr>
          <w:rFonts w:hint="eastAsia"/>
        </w:rPr>
        <w:t>秩序及穩定。</w:t>
      </w:r>
    </w:p>
    <w:p w:rsidR="0094750A" w:rsidRDefault="0094750A" w:rsidP="0094750A">
      <w:r>
        <w:t>2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下旬外資連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爆量賣超台股，新台幣卻逆勢強漲，「賣股不匯出」的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為疑似觸及央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底線，</w:t>
      </w:r>
      <w:r>
        <w:rPr>
          <w:rFonts w:hint="eastAsia"/>
        </w:rPr>
        <w:t>央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官員也在記者會上表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，會緊盯市場動態，必要時「會做應</w:t>
      </w:r>
      <w:r>
        <w:rPr>
          <w:rFonts w:ascii="新細明體" w:eastAsia="新細明體" w:hAnsi="新細明體" w:cs="新細明體" w:hint="eastAsia"/>
        </w:rPr>
        <w:lastRenderedPageBreak/>
        <w:t>該做的事」。</w:t>
      </w:r>
    </w:p>
    <w:p w:rsidR="0094750A" w:rsidRDefault="0094750A" w:rsidP="0094750A">
      <w:r>
        <w:rPr>
          <w:rFonts w:hint="eastAsia"/>
        </w:rPr>
        <w:t>第三，央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，會關注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融體系流動性及銀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授信情況，充分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rPr>
          <w:rFonts w:ascii="新細明體" w:eastAsia="新細明體" w:hAnsi="新細明體" w:cs="新細明體" w:hint="eastAsia"/>
        </w:rPr>
        <w:t>應市場資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需求，以確保貨幣</w:t>
      </w:r>
      <w:r>
        <w:rPr>
          <w:rFonts w:hint="eastAsia"/>
        </w:rPr>
        <w:t>政策傳遞管道順暢運作。</w:t>
      </w:r>
      <w:r>
        <w:rPr>
          <w:rFonts w:hint="eastAsia"/>
        </w:rPr>
        <w:t xml:space="preserve">    (</w:t>
      </w:r>
      <w:r>
        <w:rPr>
          <w:rFonts w:hint="eastAsia"/>
        </w:rPr>
        <w:t>中央社</w:t>
      </w:r>
      <w:r>
        <w:rPr>
          <w:rFonts w:hint="eastAsia"/>
        </w:rPr>
        <w:t>)</w:t>
      </w:r>
    </w:p>
    <w:sectPr w:rsidR="009475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50A"/>
    <w:rsid w:val="000405E9"/>
    <w:rsid w:val="000A00EA"/>
    <w:rsid w:val="000A13EA"/>
    <w:rsid w:val="000A1DFB"/>
    <w:rsid w:val="001C129C"/>
    <w:rsid w:val="001F2D1B"/>
    <w:rsid w:val="002070A0"/>
    <w:rsid w:val="003A476D"/>
    <w:rsid w:val="00494A18"/>
    <w:rsid w:val="00512C8D"/>
    <w:rsid w:val="00571563"/>
    <w:rsid w:val="006204CD"/>
    <w:rsid w:val="006D3ED9"/>
    <w:rsid w:val="00753309"/>
    <w:rsid w:val="008E117D"/>
    <w:rsid w:val="008E5668"/>
    <w:rsid w:val="0094750A"/>
    <w:rsid w:val="00A26F4A"/>
    <w:rsid w:val="00A7329C"/>
    <w:rsid w:val="00A92290"/>
    <w:rsid w:val="00C7689A"/>
    <w:rsid w:val="00CE3480"/>
    <w:rsid w:val="00D70D40"/>
    <w:rsid w:val="00DF0AA6"/>
    <w:rsid w:val="00E4754E"/>
    <w:rsid w:val="00F4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2020-03-11T08:23:00Z</dcterms:created>
  <dcterms:modified xsi:type="dcterms:W3CDTF">2020-03-11T08:40:00Z</dcterms:modified>
</cp:coreProperties>
</file>