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50053E">
      <w:pPr>
        <w:rPr>
          <w:rFonts w:hint="eastAsia"/>
        </w:rPr>
      </w:pPr>
      <w:r w:rsidRPr="0050053E">
        <w:rPr>
          <w:rFonts w:hint="eastAsia"/>
        </w:rPr>
        <w:t>路透：中國悄悄設新採購指引</w:t>
      </w:r>
      <w:r w:rsidRPr="0050053E">
        <w:rPr>
          <w:rFonts w:hint="eastAsia"/>
        </w:rPr>
        <w:t xml:space="preserve"> </w:t>
      </w:r>
      <w:r w:rsidRPr="0050053E">
        <w:rPr>
          <w:rFonts w:hint="eastAsia"/>
        </w:rPr>
        <w:t>醫療設備、光學儀器等強化中國製造</w:t>
      </w:r>
      <w:r w:rsidRPr="0050053E">
        <w:rPr>
          <w:rFonts w:hint="eastAsia"/>
        </w:rPr>
        <w:t xml:space="preserve"> 2021-08-03</w:t>
      </w:r>
    </w:p>
    <w:p w:rsidR="0050053E" w:rsidRDefault="0050053E" w:rsidP="0050053E">
      <w:r>
        <w:rPr>
          <w:rFonts w:hint="eastAsia"/>
        </w:rPr>
        <w:t>週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t xml:space="preserve"> (2 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t xml:space="preserve">) </w:t>
      </w:r>
      <w:r>
        <w:rPr>
          <w:rFonts w:hint="eastAsia"/>
        </w:rPr>
        <w:t>路透社引述多位消息</w:t>
      </w:r>
      <w:r>
        <w:rPr>
          <w:rFonts w:ascii="Microsoft JhengHei UI Light" w:eastAsia="Microsoft JhengHei UI Light" w:hAnsi="Microsoft JhengHei UI Light" w:cs="Microsoft JhengHei UI Light" w:hint="eastAsia"/>
        </w:rPr>
        <w:t>⼈⼠</w:t>
      </w:r>
      <w:r>
        <w:rPr>
          <w:rFonts w:ascii="新細明體" w:eastAsia="新細明體" w:hAnsi="新細明體" w:cs="新細明體" w:hint="eastAsia"/>
        </w:rPr>
        <w:t>報導，中國政府私下悄悄設新採購指引，要求中國企業將</w:t>
      </w:r>
      <w:r>
        <w:t xml:space="preserve"> X</w:t>
      </w:r>
      <w:r>
        <w:rPr>
          <w:rFonts w:hint="eastAsia"/>
        </w:rPr>
        <w:t>光機、磁共振造影設備等多項</w:t>
      </w:r>
      <w:r>
        <w:t xml:space="preserve"> 315 </w:t>
      </w:r>
      <w:r>
        <w:rPr>
          <w:rFonts w:hint="eastAsia"/>
        </w:rPr>
        <w:t>項產品採購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重最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為</w:t>
      </w:r>
      <w:r>
        <w:t xml:space="preserve"> 100% </w:t>
      </w:r>
      <w:r>
        <w:rPr>
          <w:rFonts w:hint="eastAsia"/>
        </w:rPr>
        <w:t>中國製造。</w:t>
      </w:r>
    </w:p>
    <w:p w:rsidR="0050053E" w:rsidRDefault="0050053E" w:rsidP="0050053E">
      <w:r>
        <w:rPr>
          <w:rFonts w:hint="eastAsia"/>
        </w:rPr>
        <w:t>美國總統拜登正積極設下框架，強化「美國製造」。中國也傳出悄悄布局強化「中國製造」，要求企業採購特定產品的中國製零件含量為</w:t>
      </w:r>
      <w:r>
        <w:t xml:space="preserve"> 25% 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 xml:space="preserve"> 100% </w:t>
      </w:r>
      <w:r>
        <w:rPr>
          <w:rFonts w:hint="eastAsia"/>
        </w:rPr>
        <w:t>不等，為外國供應商設置了新貿易壁壘。</w:t>
      </w:r>
    </w:p>
    <w:p w:rsidR="0050053E" w:rsidRDefault="0050053E" w:rsidP="0050053E">
      <w:r>
        <w:rPr>
          <w:rFonts w:hint="eastAsia"/>
        </w:rPr>
        <w:t>消息</w:t>
      </w:r>
      <w:r>
        <w:rPr>
          <w:rFonts w:ascii="Microsoft JhengHei UI Light" w:eastAsia="Microsoft JhengHei UI Light" w:hAnsi="Microsoft JhengHei UI Light" w:cs="Microsoft JhengHei UI Light" w:hint="eastAsia"/>
        </w:rPr>
        <w:t>⼈⼠</w:t>
      </w:r>
      <w:r>
        <w:rPr>
          <w:rFonts w:ascii="新細明體" w:eastAsia="新細明體" w:hAnsi="新細明體" w:cs="新細明體" w:hint="eastAsia"/>
        </w:rPr>
        <w:t>透露，中國國家財政部與資訊科技部在</w:t>
      </w:r>
      <w:r>
        <w:t xml:space="preserve"> 5 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 xml:space="preserve"> 14 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發布第</w:t>
      </w:r>
      <w:r>
        <w:t xml:space="preserve"> 551 </w:t>
      </w:r>
      <w:r>
        <w:rPr>
          <w:rFonts w:hint="eastAsia"/>
        </w:rPr>
        <w:t>號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件，要求中國國內醫</w:t>
      </w:r>
      <w:r>
        <w:rPr>
          <w:rFonts w:hint="eastAsia"/>
        </w:rPr>
        <w:t>院、企業與國營買家，涉及採購境外進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產品的指引。</w:t>
      </w:r>
    </w:p>
    <w:p w:rsidR="0050053E" w:rsidRDefault="0050053E" w:rsidP="0050053E">
      <w:r>
        <w:rPr>
          <w:rFonts w:hint="eastAsia"/>
        </w:rPr>
        <w:t>該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件明列醫療設備、地基雷達設備、檢測機械、光學儀器、地震儀器、海洋、地質和地球物理</w:t>
      </w:r>
      <w:r>
        <w:rPr>
          <w:rFonts w:hint="eastAsia"/>
        </w:rPr>
        <w:t>設備等</w:t>
      </w:r>
      <w:r>
        <w:t xml:space="preserve"> 315 </w:t>
      </w:r>
      <w:r>
        <w:rPr>
          <w:rFonts w:hint="eastAsia"/>
        </w:rPr>
        <w:t>項商品的本地採購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例，由</w:t>
      </w:r>
      <w:r>
        <w:t xml:space="preserve"> 25% 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 xml:space="preserve"> 100% </w:t>
      </w:r>
      <w:r>
        <w:rPr>
          <w:rFonts w:hint="eastAsia"/>
        </w:rPr>
        <w:t>不等，要求企業必須採購中國貨。</w:t>
      </w:r>
    </w:p>
    <w:p w:rsidR="0050053E" w:rsidRDefault="0050053E" w:rsidP="0050053E">
      <w:r>
        <w:rPr>
          <w:rFonts w:hint="eastAsia"/>
        </w:rPr>
        <w:t>消息</w:t>
      </w:r>
      <w:r>
        <w:rPr>
          <w:rFonts w:ascii="Microsoft JhengHei UI Light" w:eastAsia="Microsoft JhengHei UI Light" w:hAnsi="Microsoft JhengHei UI Light" w:cs="Microsoft JhengHei UI Light" w:hint="eastAsia"/>
        </w:rPr>
        <w:t>⼈⼠</w:t>
      </w:r>
      <w:r>
        <w:rPr>
          <w:rFonts w:ascii="新細明體" w:eastAsia="新細明體" w:hAnsi="新細明體" w:cs="新細明體" w:hint="eastAsia"/>
        </w:rPr>
        <w:t>指出，中國加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世界貿易組織前，曾經承諾不發布類似的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件，中國此舉也違反了美中</w:t>
      </w:r>
      <w:r>
        <w:rPr>
          <w:rFonts w:hint="eastAsia"/>
        </w:rPr>
        <w:t>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階段協議的承諾。美中簽訂第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階段協議，中國承諾開放市場、改善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關稅障礙、改善透明</w:t>
      </w:r>
      <w:r>
        <w:rPr>
          <w:rFonts w:hint="eastAsia"/>
        </w:rPr>
        <w:t>化不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問題等。</w:t>
      </w:r>
    </w:p>
    <w:p w:rsidR="0050053E" w:rsidRDefault="0050053E" w:rsidP="0050053E">
      <w:pPr>
        <w:rPr>
          <w:rFonts w:hint="eastAsia"/>
        </w:rPr>
      </w:pPr>
      <w:r>
        <w:rPr>
          <w:rFonts w:hint="eastAsia"/>
        </w:rPr>
        <w:t>美國貿易專家表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，中國與美國不同，因為這個新採購指引沒有公開發布，並且由於中國的國有</w:t>
      </w:r>
      <w:r>
        <w:rPr>
          <w:rFonts w:hint="eastAsia"/>
        </w:rPr>
        <w:t>企業包括醫院和其他實體，因此影響了更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數量的醫療設備和其他商品，涉及了價值數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億美元</w:t>
      </w:r>
      <w:bookmarkStart w:id="0" w:name="_GoBack"/>
      <w:bookmarkEnd w:id="0"/>
      <w:r>
        <w:rPr>
          <w:rFonts w:hint="eastAsia"/>
        </w:rPr>
        <w:t>的市場。</w:t>
      </w:r>
    </w:p>
    <w:p w:rsidR="0050053E" w:rsidRDefault="0050053E" w:rsidP="0050053E">
      <w:r>
        <w:rPr>
          <w:rFonts w:hint="eastAsia"/>
        </w:rPr>
        <w:t>美中貿易全國委員會發</w:t>
      </w:r>
      <w:r>
        <w:rPr>
          <w:rFonts w:ascii="Microsoft JhengHei UI Light" w:eastAsia="Microsoft JhengHei UI Light" w:hAnsi="Microsoft JhengHei UI Light" w:cs="Microsoft JhengHei UI Light" w:hint="eastAsia"/>
        </w:rPr>
        <w:t>⾔⼈</w:t>
      </w:r>
      <w:r>
        <w:rPr>
          <w:rFonts w:ascii="新細明體" w:eastAsia="新細明體" w:hAnsi="新細明體" w:cs="新細明體" w:hint="eastAsia"/>
        </w:rPr>
        <w:t>道格巴</w:t>
      </w:r>
      <w:r>
        <w:rPr>
          <w:rFonts w:ascii="Microsoft JhengHei UI Light" w:eastAsia="Microsoft JhengHei UI Light" w:hAnsi="Microsoft JhengHei UI Light" w:cs="Microsoft JhengHei UI Light" w:hint="eastAsia"/>
        </w:rPr>
        <w:t>⾥</w:t>
      </w:r>
      <w:r>
        <w:t xml:space="preserve"> (Doug Barry) </w:t>
      </w:r>
      <w:r>
        <w:rPr>
          <w:rFonts w:hint="eastAsia"/>
        </w:rPr>
        <w:t>要求美國政府積極正式此消息。</w:t>
      </w:r>
    </w:p>
    <w:p w:rsidR="0050053E" w:rsidRDefault="0050053E" w:rsidP="0050053E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中國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業和信息化部沒有回應相關詢問。美國貿易代表辦公室拒絕回應置評。</w:t>
      </w:r>
    </w:p>
    <w:p w:rsidR="0050053E" w:rsidRDefault="0050053E" w:rsidP="0050053E">
      <w:r w:rsidRPr="0050053E">
        <w:rPr>
          <w:rFonts w:hint="eastAsia"/>
        </w:rPr>
        <w:t>來源：鉅亨網</w:t>
      </w:r>
      <w:r w:rsidRPr="0050053E">
        <w:rPr>
          <w:rFonts w:hint="eastAsia"/>
        </w:rPr>
        <w:t xml:space="preserve"> </w:t>
      </w:r>
      <w:r w:rsidRPr="0050053E">
        <w:rPr>
          <w:rFonts w:hint="eastAsia"/>
        </w:rPr>
        <w:t>編譯羅昀玫</w:t>
      </w:r>
    </w:p>
    <w:sectPr w:rsidR="0050053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53E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D5FAB"/>
    <w:rsid w:val="001F2D1B"/>
    <w:rsid w:val="00205437"/>
    <w:rsid w:val="002070A0"/>
    <w:rsid w:val="002524C8"/>
    <w:rsid w:val="00263EA9"/>
    <w:rsid w:val="00304A30"/>
    <w:rsid w:val="00310DFA"/>
    <w:rsid w:val="00351786"/>
    <w:rsid w:val="003A476D"/>
    <w:rsid w:val="004102AF"/>
    <w:rsid w:val="00444180"/>
    <w:rsid w:val="004679BA"/>
    <w:rsid w:val="004824EB"/>
    <w:rsid w:val="00494A18"/>
    <w:rsid w:val="004D2C18"/>
    <w:rsid w:val="0050053E"/>
    <w:rsid w:val="00540A10"/>
    <w:rsid w:val="00571563"/>
    <w:rsid w:val="00575D82"/>
    <w:rsid w:val="00590E6E"/>
    <w:rsid w:val="005F1830"/>
    <w:rsid w:val="00644CCC"/>
    <w:rsid w:val="0065757A"/>
    <w:rsid w:val="00670945"/>
    <w:rsid w:val="006B1F8A"/>
    <w:rsid w:val="006C76AC"/>
    <w:rsid w:val="006D3ED9"/>
    <w:rsid w:val="006E1667"/>
    <w:rsid w:val="007015AD"/>
    <w:rsid w:val="00753309"/>
    <w:rsid w:val="00806B1B"/>
    <w:rsid w:val="00806D58"/>
    <w:rsid w:val="00832E2B"/>
    <w:rsid w:val="00896835"/>
    <w:rsid w:val="008B63D8"/>
    <w:rsid w:val="008E117D"/>
    <w:rsid w:val="008E5668"/>
    <w:rsid w:val="00960B5A"/>
    <w:rsid w:val="00974288"/>
    <w:rsid w:val="009800DF"/>
    <w:rsid w:val="0098730C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B0278B"/>
    <w:rsid w:val="00B1121D"/>
    <w:rsid w:val="00B40776"/>
    <w:rsid w:val="00B527DD"/>
    <w:rsid w:val="00B64F97"/>
    <w:rsid w:val="00BE1654"/>
    <w:rsid w:val="00C43717"/>
    <w:rsid w:val="00C7689A"/>
    <w:rsid w:val="00C8616D"/>
    <w:rsid w:val="00CA25F2"/>
    <w:rsid w:val="00CC1DE9"/>
    <w:rsid w:val="00CE3480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436F3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2021-08-03T09:56:00Z</dcterms:created>
  <dcterms:modified xsi:type="dcterms:W3CDTF">2021-08-03T09:59:00Z</dcterms:modified>
</cp:coreProperties>
</file>