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8DDBA" w14:textId="43E38A50" w:rsidR="00DD34C6" w:rsidRDefault="00BD1B48">
      <w:proofErr w:type="gramStart"/>
      <w:r w:rsidRPr="00BD1B48">
        <w:rPr>
          <w:rFonts w:hint="eastAsia"/>
        </w:rPr>
        <w:t>醫預法</w:t>
      </w:r>
      <w:proofErr w:type="gramEnd"/>
      <w:r w:rsidRPr="00BD1B48">
        <w:rPr>
          <w:rFonts w:hint="eastAsia"/>
        </w:rPr>
        <w:t>將上路／明年元旦起</w:t>
      </w:r>
      <w:r w:rsidRPr="00BD1B48">
        <w:rPr>
          <w:rFonts w:hint="eastAsia"/>
        </w:rPr>
        <w:t xml:space="preserve"> </w:t>
      </w:r>
      <w:proofErr w:type="gramStart"/>
      <w:r w:rsidRPr="00BD1B48">
        <w:rPr>
          <w:rFonts w:hint="eastAsia"/>
        </w:rPr>
        <w:t>醫糾提告前</w:t>
      </w:r>
      <w:proofErr w:type="gramEnd"/>
      <w:r w:rsidRPr="00BD1B48">
        <w:rPr>
          <w:rFonts w:hint="eastAsia"/>
        </w:rPr>
        <w:t>強制調解</w:t>
      </w:r>
      <w:r>
        <w:rPr>
          <w:rFonts w:hint="eastAsia"/>
        </w:rPr>
        <w:t xml:space="preserve">          </w:t>
      </w:r>
      <w:r w:rsidRPr="00BD1B48">
        <w:t>2023-08-04</w:t>
      </w:r>
    </w:p>
    <w:p w14:paraId="0B3E0664" w14:textId="6587F04F" w:rsidR="00BD1B48" w:rsidRDefault="00BD1B48"/>
    <w:p w14:paraId="38D3F7AD" w14:textId="77777777" w:rsidR="00BD1B48" w:rsidRDefault="00BD1B48" w:rsidP="00BD1B48">
      <w:pPr>
        <w:rPr>
          <w:rFonts w:hint="eastAsia"/>
        </w:rPr>
      </w:pPr>
      <w:r>
        <w:rPr>
          <w:rFonts w:hint="eastAsia"/>
        </w:rPr>
        <w:t>「醫療事故預防及爭議處理法」明年元旦上路，</w:t>
      </w:r>
      <w:proofErr w:type="gramStart"/>
      <w:r>
        <w:rPr>
          <w:rFonts w:hint="eastAsia"/>
        </w:rPr>
        <w:t>衛福部</w:t>
      </w:r>
      <w:proofErr w:type="gramEnd"/>
      <w:r>
        <w:rPr>
          <w:rFonts w:hint="eastAsia"/>
        </w:rPr>
        <w:t>公布施行細則及</w:t>
      </w:r>
      <w:r>
        <w:rPr>
          <w:rFonts w:hint="eastAsia"/>
        </w:rPr>
        <w:t>8</w:t>
      </w:r>
      <w:r>
        <w:rPr>
          <w:rFonts w:hint="eastAsia"/>
        </w:rPr>
        <w:t>項子法草案，未來醫療爭議事件發生後，將有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病關懷機制，且須先透過調解，調解不成才能提告。衛福部長薛瑞元指出，期待</w:t>
      </w:r>
      <w:proofErr w:type="gramStart"/>
      <w:r>
        <w:rPr>
          <w:rFonts w:hint="eastAsia"/>
        </w:rPr>
        <w:t>醫預法</w:t>
      </w:r>
      <w:proofErr w:type="gramEnd"/>
      <w:r>
        <w:rPr>
          <w:rFonts w:hint="eastAsia"/>
        </w:rPr>
        <w:t>上路後，促進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病關係；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改會則表示，子法內容對醫療體系保障仍高於病人或家屬，且預告期僅卅天，恐讓新法上路出現隱憂。</w:t>
      </w:r>
    </w:p>
    <w:p w14:paraId="36D18CA1" w14:textId="77777777" w:rsidR="00BD1B48" w:rsidRDefault="00BD1B48" w:rsidP="00BD1B48"/>
    <w:p w14:paraId="200CBBBB" w14:textId="77777777" w:rsidR="00BD1B48" w:rsidRDefault="00BD1B48" w:rsidP="00BD1B48">
      <w:pPr>
        <w:rPr>
          <w:rFonts w:hint="eastAsia"/>
        </w:rPr>
      </w:pPr>
      <w:r>
        <w:rPr>
          <w:rFonts w:hint="eastAsia"/>
        </w:rPr>
        <w:t>為解決醫療爭議訴訟衍生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病關係對立、高風險科別人才流失及防禦性醫療等問題，衛生署（衛福部前身）於</w:t>
      </w:r>
      <w:r>
        <w:rPr>
          <w:rFonts w:hint="eastAsia"/>
        </w:rPr>
        <w:t>2000</w:t>
      </w:r>
      <w:r>
        <w:rPr>
          <w:rFonts w:hint="eastAsia"/>
        </w:rPr>
        <w:t>年即提出「醫療糾紛處理法草案」，</w:t>
      </w:r>
      <w:r>
        <w:rPr>
          <w:rFonts w:hint="eastAsia"/>
        </w:rPr>
        <w:t>2018</w:t>
      </w:r>
      <w:r>
        <w:rPr>
          <w:rFonts w:hint="eastAsia"/>
        </w:rPr>
        <w:t>年再提出</w:t>
      </w:r>
      <w:proofErr w:type="gramStart"/>
      <w:r>
        <w:rPr>
          <w:rFonts w:hint="eastAsia"/>
        </w:rPr>
        <w:t>醫預法</w:t>
      </w:r>
      <w:proofErr w:type="gramEnd"/>
      <w:r>
        <w:rPr>
          <w:rFonts w:hint="eastAsia"/>
        </w:rPr>
        <w:t>草案，歷經</w:t>
      </w:r>
      <w:r>
        <w:rPr>
          <w:rFonts w:hint="eastAsia"/>
        </w:rPr>
        <w:t>22</w:t>
      </w:r>
      <w:r>
        <w:rPr>
          <w:rFonts w:hint="eastAsia"/>
        </w:rPr>
        <w:t>年，去年三讀通過。衛福部日前公布施行細則及</w:t>
      </w:r>
      <w:r>
        <w:rPr>
          <w:rFonts w:hint="eastAsia"/>
        </w:rPr>
        <w:t>8</w:t>
      </w:r>
      <w:r>
        <w:rPr>
          <w:rFonts w:hint="eastAsia"/>
        </w:rPr>
        <w:t>項子法草案，預告至月底，最快</w:t>
      </w:r>
      <w:r>
        <w:rPr>
          <w:rFonts w:hint="eastAsia"/>
        </w:rPr>
        <w:t>9</w:t>
      </w:r>
      <w:r>
        <w:rPr>
          <w:rFonts w:hint="eastAsia"/>
        </w:rPr>
        <w:t>月中旬正式公告。</w:t>
      </w:r>
    </w:p>
    <w:p w14:paraId="238AB41A" w14:textId="77777777" w:rsidR="00BD1B48" w:rsidRDefault="00BD1B48" w:rsidP="00BD1B48"/>
    <w:p w14:paraId="1B2C01A5" w14:textId="77777777" w:rsidR="00BD1B48" w:rsidRDefault="00BD1B48" w:rsidP="00BD1B48">
      <w:pPr>
        <w:rPr>
          <w:rFonts w:hint="eastAsia"/>
        </w:rPr>
      </w:pPr>
      <w:proofErr w:type="gramStart"/>
      <w:r>
        <w:rPr>
          <w:rFonts w:hint="eastAsia"/>
        </w:rPr>
        <w:t>醫預法</w:t>
      </w:r>
      <w:proofErr w:type="gramEnd"/>
      <w:r>
        <w:rPr>
          <w:rFonts w:hint="eastAsia"/>
        </w:rPr>
        <w:t>主要原則包括即時關懷、調解先行、事故預防。衛福部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事司副司長劉玉菁說，未來政府將委託財團法人建立醫療事故自主通報系統，醫療機構也須設醫療事故關懷小組，發生醫療爭議時，由關懷小組對病患、家屬及醫師提供協助及關懷。</w:t>
      </w:r>
    </w:p>
    <w:p w14:paraId="0247D343" w14:textId="77777777" w:rsidR="00BD1B48" w:rsidRDefault="00BD1B48" w:rsidP="00BD1B48"/>
    <w:p w14:paraId="18806D49" w14:textId="77777777" w:rsidR="00BD1B48" w:rsidRDefault="00BD1B48" w:rsidP="00BD1B48">
      <w:pPr>
        <w:rPr>
          <w:rFonts w:hint="eastAsia"/>
        </w:rPr>
      </w:pPr>
      <w:r>
        <w:rPr>
          <w:rFonts w:hint="eastAsia"/>
        </w:rPr>
        <w:t>醫療機構須在</w:t>
      </w:r>
      <w:r>
        <w:rPr>
          <w:rFonts w:hint="eastAsia"/>
        </w:rPr>
        <w:t>7</w:t>
      </w:r>
      <w:r>
        <w:rPr>
          <w:rFonts w:hint="eastAsia"/>
        </w:rPr>
        <w:t>天內主動通報，且在通報後</w:t>
      </w:r>
      <w:r>
        <w:rPr>
          <w:rFonts w:hint="eastAsia"/>
        </w:rPr>
        <w:t>45</w:t>
      </w:r>
      <w:r>
        <w:rPr>
          <w:rFonts w:hint="eastAsia"/>
        </w:rPr>
        <w:t>天內完成分析及改善方案；此外為避免醫院沒有通報，通報系統也提供民眾自主通報。劉玉菁說，民眾需要事故發生的</w:t>
      </w:r>
      <w:r>
        <w:rPr>
          <w:rFonts w:hint="eastAsia"/>
        </w:rPr>
        <w:t>60</w:t>
      </w:r>
      <w:r>
        <w:rPr>
          <w:rFonts w:hint="eastAsia"/>
        </w:rPr>
        <w:t>天內通報，考量通報後要與醫療系統比對、調資料等，因此有時間限制。</w:t>
      </w:r>
    </w:p>
    <w:p w14:paraId="11ED48FD" w14:textId="77777777" w:rsidR="00BD1B48" w:rsidRDefault="00BD1B48" w:rsidP="00BD1B48"/>
    <w:p w14:paraId="5715D69E" w14:textId="77777777" w:rsidR="00BD1B48" w:rsidRDefault="00BD1B48" w:rsidP="00BD1B48">
      <w:pPr>
        <w:rPr>
          <w:rFonts w:hint="eastAsia"/>
        </w:rPr>
      </w:pPr>
      <w:r>
        <w:rPr>
          <w:rFonts w:hint="eastAsia"/>
        </w:rPr>
        <w:t>未來出現醫療糾紛事件，病家</w:t>
      </w:r>
      <w:proofErr w:type="gramStart"/>
      <w:r>
        <w:rPr>
          <w:rFonts w:hint="eastAsia"/>
        </w:rPr>
        <w:t>提告前</w:t>
      </w:r>
      <w:proofErr w:type="gramEnd"/>
      <w:r>
        <w:rPr>
          <w:rFonts w:hint="eastAsia"/>
        </w:rPr>
        <w:t>，一定要先經過調解。劉玉菁表示，民眾面對醫療爭議常直接提出訴訟，此舉衝擊醫療體系，影響醫師投入內、外、</w:t>
      </w:r>
      <w:proofErr w:type="gramStart"/>
      <w:r>
        <w:rPr>
          <w:rFonts w:hint="eastAsia"/>
        </w:rPr>
        <w:t>婦兒</w:t>
      </w:r>
      <w:proofErr w:type="gramEnd"/>
      <w:r>
        <w:rPr>
          <w:rFonts w:hint="eastAsia"/>
        </w:rPr>
        <w:t>、急診等醫療爭議多科別的意願。新法明定地方衛生局將設置調解會，醫療事故必須先經調解，調解不成立，民眾才能提告，另外，不論結果是否成立都要在</w:t>
      </w:r>
      <w:r>
        <w:rPr>
          <w:rFonts w:hint="eastAsia"/>
        </w:rPr>
        <w:t>14</w:t>
      </w:r>
      <w:r>
        <w:rPr>
          <w:rFonts w:hint="eastAsia"/>
        </w:rPr>
        <w:t>天內回報系統。</w:t>
      </w:r>
    </w:p>
    <w:p w14:paraId="7BD75AE3" w14:textId="77777777" w:rsidR="00BD1B48" w:rsidRDefault="00BD1B48" w:rsidP="00BD1B48"/>
    <w:p w14:paraId="0FC6C176" w14:textId="77777777" w:rsidR="00BD1B48" w:rsidRDefault="00BD1B48" w:rsidP="00BD1B48">
      <w:pPr>
        <w:rPr>
          <w:rFonts w:hint="eastAsia"/>
        </w:rPr>
      </w:pPr>
      <w:r>
        <w:rPr>
          <w:rFonts w:hint="eastAsia"/>
        </w:rPr>
        <w:t>台灣醫療改革基金會執行長林雅惠表示，醫療對民眾而言本來就具有門檻，</w:t>
      </w:r>
      <w:proofErr w:type="gramStart"/>
      <w:r>
        <w:rPr>
          <w:rFonts w:hint="eastAsia"/>
        </w:rPr>
        <w:t>醫預法經醫</w:t>
      </w:r>
      <w:proofErr w:type="gramEnd"/>
      <w:r>
        <w:rPr>
          <w:rFonts w:hint="eastAsia"/>
        </w:rPr>
        <w:t>改會等單位爭取十多年，終於等到，但</w:t>
      </w:r>
      <w:proofErr w:type="gramStart"/>
      <w:r>
        <w:rPr>
          <w:rFonts w:hint="eastAsia"/>
        </w:rPr>
        <w:t>醫預法</w:t>
      </w:r>
      <w:proofErr w:type="gramEnd"/>
      <w:r>
        <w:rPr>
          <w:rFonts w:hint="eastAsia"/>
        </w:rPr>
        <w:t>去年</w:t>
      </w:r>
      <w:r>
        <w:rPr>
          <w:rFonts w:hint="eastAsia"/>
        </w:rPr>
        <w:t>6</w:t>
      </w:r>
      <w:r>
        <w:rPr>
          <w:rFonts w:hint="eastAsia"/>
        </w:rPr>
        <w:t>月通過後，原訂今年年初頒布子法，卻拖到</w:t>
      </w:r>
      <w:r>
        <w:rPr>
          <w:rFonts w:hint="eastAsia"/>
        </w:rPr>
        <w:t>8</w:t>
      </w:r>
      <w:r>
        <w:rPr>
          <w:rFonts w:hint="eastAsia"/>
        </w:rPr>
        <w:t>月才公布，預告期僅</w:t>
      </w:r>
      <w:r>
        <w:rPr>
          <w:rFonts w:hint="eastAsia"/>
        </w:rPr>
        <w:t>30</w:t>
      </w:r>
      <w:r>
        <w:rPr>
          <w:rFonts w:hint="eastAsia"/>
        </w:rPr>
        <w:t>天。</w:t>
      </w:r>
    </w:p>
    <w:p w14:paraId="56F87D3E" w14:textId="77777777" w:rsidR="00BD1B48" w:rsidRDefault="00BD1B48" w:rsidP="00BD1B48"/>
    <w:p w14:paraId="15E9A844" w14:textId="77777777" w:rsidR="00BD1B48" w:rsidRDefault="00BD1B48" w:rsidP="00BD1B48">
      <w:pPr>
        <w:rPr>
          <w:rFonts w:hint="eastAsia"/>
        </w:rPr>
      </w:pPr>
      <w:r>
        <w:rPr>
          <w:rFonts w:hint="eastAsia"/>
        </w:rPr>
        <w:t>她說，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預法子法對病人或家屬保障不如醫療體系，包含訴訟前須經調解會調解，但強度上可能只是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法律地位較低的「調處」，雖設置關懷小組，但對品質並沒有設下規定，醫療事故發生後，民眾自主通報更限制要在</w:t>
      </w:r>
      <w:r>
        <w:rPr>
          <w:rFonts w:hint="eastAsia"/>
        </w:rPr>
        <w:t>60</w:t>
      </w:r>
      <w:r>
        <w:rPr>
          <w:rFonts w:hint="eastAsia"/>
        </w:rPr>
        <w:t>天以內。</w:t>
      </w:r>
    </w:p>
    <w:p w14:paraId="3FE8EC08" w14:textId="77777777" w:rsidR="00BD1B48" w:rsidRDefault="00BD1B48" w:rsidP="00BD1B48"/>
    <w:p w14:paraId="2B1AF991" w14:textId="39D91F36" w:rsidR="00BD1B48" w:rsidRDefault="00BD1B48" w:rsidP="00BD1B48">
      <w:r>
        <w:rPr>
          <w:rFonts w:hint="eastAsia"/>
        </w:rPr>
        <w:t>薛瑞元指出，</w:t>
      </w:r>
      <w:proofErr w:type="gramStart"/>
      <w:r>
        <w:rPr>
          <w:rFonts w:hint="eastAsia"/>
        </w:rPr>
        <w:t>醫預法</w:t>
      </w:r>
      <w:proofErr w:type="gramEnd"/>
      <w:r>
        <w:rPr>
          <w:rFonts w:hint="eastAsia"/>
        </w:rPr>
        <w:t>施行後，希望面對醫療爭議時，先有調解制度，讓民眾或醫</w:t>
      </w:r>
      <w:r>
        <w:rPr>
          <w:rFonts w:hint="eastAsia"/>
        </w:rPr>
        <w:lastRenderedPageBreak/>
        <w:t>師遇到醫療事故時，多一個尋求專業意見的管道，不用直接進入司法訴訟，促進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病關係。</w:t>
      </w:r>
    </w:p>
    <w:p w14:paraId="598F2818" w14:textId="7FDD8640" w:rsidR="00BD1B48" w:rsidRDefault="00BD1B48" w:rsidP="00BD1B48">
      <w:pPr>
        <w:rPr>
          <w:rFonts w:hint="eastAsia"/>
        </w:rPr>
      </w:pPr>
      <w:r>
        <w:rPr>
          <w:rFonts w:hint="eastAsia"/>
        </w:rPr>
        <w:t xml:space="preserve">                            </w:t>
      </w:r>
      <w:r w:rsidRPr="00BD1B48">
        <w:rPr>
          <w:rFonts w:hint="eastAsia"/>
        </w:rPr>
        <w:t>來源：聯合報／記者李青</w:t>
      </w:r>
      <w:proofErr w:type="gramStart"/>
      <w:r w:rsidRPr="00BD1B48">
        <w:rPr>
          <w:rFonts w:hint="eastAsia"/>
        </w:rPr>
        <w:t>縈</w:t>
      </w:r>
      <w:proofErr w:type="gramEnd"/>
      <w:r w:rsidRPr="00BD1B48">
        <w:rPr>
          <w:rFonts w:hint="eastAsia"/>
        </w:rPr>
        <w:t>、鄒尚謙、陳雨鑫</w:t>
      </w:r>
    </w:p>
    <w:sectPr w:rsidR="00BD1B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48"/>
    <w:rsid w:val="00BD1B48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0CBB"/>
  <w15:chartTrackingRefBased/>
  <w15:docId w15:val="{55B008D5-BD40-47E8-8C42-C2D0D28B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2023-08-04T11:28:00Z</dcterms:created>
  <dcterms:modified xsi:type="dcterms:W3CDTF">2023-08-04T11:30:00Z</dcterms:modified>
</cp:coreProperties>
</file>