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083D" w:rsidRDefault="009F267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38750" cy="6638925"/>
            <wp:effectExtent l="0" t="0" r="0" b="9525"/>
            <wp:docPr id="1" name="图片 1" descr="http://design.hnu.cn/hid/images/stories/book_highres/05_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esign.hnu.cn/hid/images/stories/book_highres/05_2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663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674" w:rsidRDefault="009F2674">
      <w:pP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</w:pPr>
      <w:r>
        <w:rPr>
          <w:rFonts w:hint="eastAsia"/>
        </w:rPr>
        <w:t>时间：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1893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年</w:t>
      </w:r>
    </w:p>
    <w:p w:rsidR="009F2674" w:rsidRDefault="009F2674">
      <w:pP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地点：布鲁塞尔</w:t>
      </w:r>
    </w:p>
    <w:p w:rsidR="00681C2C" w:rsidRDefault="00681C2C">
      <w:pP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作者：霍尔塔</w:t>
      </w:r>
    </w:p>
    <w:p w:rsidR="00681C2C" w:rsidRDefault="00681C2C">
      <w:pP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霍</w:t>
      </w:r>
      <w:proofErr w:type="gramStart"/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尔塔于1893年</w:t>
      </w:r>
      <w:proofErr w:type="gramEnd"/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设计的布鲁塞尔塔塞尔住宅(Hotel Tassel)成了新艺术风格的经典作品。他不仅将他创造的独特而优美的线条用于上流社会，也毫不犹豫地将其应</w:t>
      </w:r>
      <w:bookmarkStart w:id="0" w:name="_GoBack"/>
      <w:bookmarkEnd w:id="0"/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用到为广大民众所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lastRenderedPageBreak/>
        <w:t>使用的建筑上，且不牺牲它优美与雅致的特点。</w:t>
      </w:r>
    </w:p>
    <w:p w:rsidR="000F15CA" w:rsidRDefault="000F15CA">
      <w:pPr>
        <w:rPr>
          <w:rFonts w:hint="eastAsia"/>
        </w:rPr>
      </w:pPr>
      <w:r>
        <w:rPr>
          <w:rFonts w:ascii="微软雅黑" w:eastAsia="微软雅黑" w:hAnsi="微软雅黑" w:hint="eastAsia"/>
          <w:noProof/>
          <w:color w:val="000000"/>
          <w:szCs w:val="21"/>
          <w:shd w:val="clear" w:color="auto" w:fill="FFFFFF"/>
        </w:rPr>
        <w:drawing>
          <wp:inline distT="0" distB="0" distL="0" distR="0">
            <wp:extent cx="5267325" cy="7019925"/>
            <wp:effectExtent l="0" t="0" r="9525" b="9525"/>
            <wp:docPr id="2" name="图片 2" descr="F:\读书会\阅读\新艺术资料\新艺术文件夹\布鲁塞尔新艺术\R00101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读书会\阅读\新艺术资料\新艺术文件夹\布鲁塞尔新艺术\R0010156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5CA" w:rsidRDefault="000F15C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67325" cy="3952875"/>
            <wp:effectExtent l="0" t="0" r="9525" b="9525"/>
            <wp:docPr id="3" name="图片 3" descr="F:\读书会\阅读\新艺术资料\新艺术文件夹\布鲁塞尔新艺术\R00101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读书会\阅读\新艺术资料\新艺术文件夹\布鲁塞尔新艺术\R001016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67325" cy="3952875"/>
            <wp:effectExtent l="0" t="0" r="9525" b="9525"/>
            <wp:docPr id="5" name="图片 5" descr="F:\读书会\阅读\新艺术资料\新艺术文件夹\布鲁塞尔新艺术\R00101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读书会\阅读\新艺术资料\新艺术文件夹\布鲁塞尔新艺术\R001017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F15C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1DCE"/>
    <w:rsid w:val="000F15CA"/>
    <w:rsid w:val="002B6FDA"/>
    <w:rsid w:val="00681C2C"/>
    <w:rsid w:val="007A63A7"/>
    <w:rsid w:val="00971DCE"/>
    <w:rsid w:val="009F2674"/>
    <w:rsid w:val="00F53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F267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F267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F267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F267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21</Words>
  <Characters>120</Characters>
  <Application>Microsoft Office Word</Application>
  <DocSecurity>0</DocSecurity>
  <Lines>1</Lines>
  <Paragraphs>1</Paragraphs>
  <ScaleCrop>false</ScaleCrop>
  <Company>Microsoft</Company>
  <LinksUpToDate>false</LinksUpToDate>
  <CharactersWithSpaces>140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5</cp:revision>
  <dcterms:created xsi:type="dcterms:W3CDTF">2013-05-29T08:20:00Z</dcterms:created>
  <dcterms:modified xsi:type="dcterms:W3CDTF">2013-05-29T08:43:00Z</dcterms:modified>
</cp:coreProperties>
</file>