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360" w:line="340" w:lineRule="atLeast"/>
        <w:ind w:left="0" w:right="0" w:firstLine="0"/>
        <w:jc w:val="left"/>
        <w:rPr>
          <w:rFonts w:ascii="Georgia" w:cs="Georgia" w:hAnsi="Georgia" w:eastAsia="Georgia"/>
          <w:color w:val="3b3b3b"/>
          <w:sz w:val="30"/>
          <w:szCs w:val="30"/>
          <w:shd w:val="clear" w:color="auto" w:fill="ffffff"/>
          <w:rtl w:val="0"/>
        </w:rPr>
      </w:pP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Kundenw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ü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nsche ver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ndern sich st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ndig. Wer verstehen will, ob die eigenen Produkte und Dienstleistungen noch zu den Bed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ü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rfnissen der Kunden passen, sollte gelegentlich deren Perspektive einnehmen. Aber wie gelingt der neue Blick auf den eigenen Kunden? Hier setzt Design Thinking an!</w:t>
      </w:r>
    </w:p>
    <w:p>
      <w:pPr>
        <w:pStyle w:val="Default"/>
        <w:bidi w:val="0"/>
        <w:spacing w:after="360" w:line="340" w:lineRule="atLeast"/>
        <w:ind w:left="0" w:right="0" w:firstLine="0"/>
        <w:jc w:val="left"/>
        <w:rPr>
          <w:rFonts w:ascii="Georgia" w:cs="Georgia" w:hAnsi="Georgia" w:eastAsia="Georgia"/>
          <w:color w:val="3b3b3b"/>
          <w:sz w:val="30"/>
          <w:szCs w:val="30"/>
          <w:shd w:val="clear" w:color="auto" w:fill="ffffff"/>
          <w:rtl w:val="0"/>
        </w:rPr>
      </w:pP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Design Thinking ist eine kreative Innovationsmethode, die Ihnen helfen kann, die Bed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ü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 xml:space="preserve">rfnisse Ihrer Kunden besser zu erfassen 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 xml:space="preserve">– 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en-US"/>
        </w:rPr>
        <w:t>und innovative L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sungen zu entwickeln. Sie stellt Ihren Kunden in den Mittelpunkt. Interdisziplin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en-US"/>
        </w:rPr>
        <w:t>re Teams k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nnen mit Design Thinking bestehende Verhaltensmuster hinterfragen und mit Hilfe qualitativer Methoden vielf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ltigste Stakeholder einbeziehen. Design Thinking hilft, alte und neue Probleme aus einer neuen Perspektive zu sehen. In dem Prozess werden so ungew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hnlich viele fokussierte Ideen und konkrete L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sungsans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tze generiert. Viele Unternehmen, die Design Thinking in Ihre Arbeitsprozesse eingef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ü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hrt haben, berichten von einer neuen, positiv erlebten Arbeitskultur.</w:t>
      </w:r>
    </w:p>
    <w:p>
      <w:pPr>
        <w:pStyle w:val="Default"/>
        <w:bidi w:val="0"/>
        <w:spacing w:after="360" w:line="340" w:lineRule="atLeast"/>
        <w:ind w:left="0" w:right="0" w:firstLine="0"/>
        <w:jc w:val="left"/>
        <w:rPr>
          <w:rtl w:val="0"/>
        </w:rPr>
      </w:pP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Unser Online-Kurs begleitet Sie und ihr Team auf diesem Weg! Wir f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ü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hren in die Arbeitsweise von Design Thinkern ein und zeigen Wege auf, wie Unternehmen von dieser Methodik profitieren k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 xml:space="preserve">nnen. Aber Vorsicht: Wer Frontalunterricht erwartet, sollte besser Abstand von diesem Kurs nehmen. Denn Design Thinking lebt von der Interaktion zwischen den Teilnehmern. Nur wer sich selbst 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“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die H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nde schmutzig macht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”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, wird auch Wissen erwerben, das h</w:t>
      </w:r>
      <w:r>
        <w:rPr>
          <w:rFonts w:ascii="Georgia" w:hAnsi="Georgia" w:hint="default"/>
          <w:color w:val="3b3b3b"/>
          <w:sz w:val="30"/>
          <w:szCs w:val="30"/>
          <w:shd w:val="clear" w:color="auto" w:fill="ffffff"/>
          <w:rtl w:val="0"/>
        </w:rPr>
        <w:t>ä</w:t>
      </w:r>
      <w:r>
        <w:rPr>
          <w:rFonts w:ascii="Georgia" w:hAnsi="Georgia"/>
          <w:color w:val="3b3b3b"/>
          <w:sz w:val="30"/>
          <w:szCs w:val="30"/>
          <w:shd w:val="clear" w:color="auto" w:fill="ffffff"/>
          <w:rtl w:val="0"/>
          <w:lang w:val="de-DE"/>
        </w:rPr>
        <w:t>ngen bleibt!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