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210C5" w14:textId="77777777" w:rsidR="00570FC9" w:rsidRDefault="00570FC9">
      <w:pPr>
        <w:rPr>
          <w:rFonts w:ascii="Times New Roman" w:hAnsi="Times New Roman" w:cs="Times New Roman"/>
          <w:color w:val="auto"/>
        </w:rPr>
      </w:pPr>
      <w:bookmarkStart w:id="0" w:name="_GoBack"/>
      <w:bookmarkEnd w:id="0"/>
    </w:p>
    <w:p w14:paraId="755A5325" w14:textId="77777777" w:rsidR="00570FC9" w:rsidRDefault="00570FC9">
      <w:pPr>
        <w:rPr>
          <w:rFonts w:ascii="Times New Roman" w:hAnsi="Times New Roman" w:cs="Times New Roman"/>
          <w:color w:val="auto"/>
        </w:rPr>
      </w:pPr>
    </w:p>
    <w:tbl>
      <w:tblPr>
        <w:tblW w:w="11160" w:type="dxa"/>
        <w:jc w:val="center"/>
        <w:tblBorders>
          <w:top w:val="single" w:sz="24" w:space="0" w:color="006FB1"/>
          <w:left w:val="single" w:sz="24" w:space="0" w:color="006FB1"/>
          <w:bottom w:val="single" w:sz="24" w:space="0" w:color="006FB1"/>
          <w:right w:val="single" w:sz="24" w:space="0" w:color="006FB1"/>
          <w:insideH w:val="single" w:sz="24" w:space="0" w:color="006FB1"/>
          <w:insideV w:val="single" w:sz="24" w:space="0" w:color="006FB1"/>
        </w:tblBorders>
        <w:tblLayout w:type="fixed"/>
        <w:tblCellMar>
          <w:left w:w="50" w:type="dxa"/>
          <w:right w:w="50" w:type="dxa"/>
        </w:tblCellMar>
        <w:tblLook w:val="0000" w:firstRow="0" w:lastRow="0" w:firstColumn="0" w:lastColumn="0" w:noHBand="0" w:noVBand="0"/>
      </w:tblPr>
      <w:tblGrid>
        <w:gridCol w:w="11160"/>
      </w:tblGrid>
      <w:tr w:rsidR="00570FC9" w:rsidRPr="007763D8" w14:paraId="28D9A31E" w14:textId="77777777" w:rsidTr="00FF4C60">
        <w:trPr>
          <w:jc w:val="center"/>
        </w:trPr>
        <w:tc>
          <w:tcPr>
            <w:tcW w:w="11160" w:type="dxa"/>
            <w:tcBorders>
              <w:top w:val="nil"/>
              <w:left w:val="nil"/>
              <w:bottom w:val="nil"/>
              <w:right w:val="nil"/>
            </w:tcBorders>
            <w:tcMar>
              <w:top w:w="50" w:type="dxa"/>
              <w:left w:w="50" w:type="dxa"/>
              <w:bottom w:w="50" w:type="dxa"/>
              <w:right w:w="50" w:type="dxa"/>
            </w:tcMar>
            <w:vAlign w:val="center"/>
          </w:tcPr>
          <w:p w14:paraId="25349CC4" w14:textId="77777777" w:rsidR="00570FC9" w:rsidRPr="007763D8" w:rsidRDefault="00570FC9" w:rsidP="00570FC9">
            <w:pPr>
              <w:spacing w:line="200" w:lineRule="atLeast"/>
              <w:jc w:val="center"/>
              <w:rPr>
                <w:rFonts w:ascii="Times New Roman" w:hAnsi="Times New Roman" w:cs="Times New Roman"/>
                <w:color w:val="auto"/>
              </w:rPr>
            </w:pPr>
          </w:p>
          <w:p w14:paraId="6E6EDB73" w14:textId="77777777" w:rsidR="00570FC9" w:rsidRPr="007763D8" w:rsidRDefault="00570FC9" w:rsidP="00570FC9">
            <w:pPr>
              <w:spacing w:line="200" w:lineRule="atLeast"/>
              <w:jc w:val="center"/>
              <w:rPr>
                <w:rFonts w:ascii="Times New Roman" w:hAnsi="Times New Roman" w:cs="Times New Roman"/>
                <w:color w:val="auto"/>
              </w:rPr>
            </w:pPr>
          </w:p>
          <w:p w14:paraId="2DE5B939" w14:textId="77777777" w:rsidR="00570FC9" w:rsidRPr="007763D8" w:rsidRDefault="00570FC9" w:rsidP="00570FC9">
            <w:pPr>
              <w:spacing w:line="200" w:lineRule="atLeast"/>
              <w:jc w:val="center"/>
              <w:rPr>
                <w:rFonts w:ascii="Times New Roman" w:hAnsi="Times New Roman" w:cs="Times New Roman"/>
                <w:color w:val="auto"/>
              </w:rPr>
            </w:pPr>
          </w:p>
          <w:p w14:paraId="60FF8FA7"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p w14:paraId="4736F29A" w14:textId="28B71386" w:rsidR="00570FC9" w:rsidRPr="007763D8" w:rsidRDefault="007F036E" w:rsidP="00570FC9">
            <w:pPr>
              <w:spacing w:line="440" w:lineRule="atLeast"/>
              <w:jc w:val="center"/>
              <w:rPr>
                <w:rFonts w:ascii="Times New Roman" w:hAnsi="Times New Roman" w:cs="Times New Roman"/>
                <w:color w:val="auto"/>
              </w:rPr>
            </w:pPr>
            <w:r>
              <w:rPr>
                <w:rFonts w:ascii="Times New Roman" w:hAnsi="Times New Roman" w:cs="Times New Roman"/>
                <w:noProof/>
                <w:color w:val="auto"/>
              </w:rPr>
              <w:drawing>
                <wp:inline distT="0" distB="0" distL="0" distR="0" wp14:anchorId="4832D618" wp14:editId="38AB77F3">
                  <wp:extent cx="4137660" cy="638175"/>
                  <wp:effectExtent l="0" t="0" r="0" b="9525"/>
                  <wp:docPr id="3" name="Picture 1" title="Cover Page NI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7660" cy="638175"/>
                          </a:xfrm>
                          <a:prstGeom prst="rect">
                            <a:avLst/>
                          </a:prstGeom>
                          <a:noFill/>
                          <a:ln>
                            <a:noFill/>
                          </a:ln>
                        </pic:spPr>
                      </pic:pic>
                    </a:graphicData>
                  </a:graphic>
                </wp:inline>
              </w:drawing>
            </w:r>
            <w:r w:rsidR="00570FC9" w:rsidRPr="007763D8">
              <w:rPr>
                <w:rFonts w:ascii="Times-Roman" w:hAnsi="Times-Roman" w:cs="Times-Roman"/>
                <w:b/>
                <w:bCs/>
                <w:sz w:val="44"/>
                <w:szCs w:val="44"/>
                <w:shd w:val="clear" w:color="auto" w:fill="FFFFFF"/>
              </w:rPr>
              <w:t> </w:t>
            </w:r>
          </w:p>
          <w:p w14:paraId="2205DE3B"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p w14:paraId="562B4091"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p w14:paraId="5458F149"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p w14:paraId="732D6BF6"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p w14:paraId="3093B288"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p w14:paraId="2D34D01E" w14:textId="77777777" w:rsidR="00570FC9" w:rsidRPr="007763D8" w:rsidRDefault="00570FC9" w:rsidP="00570FC9">
            <w:pPr>
              <w:spacing w:line="440" w:lineRule="atLeast"/>
              <w:jc w:val="center"/>
              <w:rPr>
                <w:rFonts w:ascii="Times-Roman" w:hAnsi="Times-Roman" w:cs="Times-Roman"/>
                <w:b/>
                <w:bCs/>
                <w:sz w:val="44"/>
                <w:szCs w:val="44"/>
                <w:shd w:val="clear" w:color="auto" w:fill="FFFFFF"/>
              </w:rPr>
            </w:pPr>
            <w:r w:rsidRPr="007763D8">
              <w:rPr>
                <w:rFonts w:ascii="Times-Roman" w:hAnsi="Times-Roman" w:cs="Times-Roman"/>
                <w:b/>
                <w:bCs/>
                <w:sz w:val="44"/>
                <w:szCs w:val="44"/>
                <w:shd w:val="clear" w:color="auto" w:fill="FFFFFF"/>
              </w:rPr>
              <w:t xml:space="preserve">System Assessment Report </w:t>
            </w:r>
          </w:p>
          <w:p w14:paraId="5E20D807" w14:textId="77777777" w:rsidR="00570FC9" w:rsidRPr="007763D8" w:rsidRDefault="00570FC9" w:rsidP="00570FC9">
            <w:pPr>
              <w:spacing w:line="440" w:lineRule="atLeast"/>
              <w:jc w:val="center"/>
              <w:rPr>
                <w:rFonts w:ascii="Times-Roman" w:hAnsi="Times-Roman" w:cs="Times-Roman"/>
                <w:b/>
                <w:bCs/>
                <w:sz w:val="44"/>
                <w:szCs w:val="44"/>
                <w:shd w:val="clear" w:color="auto" w:fill="FFFFFF"/>
              </w:rPr>
            </w:pPr>
            <w:r w:rsidRPr="007763D8">
              <w:rPr>
                <w:rFonts w:ascii="Times-Roman" w:hAnsi="Times-Roman" w:cs="Times-Roman"/>
                <w:b/>
                <w:bCs/>
                <w:sz w:val="44"/>
                <w:szCs w:val="44"/>
                <w:shd w:val="clear" w:color="auto" w:fill="FFFFFF"/>
              </w:rPr>
              <w:t>for</w:t>
            </w:r>
          </w:p>
          <w:p w14:paraId="2D0C692C"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b/>
                <w:bCs/>
                <w:sz w:val="20"/>
                <w:szCs w:val="20"/>
                <w:shd w:val="clear" w:color="auto" w:fill="FFFFFF"/>
              </w:rPr>
              <w:t> </w:t>
            </w:r>
          </w:p>
          <w:p w14:paraId="502B94A6" w14:textId="77777777" w:rsidR="00570FC9" w:rsidRPr="007763D8" w:rsidRDefault="00570FC9" w:rsidP="00570FC9">
            <w:pPr>
              <w:spacing w:line="440" w:lineRule="atLeast"/>
              <w:jc w:val="center"/>
              <w:rPr>
                <w:rFonts w:ascii="Times New Roman" w:hAnsi="Times New Roman" w:cs="Times New Roman"/>
                <w:color w:val="auto"/>
              </w:rPr>
            </w:pPr>
            <w:r w:rsidRPr="007763D8">
              <w:rPr>
                <w:rFonts w:ascii="Times-Roman" w:hAnsi="Times-Roman" w:cs="Times-Roman"/>
                <w:b/>
                <w:bCs/>
                <w:sz w:val="44"/>
                <w:szCs w:val="44"/>
                <w:shd w:val="clear" w:color="auto" w:fill="FFFFFF"/>
              </w:rPr>
              <w:t>{System Name}</w:t>
            </w:r>
          </w:p>
          <w:p w14:paraId="32F29213" w14:textId="77777777" w:rsidR="00570FC9" w:rsidRPr="007763D8" w:rsidRDefault="00570FC9" w:rsidP="00570FC9">
            <w:pPr>
              <w:spacing w:line="440" w:lineRule="atLeast"/>
              <w:jc w:val="center"/>
              <w:rPr>
                <w:rFonts w:ascii="Times-Roman" w:hAnsi="Times-Roman" w:cs="Times-Roman"/>
                <w:b/>
                <w:bCs/>
                <w:sz w:val="44"/>
                <w:szCs w:val="44"/>
                <w:shd w:val="clear" w:color="auto" w:fill="FFFFFF"/>
              </w:rPr>
            </w:pPr>
          </w:p>
          <w:p w14:paraId="1EDAC0B7" w14:textId="77777777" w:rsidR="00570FC9" w:rsidRPr="007763D8" w:rsidRDefault="00570FC9" w:rsidP="00570FC9">
            <w:pPr>
              <w:spacing w:line="440" w:lineRule="atLeast"/>
              <w:jc w:val="center"/>
            </w:pPr>
            <w:r w:rsidRPr="007763D8">
              <w:rPr>
                <w:rFonts w:ascii="Times-Roman" w:hAnsi="Times-Roman" w:cs="Times-Roman"/>
                <w:b/>
                <w:bCs/>
                <w:sz w:val="44"/>
                <w:szCs w:val="44"/>
                <w:shd w:val="clear" w:color="auto" w:fill="FFFFFF"/>
              </w:rPr>
              <w:t>{IC}</w:t>
            </w:r>
          </w:p>
          <w:p w14:paraId="491FEFD7" w14:textId="77777777" w:rsidR="00570FC9" w:rsidRPr="007763D8" w:rsidRDefault="00570FC9" w:rsidP="00570FC9">
            <w:pPr>
              <w:spacing w:line="200" w:lineRule="atLeast"/>
              <w:jc w:val="center"/>
              <w:rPr>
                <w:rFonts w:ascii="Times-Roman" w:hAnsi="Times-Roman" w:cs="Times-Roman"/>
                <w:sz w:val="20"/>
                <w:szCs w:val="20"/>
                <w:shd w:val="clear" w:color="auto" w:fill="FFFFFF"/>
              </w:rPr>
            </w:pPr>
            <w:r w:rsidRPr="007763D8">
              <w:rPr>
                <w:rFonts w:ascii="Times-Roman" w:hAnsi="Times-Roman" w:cs="Times-Roman"/>
                <w:sz w:val="20"/>
                <w:szCs w:val="20"/>
                <w:shd w:val="clear" w:color="auto" w:fill="FFFFFF"/>
              </w:rPr>
              <w:t> </w:t>
            </w:r>
          </w:p>
          <w:p w14:paraId="6940F042" w14:textId="77777777" w:rsidR="00570FC9" w:rsidRPr="007763D8" w:rsidRDefault="00570FC9" w:rsidP="00570FC9">
            <w:pPr>
              <w:spacing w:line="200" w:lineRule="atLeast"/>
              <w:jc w:val="center"/>
            </w:pPr>
            <w:r w:rsidRPr="007763D8">
              <w:rPr>
                <w:rFonts w:ascii="Times-Roman" w:hAnsi="Times-Roman" w:cs="Times-Roman"/>
                <w:sz w:val="20"/>
                <w:szCs w:val="20"/>
                <w:shd w:val="clear" w:color="auto" w:fill="FFFFFF"/>
              </w:rPr>
              <w:t>Security Categorization: {High, Moderate, or Low}</w:t>
            </w:r>
          </w:p>
          <w:p w14:paraId="7B4DF60E" w14:textId="77777777" w:rsidR="00570FC9" w:rsidRPr="007763D8" w:rsidRDefault="00570FC9" w:rsidP="00570FC9">
            <w:pPr>
              <w:spacing w:line="200" w:lineRule="atLeast"/>
              <w:jc w:val="center"/>
            </w:pPr>
            <w:r w:rsidRPr="007763D8">
              <w:rPr>
                <w:rFonts w:ascii="Times-Roman" w:hAnsi="Times-Roman" w:cs="Times-Roman"/>
                <w:sz w:val="20"/>
                <w:szCs w:val="20"/>
                <w:shd w:val="clear" w:color="auto" w:fill="FFFFFF"/>
              </w:rPr>
              <w:t> </w:t>
            </w:r>
          </w:p>
          <w:p w14:paraId="78E56E5E" w14:textId="77777777" w:rsidR="00570FC9" w:rsidRPr="007763D8" w:rsidRDefault="00570FC9" w:rsidP="00570FC9">
            <w:pPr>
              <w:spacing w:line="200" w:lineRule="atLeast"/>
              <w:jc w:val="center"/>
            </w:pPr>
            <w:r w:rsidRPr="007763D8">
              <w:rPr>
                <w:rFonts w:ascii="Times-Roman" w:hAnsi="Times-Roman" w:cs="Times-Roman"/>
                <w:sz w:val="20"/>
                <w:szCs w:val="20"/>
                <w:shd w:val="clear" w:color="auto" w:fill="FFFFFF"/>
              </w:rPr>
              <w:t> </w:t>
            </w:r>
          </w:p>
          <w:p w14:paraId="14C812F3" w14:textId="77777777" w:rsidR="00570FC9" w:rsidRPr="007763D8" w:rsidRDefault="00570FC9" w:rsidP="00570FC9">
            <w:pPr>
              <w:spacing w:line="200" w:lineRule="atLeast"/>
              <w:jc w:val="center"/>
            </w:pPr>
            <w:r w:rsidRPr="007763D8">
              <w:rPr>
                <w:rFonts w:ascii="Times-Roman" w:hAnsi="Times-Roman" w:cs="Times-Roman"/>
                <w:sz w:val="20"/>
                <w:szCs w:val="20"/>
                <w:shd w:val="clear" w:color="auto" w:fill="FFFFFF"/>
              </w:rPr>
              <w:t> </w:t>
            </w:r>
          </w:p>
          <w:p w14:paraId="5A8B9F0F" w14:textId="77777777" w:rsidR="00570FC9" w:rsidRPr="007763D8" w:rsidRDefault="00570FC9" w:rsidP="00570FC9">
            <w:pPr>
              <w:spacing w:line="200" w:lineRule="atLeast"/>
              <w:jc w:val="center"/>
            </w:pPr>
            <w:r w:rsidRPr="007763D8">
              <w:rPr>
                <w:rFonts w:ascii="Times-Roman" w:hAnsi="Times-Roman" w:cs="Times-Roman"/>
                <w:sz w:val="20"/>
                <w:szCs w:val="20"/>
                <w:shd w:val="clear" w:color="auto" w:fill="FFFFFF"/>
              </w:rPr>
              <w:t> </w:t>
            </w:r>
          </w:p>
          <w:p w14:paraId="3961F7CA" w14:textId="77777777" w:rsidR="00570FC9" w:rsidRPr="007763D8" w:rsidRDefault="00570FC9" w:rsidP="00570FC9">
            <w:pPr>
              <w:spacing w:line="200" w:lineRule="atLeast"/>
              <w:jc w:val="center"/>
            </w:pPr>
            <w:r w:rsidRPr="007763D8">
              <w:rPr>
                <w:rFonts w:ascii="Times-Roman" w:hAnsi="Times-Roman" w:cs="Times-Roman"/>
                <w:sz w:val="20"/>
                <w:szCs w:val="20"/>
                <w:shd w:val="clear" w:color="auto" w:fill="FFFFFF"/>
              </w:rPr>
              <w:t> </w:t>
            </w:r>
          </w:p>
          <w:p w14:paraId="7E6BC517" w14:textId="77777777" w:rsidR="00570FC9" w:rsidRPr="007763D8" w:rsidRDefault="00570FC9" w:rsidP="00570FC9">
            <w:pPr>
              <w:spacing w:line="200" w:lineRule="atLeast"/>
              <w:jc w:val="center"/>
            </w:pPr>
            <w:r w:rsidRPr="007763D8">
              <w:rPr>
                <w:rFonts w:ascii="Times-Roman" w:hAnsi="Times-Roman" w:cs="Times-Roman"/>
                <w:sz w:val="20"/>
                <w:szCs w:val="20"/>
                <w:shd w:val="clear" w:color="auto" w:fill="FFFFFF"/>
              </w:rPr>
              <w:t> </w:t>
            </w:r>
          </w:p>
          <w:p w14:paraId="0774F2DA"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b/>
                <w:bCs/>
                <w:sz w:val="20"/>
                <w:szCs w:val="20"/>
                <w:shd w:val="clear" w:color="auto" w:fill="FFFFFF"/>
              </w:rPr>
              <w:t>Version</w:t>
            </w:r>
            <w:r w:rsidRPr="007763D8">
              <w:rPr>
                <w:rFonts w:ascii="Times-Roman" w:hAnsi="Times-Roman" w:cs="Times-Roman"/>
                <w:b/>
                <w:bCs/>
                <w:color w:val="auto"/>
                <w:sz w:val="20"/>
                <w:szCs w:val="20"/>
                <w:shd w:val="clear" w:color="auto" w:fill="FFFFFF"/>
              </w:rPr>
              <w:t xml:space="preserve"> {Revision}</w:t>
            </w:r>
          </w:p>
          <w:p w14:paraId="2C955376" w14:textId="77777777" w:rsidR="00570FC9" w:rsidRPr="007763D8" w:rsidRDefault="00570FC9" w:rsidP="00570FC9">
            <w:pPr>
              <w:spacing w:line="200" w:lineRule="atLeast"/>
              <w:jc w:val="center"/>
              <w:rPr>
                <w:rFonts w:ascii="Times-Roman" w:hAnsi="Times-Roman" w:cs="Times-Roman"/>
                <w:sz w:val="20"/>
                <w:szCs w:val="20"/>
                <w:shd w:val="clear" w:color="auto" w:fill="FFFFFF"/>
              </w:rPr>
            </w:pPr>
          </w:p>
          <w:p w14:paraId="77AFAD88"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p w14:paraId="29A1282E"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p w14:paraId="268F243C"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 New Roman" w:hAnsi="Times New Roman" w:cs="Times New Roman"/>
                <w:b/>
                <w:bCs/>
                <w:sz w:val="20"/>
                <w:szCs w:val="20"/>
                <w:shd w:val="clear" w:color="auto" w:fill="FFFFFF"/>
              </w:rPr>
              <w:t>March 2, 2017</w:t>
            </w:r>
          </w:p>
          <w:p w14:paraId="5C6DDC20"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b/>
                <w:bCs/>
                <w:sz w:val="20"/>
                <w:szCs w:val="20"/>
                <w:shd w:val="clear" w:color="auto" w:fill="FFFFFF"/>
              </w:rPr>
              <w:t> </w:t>
            </w:r>
          </w:p>
          <w:p w14:paraId="7DA298A7"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p w14:paraId="61C7477C"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p w14:paraId="350E53F6"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p w14:paraId="01B7DE23" w14:textId="77777777" w:rsidR="00570FC9" w:rsidRPr="007763D8" w:rsidRDefault="00570FC9" w:rsidP="00570FC9">
            <w:pPr>
              <w:spacing w:line="200" w:lineRule="atLeast"/>
              <w:jc w:val="center"/>
              <w:rPr>
                <w:rFonts w:ascii="Times-Roman" w:hAnsi="Times-Roman" w:cs="Times-Roman"/>
                <w:b/>
                <w:bCs/>
                <w:sz w:val="32"/>
                <w:szCs w:val="32"/>
                <w:shd w:val="clear" w:color="auto" w:fill="FFFFFF"/>
              </w:rPr>
            </w:pPr>
            <w:r w:rsidRPr="007763D8">
              <w:rPr>
                <w:rFonts w:ascii="Times-Roman" w:hAnsi="Times-Roman" w:cs="Times-Roman"/>
                <w:b/>
                <w:bCs/>
                <w:sz w:val="20"/>
                <w:szCs w:val="20"/>
                <w:shd w:val="clear" w:color="auto" w:fill="FFFFFF"/>
              </w:rPr>
              <w:t>Prepared by</w:t>
            </w:r>
          </w:p>
          <w:p w14:paraId="05D1890F" w14:textId="77777777" w:rsidR="00570FC9" w:rsidRPr="007763D8" w:rsidRDefault="00570FC9" w:rsidP="00570FC9">
            <w:pPr>
              <w:spacing w:line="200" w:lineRule="atLeast"/>
              <w:jc w:val="center"/>
              <w:rPr>
                <w:rFonts w:ascii="Times-Roman" w:hAnsi="Times-Roman" w:cs="Times-Roman"/>
                <w:b/>
                <w:bCs/>
                <w:sz w:val="20"/>
                <w:szCs w:val="20"/>
                <w:shd w:val="clear" w:color="auto" w:fill="FFFFFF"/>
              </w:rPr>
            </w:pPr>
            <w:r w:rsidRPr="007763D8">
              <w:rPr>
                <w:rStyle w:val="PlaceholderText"/>
                <w:rFonts w:ascii="Times New Roman" w:hAnsi="Times New Roman" w:cs="Times New Roman"/>
              </w:rPr>
              <w:t>Click or tap here to enter text.</w:t>
            </w:r>
          </w:p>
          <w:p w14:paraId="5283BB99" w14:textId="77777777" w:rsidR="00570FC9" w:rsidRPr="007763D8" w:rsidRDefault="00570FC9" w:rsidP="00570FC9">
            <w:pPr>
              <w:spacing w:line="200" w:lineRule="atLeast"/>
              <w:jc w:val="center"/>
              <w:rPr>
                <w:rFonts w:ascii="Times-Roman" w:hAnsi="Times-Roman" w:cs="Times-Roman"/>
                <w:b/>
                <w:bCs/>
                <w:sz w:val="20"/>
                <w:szCs w:val="20"/>
                <w:shd w:val="clear" w:color="auto" w:fill="FFFFFF"/>
              </w:rPr>
            </w:pPr>
            <w:r w:rsidRPr="007763D8">
              <w:rPr>
                <w:rFonts w:ascii="Times-Roman" w:hAnsi="Times-Roman" w:cs="Times-Roman"/>
                <w:b/>
                <w:bCs/>
                <w:sz w:val="20"/>
                <w:szCs w:val="20"/>
                <w:shd w:val="clear" w:color="auto" w:fill="FFFFFF"/>
              </w:rPr>
              <w:t xml:space="preserve"> </w:t>
            </w:r>
          </w:p>
          <w:p w14:paraId="22C0C16E" w14:textId="77777777" w:rsidR="00570FC9" w:rsidRPr="007763D8" w:rsidRDefault="00570FC9" w:rsidP="00570FC9">
            <w:pPr>
              <w:spacing w:line="200" w:lineRule="atLeast"/>
              <w:jc w:val="center"/>
              <w:rPr>
                <w:rFonts w:ascii="Times-Roman" w:hAnsi="Times-Roman" w:cs="Times-Roman"/>
                <w:b/>
                <w:bCs/>
                <w:sz w:val="20"/>
                <w:szCs w:val="20"/>
                <w:shd w:val="clear" w:color="auto" w:fill="FFFFFF"/>
              </w:rPr>
            </w:pPr>
          </w:p>
          <w:p w14:paraId="57C94FE2" w14:textId="77777777" w:rsidR="00570FC9" w:rsidRPr="007763D8" w:rsidRDefault="00570FC9" w:rsidP="00570FC9">
            <w:pPr>
              <w:spacing w:line="200" w:lineRule="atLeast"/>
              <w:jc w:val="center"/>
              <w:rPr>
                <w:rFonts w:ascii="Times-Roman" w:hAnsi="Times-Roman" w:cs="Times-Roman"/>
                <w:b/>
                <w:bCs/>
                <w:sz w:val="20"/>
                <w:szCs w:val="20"/>
                <w:shd w:val="clear" w:color="auto" w:fill="FFFFFF"/>
              </w:rPr>
            </w:pPr>
          </w:p>
          <w:p w14:paraId="610A7069"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b/>
                <w:bCs/>
                <w:sz w:val="20"/>
                <w:szCs w:val="20"/>
                <w:shd w:val="clear" w:color="auto" w:fill="FFFFFF"/>
              </w:rPr>
              <w:t>FOR OFFICIAL USE ONLY</w:t>
            </w:r>
          </w:p>
          <w:p w14:paraId="688747C8" w14:textId="77777777" w:rsidR="00570FC9" w:rsidRPr="007763D8" w:rsidRDefault="00570FC9" w:rsidP="00570FC9">
            <w:pPr>
              <w:spacing w:line="200" w:lineRule="atLeast"/>
              <w:jc w:val="center"/>
              <w:rPr>
                <w:rFonts w:ascii="Times New Roman" w:hAnsi="Times New Roman" w:cs="Times New Roman"/>
                <w:color w:val="auto"/>
              </w:rPr>
            </w:pPr>
          </w:p>
        </w:tc>
      </w:tr>
    </w:tbl>
    <w:p w14:paraId="4053791C" w14:textId="77777777" w:rsidR="00570FC9" w:rsidRDefault="00570FC9">
      <w:pPr>
        <w:rPr>
          <w:rFonts w:ascii="Times New Roman" w:hAnsi="Times New Roman" w:cs="Times New Roman"/>
          <w:color w:val="auto"/>
        </w:rPr>
        <w:sectPr w:rsidR="00570FC9" w:rsidSect="00FF4C60">
          <w:headerReference w:type="default" r:id="rId13"/>
          <w:footerReference w:type="default" r:id="rId14"/>
          <w:headerReference w:type="first" r:id="rId15"/>
          <w:pgSz w:w="12242" w:h="15842"/>
          <w:pgMar w:top="720" w:right="720" w:bottom="720" w:left="0" w:header="0" w:footer="720" w:gutter="0"/>
          <w:cols w:space="720"/>
          <w:noEndnote/>
          <w:titlePg/>
          <w:docGrid w:linePitch="326"/>
        </w:sectPr>
      </w:pPr>
    </w:p>
    <w:p w14:paraId="5D59FE63" w14:textId="77777777" w:rsidR="00570FC9" w:rsidRDefault="00570FC9">
      <w:pPr>
        <w:rPr>
          <w:rFonts w:ascii="Times New Roman" w:hAnsi="Times New Roman" w:cs="Times New Roman"/>
          <w:color w:val="auto"/>
        </w:rPr>
      </w:pPr>
    </w:p>
    <w:p w14:paraId="60810649" w14:textId="77777777" w:rsidR="00570FC9" w:rsidRDefault="00570FC9" w:rsidP="00570FC9">
      <w:pPr>
        <w:spacing w:line="320" w:lineRule="atLeast"/>
        <w:jc w:val="center"/>
        <w:rPr>
          <w:rFonts w:ascii="Times-Roman" w:hAnsi="Times-Roman" w:cs="Times-Roman"/>
          <w:b/>
          <w:bCs/>
          <w:sz w:val="32"/>
          <w:szCs w:val="32"/>
          <w:shd w:val="clear" w:color="auto" w:fill="FFFFFF"/>
        </w:rPr>
      </w:pPr>
      <w:r>
        <w:rPr>
          <w:rFonts w:ascii="Times-Roman" w:hAnsi="Times-Roman" w:cs="Times-Roman"/>
          <w:b/>
          <w:bCs/>
          <w:sz w:val="32"/>
          <w:szCs w:val="32"/>
          <w:shd w:val="clear" w:color="auto" w:fill="FFFFFF"/>
        </w:rPr>
        <w:t>Document Revision History</w:t>
      </w:r>
    </w:p>
    <w:p w14:paraId="50DB150E" w14:textId="77777777" w:rsidR="00570FC9" w:rsidRDefault="00570FC9" w:rsidP="00570FC9">
      <w:pPr>
        <w:spacing w:line="320" w:lineRule="atLeast"/>
        <w:jc w:val="center"/>
        <w:rPr>
          <w:rFonts w:ascii="Times New Roman" w:hAnsi="Times New Roman" w:cs="Times New Roman"/>
          <w:color w:val="auto"/>
        </w:rPr>
      </w:pPr>
    </w:p>
    <w:p w14:paraId="7FC3A18F" w14:textId="64AFF3DB" w:rsidR="00570FC9" w:rsidRDefault="00570FC9" w:rsidP="00570FC9">
      <w:pPr>
        <w:spacing w:line="240" w:lineRule="atLeast"/>
        <w:rPr>
          <w:rFonts w:ascii="Times-Roman" w:hAnsi="Times-Roman" w:cs="Times-Roman"/>
          <w:shd w:val="clear" w:color="auto" w:fill="FFFFFF"/>
        </w:rPr>
      </w:pPr>
      <w:r>
        <w:rPr>
          <w:rFonts w:ascii="Times-Roman" w:hAnsi="Times-Roman" w:cs="Times-Roman"/>
          <w:shd w:val="clear" w:color="auto" w:fill="FFFFFF"/>
        </w:rPr>
        <w:t>This {System Name} </w:t>
      </w:r>
      <w:r w:rsidR="00CF1849" w:rsidRPr="00CF1849">
        <w:rPr>
          <w:rFonts w:ascii="Times-Roman" w:hAnsi="Times-Roman" w:cs="Times-Roman"/>
          <w:shd w:val="clear" w:color="auto" w:fill="FFFFFF"/>
        </w:rPr>
        <w:t xml:space="preserve">System Assessment Report </w:t>
      </w:r>
      <w:r w:rsidR="00CF1849">
        <w:rPr>
          <w:rFonts w:ascii="Times-Roman" w:hAnsi="Times-Roman" w:cs="Times-Roman"/>
          <w:shd w:val="clear" w:color="auto" w:fill="FFFFFF"/>
        </w:rPr>
        <w:t xml:space="preserve">(SAR) </w:t>
      </w:r>
      <w:r>
        <w:rPr>
          <w:rFonts w:ascii="Times-Roman" w:hAnsi="Times-Roman" w:cs="Times-Roman"/>
          <w:shd w:val="clear" w:color="auto" w:fill="FFFFFF"/>
        </w:rPr>
        <w:t xml:space="preserve">is a living document that is changed as required to reflect system, operational, or organizational changes.  Modifications made to this document are recorded in the version history matrix below.  </w:t>
      </w:r>
    </w:p>
    <w:p w14:paraId="0F19E53C" w14:textId="77777777" w:rsidR="00570FC9" w:rsidRDefault="00570FC9" w:rsidP="00570FC9">
      <w:pPr>
        <w:spacing w:line="240" w:lineRule="atLeast"/>
        <w:rPr>
          <w:rFonts w:ascii="Times-Roman" w:hAnsi="Times-Roman" w:cs="Times-Roman"/>
          <w:shd w:val="clear" w:color="auto" w:fill="FFFFFF"/>
        </w:rPr>
      </w:pPr>
    </w:p>
    <w:p w14:paraId="6F7BF30E" w14:textId="77777777" w:rsidR="00570FC9" w:rsidRDefault="00570FC9" w:rsidP="00570FC9">
      <w:pPr>
        <w:spacing w:line="240" w:lineRule="atLeast"/>
        <w:rPr>
          <w:rFonts w:ascii="Times-Roman" w:hAnsi="Times-Roman" w:cs="Times-Roman"/>
          <w:shd w:val="clear" w:color="auto" w:fill="FFFFFF"/>
        </w:rPr>
      </w:pPr>
      <w:r>
        <w:rPr>
          <w:rFonts w:ascii="Times-Roman" w:hAnsi="Times-Roman" w:cs="Times-Roman"/>
          <w:shd w:val="clear" w:color="auto" w:fill="FFFFFF"/>
        </w:rPr>
        <w:t>At a minimum, this document will be reviewed and assessed annually. Reviews made as part of the assessment process shall also be recorded below.</w:t>
      </w:r>
    </w:p>
    <w:p w14:paraId="01284C23" w14:textId="77777777" w:rsidR="00570FC9" w:rsidRDefault="00570FC9" w:rsidP="00570FC9">
      <w:pPr>
        <w:spacing w:line="240" w:lineRule="atLeast"/>
        <w:rPr>
          <w:rFonts w:ascii="Times-Roman" w:hAnsi="Times-Roman" w:cs="Times-Roman"/>
          <w:shd w:val="clear" w:color="auto" w:fill="FFFFFF"/>
        </w:rPr>
      </w:pPr>
    </w:p>
    <w:p w14:paraId="01FD8B7F" w14:textId="77777777" w:rsidR="00570FC9" w:rsidRDefault="00570FC9" w:rsidP="00570FC9">
      <w:pPr>
        <w:spacing w:line="240" w:lineRule="atLeast"/>
        <w:rPr>
          <w:rFonts w:ascii="Times New Roman" w:hAnsi="Times New Roman" w:cs="Times New Roman"/>
          <w:color w:val="auto"/>
        </w:rPr>
      </w:pPr>
      <w:r>
        <w:rPr>
          <w:rFonts w:ascii="Times-Roman" w:hAnsi="Times-Roman" w:cs="Times-Roman"/>
          <w:shd w:val="clear" w:color="auto" w:fill="FFFFFF"/>
        </w:rPr>
        <w:t>This document history shall be maintained throughout the life of the document and the associated system. </w:t>
      </w:r>
    </w:p>
    <w:p w14:paraId="76DD4420" w14:textId="77777777" w:rsidR="00570FC9" w:rsidRDefault="00570FC9" w:rsidP="00570FC9">
      <w:pPr>
        <w:spacing w:line="240" w:lineRule="atLeast"/>
        <w:jc w:val="center"/>
        <w:rPr>
          <w:rFonts w:ascii="Times New Roman" w:hAnsi="Times New Roman" w:cs="Times New Roman"/>
          <w:color w:val="auto"/>
        </w:rPr>
      </w:pPr>
    </w:p>
    <w:p w14:paraId="218B85C9" w14:textId="77777777" w:rsidR="00570FC9" w:rsidRDefault="00570FC9" w:rsidP="00570FC9">
      <w:pPr>
        <w:spacing w:line="240" w:lineRule="atLeast"/>
        <w:jc w:val="center"/>
        <w:rPr>
          <w:rFonts w:ascii="Times New Roman" w:hAnsi="Times New Roman" w:cs="Times New Roman"/>
          <w:color w:val="auto"/>
        </w:rPr>
      </w:pPr>
    </w:p>
    <w:tbl>
      <w:tblPr>
        <w:tblW w:w="10802" w:type="dxa"/>
        <w:jc w:val="center"/>
        <w:tblLayout w:type="fixed"/>
        <w:tblCellMar>
          <w:left w:w="50" w:type="dxa"/>
          <w:right w:w="50" w:type="dxa"/>
        </w:tblCellMar>
        <w:tblLook w:val="0000" w:firstRow="0" w:lastRow="0" w:firstColumn="0" w:lastColumn="0" w:noHBand="0" w:noVBand="0"/>
      </w:tblPr>
      <w:tblGrid>
        <w:gridCol w:w="2700"/>
        <w:gridCol w:w="2700"/>
        <w:gridCol w:w="2701"/>
        <w:gridCol w:w="2701"/>
      </w:tblGrid>
      <w:tr w:rsidR="00570FC9" w:rsidRPr="007763D8" w14:paraId="2160B4F3" w14:textId="77777777" w:rsidTr="00570FC9">
        <w:trPr>
          <w:tblHeader/>
          <w:jc w:val="center"/>
        </w:trPr>
        <w:tc>
          <w:tcPr>
            <w:tcW w:w="2700" w:type="dxa"/>
            <w:tcBorders>
              <w:top w:val="single" w:sz="8" w:space="0" w:color="000000"/>
              <w:left w:val="single" w:sz="8" w:space="0" w:color="000000"/>
              <w:bottom w:val="single" w:sz="8" w:space="0" w:color="000000"/>
              <w:right w:val="single" w:sz="8" w:space="0" w:color="000000"/>
            </w:tcBorders>
            <w:shd w:val="clear" w:color="auto" w:fill="EEEEEE"/>
            <w:tcMar>
              <w:top w:w="50" w:type="dxa"/>
              <w:left w:w="50" w:type="dxa"/>
              <w:bottom w:w="50" w:type="dxa"/>
              <w:right w:w="50" w:type="dxa"/>
            </w:tcMar>
            <w:vAlign w:val="center"/>
          </w:tcPr>
          <w:p w14:paraId="00982872"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b/>
                <w:bCs/>
                <w:sz w:val="20"/>
                <w:szCs w:val="20"/>
                <w:shd w:val="clear" w:color="auto" w:fill="EEEEEE"/>
              </w:rPr>
              <w:t>Date</w:t>
            </w:r>
          </w:p>
        </w:tc>
        <w:tc>
          <w:tcPr>
            <w:tcW w:w="2700" w:type="dxa"/>
            <w:tcBorders>
              <w:top w:val="single" w:sz="8" w:space="0" w:color="000000"/>
              <w:left w:val="single" w:sz="8" w:space="0" w:color="000000"/>
              <w:bottom w:val="single" w:sz="8" w:space="0" w:color="000000"/>
              <w:right w:val="single" w:sz="8" w:space="0" w:color="000000"/>
            </w:tcBorders>
            <w:shd w:val="clear" w:color="auto" w:fill="EEEEEE"/>
            <w:tcMar>
              <w:top w:w="50" w:type="dxa"/>
              <w:left w:w="50" w:type="dxa"/>
              <w:bottom w:w="50" w:type="dxa"/>
              <w:right w:w="50" w:type="dxa"/>
            </w:tcMar>
            <w:vAlign w:val="center"/>
          </w:tcPr>
          <w:p w14:paraId="68544845"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b/>
                <w:bCs/>
                <w:sz w:val="20"/>
                <w:szCs w:val="20"/>
                <w:shd w:val="clear" w:color="auto" w:fill="EEEEEE"/>
              </w:rPr>
              <w:t>Description</w:t>
            </w:r>
          </w:p>
        </w:tc>
        <w:tc>
          <w:tcPr>
            <w:tcW w:w="2700" w:type="dxa"/>
            <w:tcBorders>
              <w:top w:val="single" w:sz="8" w:space="0" w:color="000000"/>
              <w:left w:val="single" w:sz="8" w:space="0" w:color="000000"/>
              <w:bottom w:val="single" w:sz="8" w:space="0" w:color="000000"/>
              <w:right w:val="single" w:sz="8" w:space="0" w:color="000000"/>
            </w:tcBorders>
            <w:shd w:val="clear" w:color="auto" w:fill="EEEEEE"/>
            <w:tcMar>
              <w:top w:w="50" w:type="dxa"/>
              <w:left w:w="50" w:type="dxa"/>
              <w:bottom w:w="50" w:type="dxa"/>
              <w:right w:w="50" w:type="dxa"/>
            </w:tcMar>
            <w:vAlign w:val="center"/>
          </w:tcPr>
          <w:p w14:paraId="04657B61"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b/>
                <w:bCs/>
                <w:sz w:val="20"/>
                <w:szCs w:val="20"/>
                <w:shd w:val="clear" w:color="auto" w:fill="EEEEEE"/>
              </w:rPr>
              <w:t>Version</w:t>
            </w:r>
          </w:p>
        </w:tc>
        <w:tc>
          <w:tcPr>
            <w:tcW w:w="2700" w:type="dxa"/>
            <w:tcBorders>
              <w:top w:val="single" w:sz="8" w:space="0" w:color="000000"/>
              <w:left w:val="single" w:sz="8" w:space="0" w:color="000000"/>
              <w:bottom w:val="single" w:sz="8" w:space="0" w:color="000000"/>
              <w:right w:val="single" w:sz="8" w:space="0" w:color="000000"/>
            </w:tcBorders>
            <w:shd w:val="clear" w:color="auto" w:fill="EEEEEE"/>
            <w:tcMar>
              <w:top w:w="50" w:type="dxa"/>
              <w:left w:w="50" w:type="dxa"/>
              <w:bottom w:w="50" w:type="dxa"/>
              <w:right w:w="50" w:type="dxa"/>
            </w:tcMar>
            <w:vAlign w:val="center"/>
          </w:tcPr>
          <w:p w14:paraId="443ADDED"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b/>
                <w:bCs/>
                <w:sz w:val="20"/>
                <w:szCs w:val="20"/>
                <w:shd w:val="clear" w:color="auto" w:fill="EEEEEE"/>
              </w:rPr>
              <w:t>Author</w:t>
            </w:r>
          </w:p>
        </w:tc>
      </w:tr>
      <w:tr w:rsidR="00570FC9" w:rsidRPr="007763D8" w14:paraId="0841A0B3" w14:textId="77777777" w:rsidTr="00570FC9">
        <w:trPr>
          <w:jc w:val="center"/>
        </w:trPr>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160A9EAE"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mm/dd/yyyy</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307628DE"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Document Publication</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400A9435"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1.0</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70E47AA3"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Program Office</w:t>
            </w:r>
          </w:p>
        </w:tc>
      </w:tr>
      <w:tr w:rsidR="00570FC9" w:rsidRPr="007763D8" w14:paraId="23606ECB" w14:textId="77777777" w:rsidTr="00570FC9">
        <w:trPr>
          <w:jc w:val="center"/>
        </w:trPr>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58BEB2A4"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26D81F96"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4C408772"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629904F7"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287A5E6C" w14:textId="77777777" w:rsidTr="00570FC9">
        <w:trPr>
          <w:jc w:val="center"/>
        </w:trPr>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45872D46"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6DE0B3DD"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60611287"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0710BEF5"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47A56E6C" w14:textId="77777777" w:rsidTr="00570FC9">
        <w:trPr>
          <w:jc w:val="center"/>
        </w:trPr>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79852F85"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057CFCCD"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26FB0523"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0700E031"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7E5163CD" w14:textId="77777777" w:rsidTr="00570FC9">
        <w:trPr>
          <w:jc w:val="center"/>
        </w:trPr>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308A0F09"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3B6F9207"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4241F481"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774DCA28"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29319A7F" w14:textId="77777777" w:rsidTr="00570FC9">
        <w:trPr>
          <w:jc w:val="center"/>
        </w:trPr>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136EB8AB"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19AF4214"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7386B774"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1238D434"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54B93FCB" w14:textId="77777777" w:rsidTr="00570FC9">
        <w:trPr>
          <w:jc w:val="center"/>
        </w:trPr>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6F00B82D"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09A67F7A"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537518CD"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4E455420"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74269E4A" w14:textId="77777777" w:rsidTr="00570FC9">
        <w:trPr>
          <w:jc w:val="center"/>
        </w:trPr>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61D1255D"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2F9339BA"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3E1A5F59"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14C8BDD0"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33AB2DAE" w14:textId="77777777" w:rsidTr="00570FC9">
        <w:trPr>
          <w:jc w:val="center"/>
        </w:trPr>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089372E6"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1BAB9854"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20FF9FE4"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09A5AB59"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1271BD90" w14:textId="77777777" w:rsidTr="00570FC9">
        <w:trPr>
          <w:jc w:val="center"/>
        </w:trPr>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49043677"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41AA4D4B"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3D641CD3"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44B297AE" w14:textId="77777777" w:rsidR="00570FC9" w:rsidRPr="007763D8" w:rsidRDefault="00570FC9" w:rsidP="00570FC9">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p>
        </w:tc>
      </w:tr>
    </w:tbl>
    <w:p w14:paraId="3081FE80" w14:textId="77777777" w:rsidR="00570FC9" w:rsidRDefault="00570FC9">
      <w:pPr>
        <w:rPr>
          <w:rFonts w:ascii="Times New Roman" w:hAnsi="Times New Roman" w:cs="Times New Roman"/>
          <w:color w:val="auto"/>
        </w:rPr>
        <w:sectPr w:rsidR="00570FC9" w:rsidSect="009C5978">
          <w:headerReference w:type="default" r:id="rId16"/>
          <w:footerReference w:type="default" r:id="rId17"/>
          <w:pgSz w:w="12242" w:h="15842"/>
          <w:pgMar w:top="720" w:right="720" w:bottom="720" w:left="720" w:header="720" w:footer="310" w:gutter="0"/>
          <w:cols w:space="720"/>
          <w:noEndnote/>
        </w:sectPr>
      </w:pPr>
    </w:p>
    <w:p w14:paraId="060D4F64" w14:textId="77777777" w:rsidR="00570FC9" w:rsidRDefault="00570FC9" w:rsidP="00570FC9">
      <w:pPr>
        <w:rPr>
          <w:rFonts w:ascii="Times New Roman" w:hAnsi="Times New Roman" w:cs="Times New Roman"/>
          <w:color w:val="auto"/>
        </w:rPr>
      </w:pPr>
    </w:p>
    <w:p w14:paraId="47AB6F77" w14:textId="77777777" w:rsidR="00570FC9" w:rsidRDefault="00570FC9" w:rsidP="00570FC9">
      <w:pPr>
        <w:spacing w:line="320" w:lineRule="atLeast"/>
        <w:jc w:val="center"/>
        <w:rPr>
          <w:rFonts w:ascii="Times New Roman" w:hAnsi="Times New Roman" w:cs="Times New Roman"/>
          <w:color w:val="auto"/>
        </w:rPr>
      </w:pPr>
      <w:r>
        <w:rPr>
          <w:rFonts w:ascii="Times-Roman" w:hAnsi="Times-Roman" w:cs="Times-Roman"/>
          <w:shd w:val="clear" w:color="auto" w:fill="FFFFFF"/>
        </w:rPr>
        <w:t> </w:t>
      </w:r>
      <w:r>
        <w:rPr>
          <w:rFonts w:ascii="Times-Roman" w:hAnsi="Times-Roman" w:cs="Times-Roman"/>
          <w:b/>
          <w:bCs/>
          <w:sz w:val="32"/>
          <w:szCs w:val="32"/>
          <w:shd w:val="clear" w:color="auto" w:fill="FFFFFF"/>
        </w:rPr>
        <w:t>Security Assessment Report Approval Signatures</w:t>
      </w:r>
    </w:p>
    <w:p w14:paraId="16E014A8" w14:textId="77777777" w:rsidR="00570FC9" w:rsidRDefault="00570FC9" w:rsidP="00570FC9">
      <w:pPr>
        <w:spacing w:line="240" w:lineRule="atLeast"/>
        <w:rPr>
          <w:rFonts w:ascii="Times New Roman" w:hAnsi="Times New Roman" w:cs="Times New Roman"/>
          <w:color w:val="auto"/>
        </w:rPr>
      </w:pPr>
      <w:r>
        <w:rPr>
          <w:rFonts w:ascii="Times-Roman" w:hAnsi="Times-Roman" w:cs="Times-Roman"/>
          <w:shd w:val="clear" w:color="auto" w:fill="FFFFFF"/>
        </w:rPr>
        <w:t> </w:t>
      </w:r>
    </w:p>
    <w:p w14:paraId="2D851E24" w14:textId="77777777" w:rsidR="00570FC9" w:rsidRDefault="00570FC9" w:rsidP="00570FC9">
      <w:pPr>
        <w:spacing w:line="240" w:lineRule="atLeast"/>
        <w:rPr>
          <w:rFonts w:ascii="Times New Roman" w:hAnsi="Times New Roman" w:cs="Times New Roman"/>
          <w:color w:val="auto"/>
        </w:rPr>
      </w:pPr>
      <w:r>
        <w:rPr>
          <w:rFonts w:ascii="Times-Roman" w:hAnsi="Times-Roman" w:cs="Times-Roman"/>
          <w:shd w:val="clear" w:color="auto" w:fill="FFFFFF"/>
        </w:rPr>
        <w:t> </w:t>
      </w:r>
    </w:p>
    <w:p w14:paraId="66E20BE4" w14:textId="77777777" w:rsidR="00570FC9" w:rsidRDefault="00570FC9" w:rsidP="00570FC9">
      <w:pPr>
        <w:spacing w:line="240" w:lineRule="atLeast"/>
        <w:rPr>
          <w:rFonts w:ascii="Times New Roman" w:hAnsi="Times New Roman" w:cs="Times New Roman"/>
          <w:color w:val="auto"/>
        </w:rPr>
      </w:pPr>
      <w:r>
        <w:rPr>
          <w:rFonts w:ascii="Times-Roman" w:hAnsi="Times-Roman" w:cs="Times-Roman"/>
          <w:shd w:val="clear" w:color="auto" w:fill="FFFFFF"/>
        </w:rPr>
        <w:t xml:space="preserve">I have reviewed </w:t>
      </w:r>
      <w:r w:rsidRPr="00767840">
        <w:rPr>
          <w:rFonts w:ascii="Times-Roman" w:hAnsi="Times-Roman" w:cs="Times-Roman"/>
          <w:shd w:val="clear" w:color="auto" w:fill="FFFFFF"/>
        </w:rPr>
        <w:t xml:space="preserve">the </w:t>
      </w:r>
      <w:r>
        <w:rPr>
          <w:rFonts w:ascii="Times-Roman" w:hAnsi="Times-Roman" w:cs="Times-Roman"/>
        </w:rPr>
        <w:t>{</w:t>
      </w:r>
      <w:r w:rsidRPr="00767840">
        <w:rPr>
          <w:rFonts w:ascii="Times-Roman" w:hAnsi="Times-Roman" w:cs="Times-Roman"/>
        </w:rPr>
        <w:t>System Name</w:t>
      </w:r>
      <w:r>
        <w:rPr>
          <w:rFonts w:ascii="Times-Roman" w:hAnsi="Times-Roman" w:cs="Times-Roman"/>
        </w:rPr>
        <w:t>}</w:t>
      </w:r>
      <w:r>
        <w:rPr>
          <w:rFonts w:ascii="Times-Roman" w:hAnsi="Times-Roman" w:cs="Times-Roman"/>
          <w:shd w:val="clear" w:color="auto" w:fill="FFFFFF"/>
        </w:rPr>
        <w:t xml:space="preserve"> Security Assessment Report and accept the analysis and findings within.</w:t>
      </w:r>
    </w:p>
    <w:p w14:paraId="08EF083E" w14:textId="77777777" w:rsidR="00570FC9" w:rsidRDefault="00570FC9" w:rsidP="00570FC9">
      <w:pPr>
        <w:spacing w:line="240" w:lineRule="atLeast"/>
        <w:rPr>
          <w:rFonts w:ascii="Times New Roman" w:hAnsi="Times New Roman" w:cs="Times New Roman"/>
          <w:color w:val="auto"/>
        </w:rPr>
      </w:pPr>
    </w:p>
    <w:p w14:paraId="551BE0E7" w14:textId="77777777" w:rsidR="00984D54" w:rsidRDefault="00984D54" w:rsidP="00570FC9">
      <w:pPr>
        <w:spacing w:line="240" w:lineRule="atLeast"/>
        <w:rPr>
          <w:rFonts w:ascii="Times New Roman" w:hAnsi="Times New Roman" w:cs="Times New Roman"/>
          <w:color w:val="auto"/>
        </w:rPr>
      </w:pPr>
    </w:p>
    <w:p w14:paraId="298FE878" w14:textId="77777777" w:rsidR="00984D54" w:rsidRDefault="00984D54" w:rsidP="00570FC9">
      <w:pPr>
        <w:spacing w:line="240" w:lineRule="atLeast"/>
        <w:rPr>
          <w:rFonts w:ascii="Times New Roman" w:hAnsi="Times New Roman" w:cs="Times New Roman"/>
          <w:color w:val="auto"/>
        </w:rPr>
      </w:pPr>
    </w:p>
    <w:tbl>
      <w:tblPr>
        <w:tblW w:w="8850" w:type="dxa"/>
        <w:jc w:val="center"/>
        <w:tblLayout w:type="fixed"/>
        <w:tblCellMar>
          <w:left w:w="50" w:type="dxa"/>
          <w:right w:w="50" w:type="dxa"/>
        </w:tblCellMar>
        <w:tblLook w:val="0000" w:firstRow="0" w:lastRow="0" w:firstColumn="0" w:lastColumn="0" w:noHBand="0" w:noVBand="0"/>
      </w:tblPr>
      <w:tblGrid>
        <w:gridCol w:w="4425"/>
        <w:gridCol w:w="4425"/>
      </w:tblGrid>
      <w:tr w:rsidR="00984D54" w:rsidRPr="007763D8" w14:paraId="52EBDF9B" w14:textId="77777777" w:rsidTr="001E323B">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10D60250" w14:textId="77777777" w:rsidR="00984D54" w:rsidRPr="007763D8" w:rsidRDefault="00984D54" w:rsidP="001E323B">
            <w:pPr>
              <w:spacing w:line="200" w:lineRule="atLeast"/>
              <w:rPr>
                <w:rFonts w:ascii="Times New Roman" w:hAnsi="Times New Roman" w:cs="Times New Roman"/>
                <w:color w:val="auto"/>
              </w:rPr>
            </w:pP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7D236BCF" w14:textId="77777777" w:rsidR="00984D54" w:rsidRPr="007763D8" w:rsidRDefault="00984D54" w:rsidP="001E323B">
            <w:pPr>
              <w:spacing w:line="200" w:lineRule="atLeast"/>
              <w:rPr>
                <w:rFonts w:ascii="Times New Roman" w:hAnsi="Times New Roman" w:cs="Times New Roman"/>
                <w:color w:val="auto"/>
              </w:rPr>
            </w:pPr>
          </w:p>
        </w:tc>
      </w:tr>
      <w:tr w:rsidR="00984D54" w:rsidRPr="007763D8" w14:paraId="6F508686" w14:textId="77777777" w:rsidTr="001E323B">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3DEE1D71" w14:textId="77777777" w:rsidR="00984D54" w:rsidRPr="007763D8" w:rsidRDefault="00984D54" w:rsidP="001E323B">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_______________________________________</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72EC539C" w14:textId="77777777" w:rsidR="00984D54" w:rsidRPr="007763D8" w:rsidRDefault="00984D54" w:rsidP="001E323B">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xml:space="preserve">__________  </w:t>
            </w:r>
          </w:p>
        </w:tc>
      </w:tr>
      <w:tr w:rsidR="00984D54" w:rsidRPr="007763D8" w14:paraId="1D72892A" w14:textId="77777777" w:rsidTr="001E323B">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7F45B072" w14:textId="77777777" w:rsidR="00984D54" w:rsidRPr="007763D8" w:rsidRDefault="00984D54" w:rsidP="001E323B">
            <w:pPr>
              <w:spacing w:line="200" w:lineRule="atLeast"/>
              <w:rPr>
                <w:rFonts w:ascii="Times-Roman" w:hAnsi="Times-Roman" w:cs="Times-Roman"/>
                <w:sz w:val="20"/>
                <w:szCs w:val="20"/>
              </w:rPr>
            </w:pPr>
            <w:r w:rsidRPr="007763D8">
              <w:rPr>
                <w:rFonts w:ascii="Times-Roman" w:hAnsi="Times-Roman" w:cs="Times-Roman"/>
                <w:sz w:val="20"/>
                <w:szCs w:val="20"/>
              </w:rPr>
              <w:t xml:space="preserve">{Security Control Assessor Full Name} </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2F8F09AA" w14:textId="77777777" w:rsidR="00984D54" w:rsidRPr="007763D8" w:rsidRDefault="00984D54" w:rsidP="001E323B">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Date</w:t>
            </w:r>
          </w:p>
        </w:tc>
      </w:tr>
      <w:tr w:rsidR="00984D54" w:rsidRPr="007763D8" w14:paraId="3B5434D2" w14:textId="77777777" w:rsidTr="001E323B">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4E04D1E5" w14:textId="77777777" w:rsidR="00984D54" w:rsidRPr="007763D8" w:rsidRDefault="00984D54" w:rsidP="001E323B">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Security Control Assessor</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29F51C87" w14:textId="77777777" w:rsidR="00984D54" w:rsidRPr="007763D8" w:rsidRDefault="00984D54" w:rsidP="001E323B">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50CA9F5E"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287B2499"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1737BFED"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51222573"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0850C2CD"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1D4DEA4C"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984D54" w:rsidRPr="007763D8" w14:paraId="64C29A7C" w14:textId="77777777" w:rsidTr="001E323B">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26037D54" w14:textId="77777777" w:rsidR="00984D54" w:rsidRPr="007763D8" w:rsidRDefault="00984D54" w:rsidP="001E323B">
            <w:pPr>
              <w:spacing w:line="200" w:lineRule="atLeast"/>
              <w:rPr>
                <w:rFonts w:ascii="Times New Roman" w:hAnsi="Times New Roman" w:cs="Times New Roman"/>
                <w:color w:val="auto"/>
              </w:rPr>
            </w:pP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6EEBBD1B" w14:textId="77777777" w:rsidR="00984D54" w:rsidRPr="007763D8" w:rsidRDefault="00984D54" w:rsidP="001E323B">
            <w:pPr>
              <w:spacing w:line="200" w:lineRule="atLeast"/>
              <w:rPr>
                <w:rFonts w:ascii="Times New Roman" w:hAnsi="Times New Roman" w:cs="Times New Roman"/>
                <w:color w:val="auto"/>
              </w:rPr>
            </w:pPr>
          </w:p>
        </w:tc>
      </w:tr>
      <w:tr w:rsidR="00570FC9" w:rsidRPr="007763D8" w14:paraId="1F9D9EC6"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18AD739F"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_______________________________________</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513955CE"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xml:space="preserve">__________  </w:t>
            </w:r>
          </w:p>
        </w:tc>
      </w:tr>
      <w:tr w:rsidR="00570FC9" w:rsidRPr="007763D8" w14:paraId="3A2CB1D8"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7CE0CAB9" w14:textId="77777777" w:rsidR="00570FC9" w:rsidRPr="007763D8" w:rsidRDefault="00570FC9" w:rsidP="00570FC9">
            <w:pPr>
              <w:spacing w:line="200" w:lineRule="atLeast"/>
              <w:rPr>
                <w:rFonts w:ascii="Times-Roman" w:hAnsi="Times-Roman" w:cs="Times-Roman"/>
                <w:sz w:val="20"/>
                <w:szCs w:val="20"/>
              </w:rPr>
            </w:pPr>
            <w:r w:rsidRPr="007763D8">
              <w:rPr>
                <w:rFonts w:ascii="Times-Roman" w:hAnsi="Times-Roman" w:cs="Times-Roman"/>
                <w:sz w:val="20"/>
                <w:szCs w:val="20"/>
              </w:rPr>
              <w:t xml:space="preserve">{System Owner Full Name} </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56CE0F45"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Date</w:t>
            </w:r>
          </w:p>
        </w:tc>
      </w:tr>
      <w:tr w:rsidR="00570FC9" w:rsidRPr="007763D8" w14:paraId="36C3F4D9"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5FAF74E6"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System Owner</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692475B1"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13F726A2"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1694F1BD"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6B0AAF62"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342D1746"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0B91DB36"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75936F98"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984D54" w:rsidRPr="007763D8" w14:paraId="52786115" w14:textId="77777777" w:rsidTr="001E323B">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40E2B86A" w14:textId="77777777" w:rsidR="00984D54" w:rsidRPr="007763D8" w:rsidRDefault="00984D54" w:rsidP="001E323B">
            <w:pPr>
              <w:spacing w:line="200" w:lineRule="atLeast"/>
              <w:rPr>
                <w:rFonts w:ascii="Times New Roman" w:hAnsi="Times New Roman" w:cs="Times New Roman"/>
                <w:color w:val="auto"/>
              </w:rPr>
            </w:pP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54C98822" w14:textId="77777777" w:rsidR="00984D54" w:rsidRPr="007763D8" w:rsidRDefault="00984D54" w:rsidP="001E323B">
            <w:pPr>
              <w:spacing w:line="200" w:lineRule="atLeast"/>
              <w:rPr>
                <w:rFonts w:ascii="Times New Roman" w:hAnsi="Times New Roman" w:cs="Times New Roman"/>
                <w:color w:val="auto"/>
              </w:rPr>
            </w:pPr>
          </w:p>
        </w:tc>
      </w:tr>
      <w:tr w:rsidR="00570FC9" w:rsidRPr="007763D8" w14:paraId="4ACD1949"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6F314F92"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_______________________________________</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51C69849"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__________</w:t>
            </w:r>
          </w:p>
        </w:tc>
      </w:tr>
      <w:tr w:rsidR="00570FC9" w:rsidRPr="007763D8" w14:paraId="29120572"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394FED85" w14:textId="77777777" w:rsidR="00570FC9" w:rsidRPr="007763D8" w:rsidRDefault="00570FC9" w:rsidP="00570FC9">
            <w:pPr>
              <w:spacing w:line="200" w:lineRule="atLeast"/>
              <w:rPr>
                <w:rFonts w:ascii="Times-Roman" w:hAnsi="Times-Roman" w:cs="Times-Roman"/>
                <w:sz w:val="20"/>
                <w:szCs w:val="20"/>
              </w:rPr>
            </w:pPr>
            <w:r w:rsidRPr="007763D8">
              <w:rPr>
                <w:rFonts w:ascii="Times-Roman" w:hAnsi="Times-Roman" w:cs="Times-Roman"/>
                <w:sz w:val="20"/>
                <w:szCs w:val="20"/>
              </w:rPr>
              <w:t>{Information System Security Officer Full Name}</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4A57E5A7"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Date</w:t>
            </w:r>
          </w:p>
        </w:tc>
      </w:tr>
      <w:tr w:rsidR="00570FC9" w:rsidRPr="007763D8" w14:paraId="345CB27F"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3367AEB9"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Information System Security Officer</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2BA6AD8D"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254D8513"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6338756C"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07FD8E6C"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3D30789D"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29F6FA74"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02F2F1BC"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984D54" w:rsidRPr="007763D8" w14:paraId="58D803CD" w14:textId="77777777" w:rsidTr="001E323B">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078FE52D" w14:textId="77777777" w:rsidR="00984D54" w:rsidRPr="007763D8" w:rsidRDefault="00984D54" w:rsidP="001E323B">
            <w:pPr>
              <w:spacing w:line="200" w:lineRule="atLeast"/>
              <w:rPr>
                <w:rFonts w:ascii="Times New Roman" w:hAnsi="Times New Roman" w:cs="Times New Roman"/>
                <w:color w:val="auto"/>
              </w:rPr>
            </w:pP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36579410" w14:textId="77777777" w:rsidR="00984D54" w:rsidRPr="007763D8" w:rsidRDefault="00984D54" w:rsidP="001E323B">
            <w:pPr>
              <w:spacing w:line="200" w:lineRule="atLeast"/>
              <w:rPr>
                <w:rFonts w:ascii="Times New Roman" w:hAnsi="Times New Roman" w:cs="Times New Roman"/>
                <w:color w:val="auto"/>
              </w:rPr>
            </w:pPr>
          </w:p>
        </w:tc>
      </w:tr>
      <w:tr w:rsidR="00570FC9" w:rsidRPr="007763D8" w14:paraId="327D6658"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7216AF14"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_______________________________________</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6B4789C6"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__________</w:t>
            </w:r>
          </w:p>
        </w:tc>
      </w:tr>
      <w:tr w:rsidR="00570FC9" w:rsidRPr="007763D8" w14:paraId="3D624DF5"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0FCC09B9" w14:textId="77777777" w:rsidR="00570FC9" w:rsidRPr="007763D8" w:rsidRDefault="00570FC9" w:rsidP="00570FC9">
            <w:pPr>
              <w:spacing w:line="200" w:lineRule="atLeast"/>
              <w:rPr>
                <w:rFonts w:ascii="Times-Roman" w:hAnsi="Times-Roman" w:cs="Times-Roman"/>
                <w:sz w:val="20"/>
                <w:szCs w:val="20"/>
              </w:rPr>
            </w:pPr>
            <w:r w:rsidRPr="007763D8">
              <w:rPr>
                <w:rFonts w:ascii="Times-Roman" w:hAnsi="Times-Roman" w:cs="Times-Roman"/>
                <w:sz w:val="20"/>
                <w:szCs w:val="20"/>
              </w:rPr>
              <w:t>{Privacy Coordinator</w:t>
            </w:r>
            <w:r w:rsidR="00984D54" w:rsidRPr="007763D8">
              <w:rPr>
                <w:rFonts w:ascii="Times-Roman" w:hAnsi="Times-Roman" w:cs="Times-Roman"/>
                <w:sz w:val="20"/>
                <w:szCs w:val="20"/>
              </w:rPr>
              <w:t xml:space="preserve"> Full Name</w:t>
            </w:r>
            <w:r w:rsidRPr="007763D8">
              <w:rPr>
                <w:rFonts w:ascii="Times-Roman" w:hAnsi="Times-Roman" w:cs="Times-Roman"/>
                <w:sz w:val="20"/>
                <w:szCs w:val="20"/>
              </w:rPr>
              <w:t>}</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219DCA30"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Date</w:t>
            </w:r>
          </w:p>
        </w:tc>
      </w:tr>
      <w:tr w:rsidR="00570FC9" w:rsidRPr="007763D8" w14:paraId="7162E14D"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7F558485"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Privacy Coordinator</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0EC9DE53"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088CB3A4"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796A4E4A"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7E4A6EE1"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7B62229B"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18D43E79"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216D5BA9"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0BA82381"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7ED687B2"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0720AD61"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3A1B457C"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4C66C75B"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1DFAD071"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r w:rsidR="00570FC9" w:rsidRPr="007763D8" w14:paraId="73DEF389" w14:textId="77777777" w:rsidTr="00570FC9">
        <w:trPr>
          <w:jc w:val="center"/>
        </w:trPr>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434575FF"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4425" w:type="dxa"/>
            <w:tcBorders>
              <w:top w:val="nil"/>
              <w:left w:val="nil"/>
              <w:bottom w:val="nil"/>
              <w:right w:val="nil"/>
            </w:tcBorders>
            <w:shd w:val="clear" w:color="auto" w:fill="FFFFFF"/>
            <w:tcMar>
              <w:top w:w="50" w:type="dxa"/>
              <w:left w:w="50" w:type="dxa"/>
              <w:bottom w:w="50" w:type="dxa"/>
              <w:right w:w="50" w:type="dxa"/>
            </w:tcMar>
            <w:vAlign w:val="center"/>
          </w:tcPr>
          <w:p w14:paraId="5ACC8A35" w14:textId="77777777" w:rsidR="00570FC9" w:rsidRPr="007763D8" w:rsidRDefault="00570FC9" w:rsidP="00570FC9">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r>
    </w:tbl>
    <w:p w14:paraId="4B31B845" w14:textId="77777777" w:rsidR="00570FC9" w:rsidRDefault="00570FC9" w:rsidP="00570FC9">
      <w:pPr>
        <w:rPr>
          <w:rFonts w:ascii="Times New Roman" w:hAnsi="Times New Roman" w:cs="Times New Roman"/>
          <w:color w:val="auto"/>
        </w:rPr>
      </w:pPr>
    </w:p>
    <w:p w14:paraId="4D76FF50" w14:textId="77777777" w:rsidR="00570FC9" w:rsidRDefault="00570FC9" w:rsidP="00570FC9">
      <w:pPr>
        <w:rPr>
          <w:rFonts w:ascii="Times New Roman" w:hAnsi="Times New Roman" w:cs="Times New Roman"/>
          <w:color w:val="auto"/>
        </w:rPr>
      </w:pPr>
      <w:r>
        <w:rPr>
          <w:rFonts w:ascii="Times New Roman" w:hAnsi="Times New Roman" w:cs="Times New Roman"/>
          <w:color w:val="auto"/>
        </w:rPr>
        <w:br w:type="page"/>
      </w:r>
    </w:p>
    <w:p w14:paraId="692D8E81" w14:textId="77777777" w:rsidR="00570FC9" w:rsidRDefault="00570FC9">
      <w:pPr>
        <w:jc w:val="center"/>
        <w:rPr>
          <w:rFonts w:ascii="Times-Roman" w:hAnsi="Times-Roman" w:cs="Times-Roman"/>
          <w:b/>
          <w:bCs/>
          <w:color w:val="auto"/>
          <w:sz w:val="32"/>
          <w:szCs w:val="32"/>
        </w:rPr>
      </w:pPr>
      <w:r>
        <w:rPr>
          <w:rFonts w:ascii="Times-Roman" w:hAnsi="Times-Roman" w:cs="Times-Roman"/>
          <w:b/>
          <w:bCs/>
          <w:color w:val="auto"/>
          <w:sz w:val="32"/>
          <w:szCs w:val="32"/>
        </w:rPr>
        <w:lastRenderedPageBreak/>
        <w:t>Table of Contents</w:t>
      </w:r>
    </w:p>
    <w:p w14:paraId="13C0E107" w14:textId="77777777" w:rsidR="00570FC9" w:rsidRDefault="00570FC9">
      <w:pPr>
        <w:jc w:val="center"/>
        <w:rPr>
          <w:rFonts w:ascii="Times-Roman" w:hAnsi="Times-Roman" w:cs="Times-Roman"/>
          <w:b/>
          <w:bCs/>
          <w:color w:val="auto"/>
          <w:sz w:val="32"/>
          <w:szCs w:val="32"/>
        </w:rPr>
      </w:pPr>
    </w:p>
    <w:p w14:paraId="69858E2D" w14:textId="77777777" w:rsidR="00570FC9" w:rsidRDefault="00570FC9">
      <w:pPr>
        <w:jc w:val="center"/>
        <w:rPr>
          <w:rFonts w:ascii="Times-Roman" w:hAnsi="Times-Roman" w:cs="Times-Roman"/>
          <w:color w:val="auto"/>
          <w:sz w:val="32"/>
          <w:szCs w:val="32"/>
        </w:rPr>
      </w:pPr>
    </w:p>
    <w:p w14:paraId="43AC3CDF" w14:textId="77777777" w:rsidR="00570FC9" w:rsidRDefault="00570FC9">
      <w:pPr>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TOC \f \h \u \o "1-5" </w:instrText>
      </w:r>
      <w:r>
        <w:rPr>
          <w:rFonts w:ascii="Times New Roman" w:hAnsi="Times New Roman" w:cs="Times New Roman"/>
          <w:color w:val="auto"/>
        </w:rPr>
        <w:fldChar w:fldCharType="separate"/>
      </w:r>
      <w:r>
        <w:rPr>
          <w:rFonts w:ascii="Times New Roman" w:hAnsi="Times New Roman" w:cs="Times New Roman"/>
          <w:color w:val="auto"/>
        </w:rPr>
        <w:t xml:space="preserve">RIGHT CLICK HERE AND SELECT "UPDATE FIELD" TO UPDATE THE TABLE OF CONTENTS. </w:t>
      </w:r>
      <w:r>
        <w:rPr>
          <w:rFonts w:ascii="Times New Roman" w:hAnsi="Times New Roman" w:cs="Times New Roman"/>
          <w:color w:val="auto"/>
        </w:rPr>
        <w:fldChar w:fldCharType="end"/>
      </w:r>
    </w:p>
    <w:p w14:paraId="41A81FC3" w14:textId="77777777" w:rsidR="00570FC9" w:rsidRDefault="00570FC9">
      <w:pPr>
        <w:rPr>
          <w:rFonts w:ascii="Times New Roman" w:hAnsi="Times New Roman" w:cs="Times New Roman"/>
          <w:color w:val="auto"/>
        </w:rPr>
        <w:sectPr w:rsidR="00570FC9">
          <w:pgSz w:w="12242" w:h="15842"/>
          <w:pgMar w:top="720" w:right="720" w:bottom="720" w:left="720" w:header="720" w:footer="720" w:gutter="0"/>
          <w:cols w:space="720"/>
          <w:noEndnote/>
        </w:sectPr>
      </w:pPr>
    </w:p>
    <w:p w14:paraId="69D75321" w14:textId="77777777" w:rsidR="00570FC9" w:rsidRDefault="009D460C" w:rsidP="00CC33D5">
      <w:pPr>
        <w:pStyle w:val="Heading1"/>
        <w:numPr>
          <w:ilvl w:val="0"/>
          <w:numId w:val="3"/>
        </w:numPr>
      </w:pPr>
      <w:r>
        <w:lastRenderedPageBreak/>
        <w:t>Overview</w:t>
      </w:r>
    </w:p>
    <w:p w14:paraId="049D0A49" w14:textId="763737D3" w:rsidR="00570FC9" w:rsidRDefault="00570FC9">
      <w:pPr>
        <w:spacing w:line="240" w:lineRule="atLeast"/>
        <w:rPr>
          <w:rFonts w:ascii="Times New Roman" w:hAnsi="Times New Roman" w:cs="Times New Roman"/>
          <w:color w:val="auto"/>
        </w:rPr>
      </w:pPr>
      <w:r>
        <w:rPr>
          <w:rFonts w:ascii="Times-Roman" w:hAnsi="Times-Roman" w:cs="Times-Roman"/>
          <w:shd w:val="clear" w:color="auto" w:fill="FFFFFF"/>
        </w:rPr>
        <w:t>This document represents the </w:t>
      </w:r>
      <w:r>
        <w:rPr>
          <w:rFonts w:ascii="Times-Roman" w:hAnsi="Times-Roman" w:cs="Times-Roman"/>
          <w:i/>
          <w:iCs/>
          <w:shd w:val="clear" w:color="auto" w:fill="FFFFFF"/>
        </w:rPr>
        <w:t>Security Assessment Report (SAR)</w:t>
      </w:r>
      <w:r>
        <w:rPr>
          <w:rFonts w:ascii="Times-Roman" w:hAnsi="Times-Roman" w:cs="Times-Roman"/>
          <w:shd w:val="clear" w:color="auto" w:fill="FFFFFF"/>
        </w:rPr>
        <w:t xml:space="preserve"> for </w:t>
      </w:r>
      <w:r w:rsidR="00984D54">
        <w:rPr>
          <w:rFonts w:ascii="Times-Roman" w:hAnsi="Times-Roman" w:cs="Times-Roman"/>
          <w:shd w:val="clear" w:color="auto" w:fill="FFFFFF"/>
        </w:rPr>
        <w:t>{System Name}</w:t>
      </w:r>
      <w:r>
        <w:rPr>
          <w:rFonts w:ascii="Times-Roman" w:hAnsi="Times-Roman" w:cs="Times-Roman"/>
          <w:shd w:val="clear" w:color="auto" w:fill="FFFFFF"/>
        </w:rPr>
        <w:t xml:space="preserve"> as required by </w:t>
      </w:r>
      <w:r w:rsidR="003E3BC5">
        <w:rPr>
          <w:rFonts w:ascii="Times-Roman" w:hAnsi="Times-Roman" w:cs="Times-Roman"/>
          <w:shd w:val="clear" w:color="auto" w:fill="FFFFFF"/>
        </w:rPr>
        <w:t>NIH</w:t>
      </w:r>
      <w:r>
        <w:rPr>
          <w:rFonts w:ascii="Times-Roman" w:hAnsi="Times-Roman" w:cs="Times-Roman"/>
          <w:shd w:val="clear" w:color="auto" w:fill="FFFFFF"/>
        </w:rPr>
        <w:t xml:space="preserve"> for security authorization. This SAR contains the results of the comprehensive security test and evaluation of </w:t>
      </w:r>
      <w:r w:rsidR="00984D54">
        <w:rPr>
          <w:rFonts w:ascii="Times-Roman" w:hAnsi="Times-Roman" w:cs="Times-Roman"/>
          <w:shd w:val="clear" w:color="auto" w:fill="FFFFFF"/>
        </w:rPr>
        <w:t>{System Name}</w:t>
      </w:r>
      <w:r>
        <w:rPr>
          <w:rFonts w:ascii="Times-Roman" w:hAnsi="Times-Roman" w:cs="Times-Roman"/>
          <w:shd w:val="clear" w:color="auto" w:fill="FFFFFF"/>
        </w:rPr>
        <w:t>. This assessment report, and the results documented herein, support</w:t>
      </w:r>
      <w:r w:rsidR="003E3BC5">
        <w:rPr>
          <w:rFonts w:ascii="Times-Roman" w:hAnsi="Times-Roman" w:cs="Times-Roman"/>
          <w:shd w:val="clear" w:color="auto" w:fill="FFFFFF"/>
        </w:rPr>
        <w:t>s</w:t>
      </w:r>
      <w:r>
        <w:rPr>
          <w:rFonts w:ascii="Times-Roman" w:hAnsi="Times-Roman" w:cs="Times-Roman"/>
          <w:shd w:val="clear" w:color="auto" w:fill="FFFFFF"/>
        </w:rPr>
        <w:t xml:space="preserve"> </w:t>
      </w:r>
      <w:r w:rsidR="00BD25C5">
        <w:rPr>
          <w:rFonts w:ascii="Times-Roman" w:hAnsi="Times-Roman" w:cs="Times-Roman"/>
          <w:shd w:val="clear" w:color="auto" w:fill="FFFFFF"/>
        </w:rPr>
        <w:t>program</w:t>
      </w:r>
      <w:r>
        <w:rPr>
          <w:rFonts w:ascii="Times-Roman" w:hAnsi="Times-Roman" w:cs="Times-Roman"/>
          <w:shd w:val="clear" w:color="auto" w:fill="FFFFFF"/>
        </w:rPr>
        <w:t xml:space="preserve"> goals, efforts, and activities necessary to achieve compliance with organizational security requirements. The SAR describes the risks associated with the vulnerabilities identified during </w:t>
      </w:r>
      <w:r w:rsidR="00984D54">
        <w:rPr>
          <w:rFonts w:ascii="Times-Roman" w:hAnsi="Times-Roman" w:cs="Times-Roman"/>
          <w:shd w:val="clear" w:color="auto" w:fill="FFFFFF"/>
        </w:rPr>
        <w:t>{System Name}</w:t>
      </w:r>
      <w:r>
        <w:rPr>
          <w:rFonts w:ascii="Times-Roman" w:hAnsi="Times-Roman" w:cs="Times-Roman"/>
          <w:shd w:val="clear" w:color="auto" w:fill="FFFFFF"/>
        </w:rPr>
        <w:t xml:space="preserve">’s security assessment and also serves as the </w:t>
      </w:r>
      <w:r w:rsidR="00BD25C5">
        <w:rPr>
          <w:rFonts w:ascii="Times-Roman" w:hAnsi="Times-Roman" w:cs="Times-Roman"/>
          <w:shd w:val="clear" w:color="auto" w:fill="FFFFFF"/>
        </w:rPr>
        <w:t xml:space="preserve">risk </w:t>
      </w:r>
      <w:r>
        <w:rPr>
          <w:rFonts w:ascii="Times-Roman" w:hAnsi="Times-Roman" w:cs="Times-Roman"/>
          <w:shd w:val="clear" w:color="auto" w:fill="FFFFFF"/>
        </w:rPr>
        <w:t xml:space="preserve">summary report </w:t>
      </w:r>
      <w:r w:rsidR="00BD25C5">
        <w:rPr>
          <w:rFonts w:ascii="Times-Roman" w:hAnsi="Times-Roman" w:cs="Times-Roman"/>
          <w:shd w:val="clear" w:color="auto" w:fill="FFFFFF"/>
        </w:rPr>
        <w:t xml:space="preserve">as referenced in </w:t>
      </w:r>
      <w:r w:rsidR="00BD25C5" w:rsidRPr="00BD25C5">
        <w:rPr>
          <w:rFonts w:ascii="Times-Roman" w:hAnsi="Times-Roman" w:cs="Times-Roman"/>
          <w:i/>
          <w:shd w:val="clear" w:color="auto" w:fill="FFFFFF"/>
        </w:rPr>
        <w:t xml:space="preserve">NIST SP 800-37 Revision 1, </w:t>
      </w:r>
      <w:r w:rsidR="00BD25C5">
        <w:rPr>
          <w:rFonts w:ascii="Times-Roman" w:hAnsi="Times-Roman" w:cs="Times-Roman"/>
          <w:i/>
          <w:iCs/>
          <w:shd w:val="clear" w:color="auto" w:fill="FFFFFF"/>
        </w:rPr>
        <w:t>Guide for Applying the Risk Management Framework to Federal Information Systems</w:t>
      </w:r>
      <w:r w:rsidR="00BD25C5">
        <w:rPr>
          <w:rFonts w:ascii="Times-Roman" w:hAnsi="Times-Roman" w:cs="Times-Roman"/>
          <w:shd w:val="clear" w:color="auto" w:fill="FFFFFF"/>
        </w:rPr>
        <w:t>.</w:t>
      </w:r>
    </w:p>
    <w:p w14:paraId="17A03836" w14:textId="77777777" w:rsidR="00570FC9" w:rsidRDefault="00570FC9">
      <w:pPr>
        <w:spacing w:line="240" w:lineRule="atLeast"/>
        <w:rPr>
          <w:rFonts w:ascii="Times New Roman" w:hAnsi="Times New Roman" w:cs="Times New Roman"/>
          <w:color w:val="auto"/>
        </w:rPr>
      </w:pPr>
      <w:r>
        <w:rPr>
          <w:rFonts w:ascii="Times-Roman" w:hAnsi="Times-Roman" w:cs="Times-Roman"/>
          <w:shd w:val="clear" w:color="auto" w:fill="FFFFFF"/>
        </w:rPr>
        <w:t> </w:t>
      </w:r>
    </w:p>
    <w:p w14:paraId="7899311A" w14:textId="77777777" w:rsidR="00570FC9" w:rsidRDefault="00570FC9">
      <w:pPr>
        <w:spacing w:line="240" w:lineRule="atLeast"/>
        <w:rPr>
          <w:rFonts w:ascii="Times-Roman" w:hAnsi="Times-Roman" w:cs="Times-Roman"/>
          <w:shd w:val="clear" w:color="auto" w:fill="FFFFFF"/>
        </w:rPr>
      </w:pPr>
      <w:r>
        <w:rPr>
          <w:rFonts w:ascii="Times-Roman" w:hAnsi="Times-Roman" w:cs="Times-Roman"/>
          <w:shd w:val="clear" w:color="auto" w:fill="FFFFFF"/>
        </w:rPr>
        <w:t xml:space="preserve">All assessment results have been analyzed to provide both the information system owner, </w:t>
      </w:r>
      <w:r w:rsidR="00BD25C5">
        <w:rPr>
          <w:rFonts w:ascii="Times-Roman" w:hAnsi="Times-Roman" w:cs="Times-Roman"/>
          <w:shd w:val="clear" w:color="auto" w:fill="FFFFFF"/>
        </w:rPr>
        <w:t>IC ISSO</w:t>
      </w:r>
      <w:r>
        <w:rPr>
          <w:rFonts w:ascii="Times-Roman" w:hAnsi="Times-Roman" w:cs="Times-Roman"/>
          <w:shd w:val="clear" w:color="auto" w:fill="FFFFFF"/>
        </w:rPr>
        <w:t>, and the authorizing officials, with an assessment of the security controls as described in the </w:t>
      </w:r>
      <w:r w:rsidR="00984D54">
        <w:rPr>
          <w:rFonts w:ascii="Times-Roman" w:hAnsi="Times-Roman" w:cs="Times-Roman"/>
          <w:shd w:val="clear" w:color="auto" w:fill="FFFFFF"/>
        </w:rPr>
        <w:t>{System Name}</w:t>
      </w:r>
      <w:r>
        <w:rPr>
          <w:rFonts w:ascii="Times-Roman" w:hAnsi="Times-Roman" w:cs="Times-Roman"/>
          <w:shd w:val="clear" w:color="auto" w:fill="FFFFFF"/>
        </w:rPr>
        <w:t xml:space="preserve"> System Security Plan.</w:t>
      </w:r>
    </w:p>
    <w:p w14:paraId="27FDA935" w14:textId="77777777" w:rsidR="009D460C" w:rsidRDefault="009D460C">
      <w:pPr>
        <w:spacing w:line="240" w:lineRule="atLeast"/>
        <w:rPr>
          <w:rFonts w:ascii="Times-Roman" w:hAnsi="Times-Roman" w:cs="Times-Roman"/>
          <w:shd w:val="clear" w:color="auto" w:fill="FFFFFF"/>
        </w:rPr>
      </w:pPr>
    </w:p>
    <w:p w14:paraId="49512C59" w14:textId="77777777" w:rsidR="009D460C" w:rsidRDefault="009D460C" w:rsidP="009D460C">
      <w:pPr>
        <w:spacing w:line="240" w:lineRule="atLeast"/>
        <w:rPr>
          <w:rFonts w:ascii="Times New Roman" w:hAnsi="Times New Roman" w:cs="Times New Roman"/>
          <w:color w:val="auto"/>
        </w:rPr>
      </w:pPr>
      <w:r>
        <w:rPr>
          <w:rFonts w:ascii="Times-Roman" w:hAnsi="Times-Roman" w:cs="Times-Roman"/>
          <w:shd w:val="clear" w:color="auto" w:fill="FFFFFF"/>
        </w:rPr>
        <w:t>Title III, Section 3544, of the E-Government Act of 2002, dated December 17, 2002, requires agencies to conduct periodic assessments of the risk and magnitude of harm that could result from the unauthorized access, use, disclosure, disruption, modification, or destruction of information and information systems that support the operations and assets of the agency. Appendix III of Office of Management and Budget (OMB) Circular A-130, Management of Federal Information Resources, requires federal agencies to:</w:t>
      </w:r>
    </w:p>
    <w:p w14:paraId="4A1F20DB" w14:textId="77777777" w:rsidR="009D460C" w:rsidRDefault="009D460C" w:rsidP="009D460C">
      <w:pPr>
        <w:spacing w:line="240" w:lineRule="atLeast"/>
        <w:rPr>
          <w:rFonts w:ascii="Times New Roman" w:hAnsi="Times New Roman" w:cs="Times New Roman"/>
          <w:color w:val="auto"/>
        </w:rPr>
      </w:pPr>
      <w:r>
        <w:rPr>
          <w:rFonts w:ascii="Times-Roman" w:hAnsi="Times-Roman" w:cs="Times-Roman"/>
          <w:shd w:val="clear" w:color="auto" w:fill="FFFFFF"/>
        </w:rPr>
        <w:t> </w:t>
      </w:r>
    </w:p>
    <w:p w14:paraId="273C5930" w14:textId="77777777" w:rsidR="009D460C" w:rsidRDefault="009D460C" w:rsidP="009D460C">
      <w:pPr>
        <w:spacing w:line="240" w:lineRule="atLeast"/>
        <w:ind w:left="400" w:hanging="140"/>
        <w:rPr>
          <w:rFonts w:ascii="Times New Roman" w:hAnsi="Times New Roman" w:cs="Times New Roman"/>
          <w:color w:val="auto"/>
        </w:rPr>
      </w:pPr>
      <w:r>
        <w:rPr>
          <w:rFonts w:ascii="Times New Roman" w:hAnsi="Times New Roman" w:cs="Times New Roman"/>
          <w:color w:val="auto"/>
        </w:rPr>
        <w:t xml:space="preserve">• </w:t>
      </w:r>
      <w:r>
        <w:rPr>
          <w:rFonts w:ascii="Times-Roman" w:hAnsi="Times-Roman" w:cs="Times-Roman"/>
          <w:i/>
          <w:iCs/>
          <w:shd w:val="clear" w:color="auto" w:fill="FFFFFF"/>
        </w:rPr>
        <w:t>Review the security controls in each system when significant modifications are made to the system, but at least every three years.</w:t>
      </w:r>
      <w:r>
        <w:rPr>
          <w:rFonts w:ascii="Times-Roman" w:hAnsi="Times-Roman" w:cs="Times-Roman"/>
          <w:shd w:val="clear" w:color="auto" w:fill="FFFFFF"/>
        </w:rPr>
        <w:t>§3(a)(3)</w:t>
      </w:r>
    </w:p>
    <w:p w14:paraId="513641EE" w14:textId="77777777" w:rsidR="009D460C" w:rsidRDefault="009D460C" w:rsidP="009D460C">
      <w:pPr>
        <w:spacing w:line="240" w:lineRule="atLeast"/>
        <w:ind w:left="400" w:hanging="140"/>
        <w:rPr>
          <w:rFonts w:ascii="Times New Roman" w:hAnsi="Times New Roman" w:cs="Times New Roman"/>
          <w:color w:val="auto"/>
        </w:rPr>
      </w:pPr>
      <w:r>
        <w:rPr>
          <w:rFonts w:ascii="Times New Roman" w:hAnsi="Times New Roman" w:cs="Times New Roman"/>
          <w:color w:val="auto"/>
        </w:rPr>
        <w:t xml:space="preserve">• </w:t>
      </w:r>
      <w:r>
        <w:rPr>
          <w:rFonts w:ascii="Times-Roman" w:hAnsi="Times-Roman" w:cs="Times-Roman"/>
          <w:i/>
          <w:iCs/>
          <w:shd w:val="clear" w:color="auto" w:fill="FFFFFF"/>
        </w:rPr>
        <w:t xml:space="preserve">Protect government information commensurate with the risk and magnitude of harm that could result from the loss, misuse, or unauthorized access to or modification of such information. </w:t>
      </w:r>
      <w:r>
        <w:rPr>
          <w:rFonts w:ascii="Times-Roman" w:hAnsi="Times-Roman" w:cs="Times-Roman"/>
          <w:shd w:val="clear" w:color="auto" w:fill="FFFFFF"/>
        </w:rPr>
        <w:t>§8(a)(1)(g)</w:t>
      </w:r>
      <w:r>
        <w:rPr>
          <w:rFonts w:ascii="Times-Roman" w:hAnsi="Times-Roman" w:cs="Times-Roman"/>
          <w:i/>
          <w:iCs/>
          <w:shd w:val="clear" w:color="auto" w:fill="FFFFFF"/>
        </w:rPr>
        <w:t xml:space="preserve">; </w:t>
      </w:r>
      <w:r>
        <w:rPr>
          <w:rFonts w:ascii="Times-Roman" w:hAnsi="Times-Roman" w:cs="Times-Roman"/>
          <w:shd w:val="clear" w:color="auto" w:fill="FFFFFF"/>
        </w:rPr>
        <w:t>§8(a)(9)(a)</w:t>
      </w:r>
    </w:p>
    <w:p w14:paraId="298C29D8" w14:textId="77777777" w:rsidR="009D460C" w:rsidRDefault="009D460C" w:rsidP="009D460C">
      <w:pPr>
        <w:spacing w:line="240" w:lineRule="atLeast"/>
        <w:ind w:left="400" w:hanging="140"/>
        <w:rPr>
          <w:rFonts w:ascii="Times New Roman" w:hAnsi="Times New Roman" w:cs="Times New Roman"/>
          <w:color w:val="auto"/>
        </w:rPr>
      </w:pPr>
      <w:r>
        <w:rPr>
          <w:rFonts w:ascii="Times New Roman" w:hAnsi="Times New Roman" w:cs="Times New Roman"/>
          <w:color w:val="auto"/>
        </w:rPr>
        <w:t xml:space="preserve">• </w:t>
      </w:r>
      <w:r>
        <w:rPr>
          <w:rFonts w:ascii="Times-Roman" w:hAnsi="Times-Roman" w:cs="Times-Roman"/>
          <w:i/>
          <w:iCs/>
          <w:shd w:val="clear" w:color="auto" w:fill="FFFFFF"/>
        </w:rPr>
        <w:t xml:space="preserve">Demonstrate specific methods used to ensure that risks and the potential for loss are understood and continually assessed, that steps are taken to maintain risk at an acceptable level, and that procedures are in place to ensure that controls are implemented effectively and remain effective over time. </w:t>
      </w:r>
      <w:r>
        <w:rPr>
          <w:rFonts w:ascii="Times-Roman" w:hAnsi="Times-Roman" w:cs="Times-Roman"/>
          <w:shd w:val="clear" w:color="auto" w:fill="FFFFFF"/>
        </w:rPr>
        <w:t>§8(b)(3)(b)(iv)</w:t>
      </w:r>
    </w:p>
    <w:p w14:paraId="012E09E8" w14:textId="77777777" w:rsidR="009D460C" w:rsidRDefault="009D460C" w:rsidP="009D460C">
      <w:pPr>
        <w:spacing w:line="240" w:lineRule="atLeast"/>
        <w:ind w:left="400" w:hanging="140"/>
        <w:rPr>
          <w:rFonts w:ascii="Times New Roman" w:hAnsi="Times New Roman" w:cs="Times New Roman"/>
          <w:color w:val="auto"/>
        </w:rPr>
      </w:pPr>
      <w:r>
        <w:rPr>
          <w:rFonts w:ascii="Times New Roman" w:hAnsi="Times New Roman" w:cs="Times New Roman"/>
          <w:color w:val="auto"/>
        </w:rPr>
        <w:t xml:space="preserve">• </w:t>
      </w:r>
      <w:r>
        <w:rPr>
          <w:rFonts w:ascii="Times-Roman" w:hAnsi="Times-Roman" w:cs="Times-Roman"/>
          <w:i/>
          <w:iCs/>
          <w:shd w:val="clear" w:color="auto" w:fill="FFFFFF"/>
        </w:rPr>
        <w:t>Ensure that a management official authorizes in writing use of the application by confirming that its security plan as implemented adequately secures the application. Results of the most recent review or audit of controls shall be a factor in management authorizations. The application must be authorized prior to operating and re-authorized at least every three years thereafter. Management authorization implies accepting the risk of each system used by the application.</w:t>
      </w:r>
      <w:r>
        <w:rPr>
          <w:rFonts w:ascii="Times-Roman" w:hAnsi="Times-Roman" w:cs="Times-Roman"/>
          <w:shd w:val="clear" w:color="auto" w:fill="FFFFFF"/>
        </w:rPr>
        <w:t>§(3)(b)(4)</w:t>
      </w:r>
    </w:p>
    <w:p w14:paraId="5E3EB2DD" w14:textId="77777777" w:rsidR="009D460C" w:rsidRDefault="009D460C">
      <w:pPr>
        <w:spacing w:line="240" w:lineRule="atLeast"/>
        <w:rPr>
          <w:rFonts w:ascii="Times New Roman" w:hAnsi="Times New Roman" w:cs="Times New Roman"/>
          <w:color w:val="auto"/>
        </w:rPr>
      </w:pPr>
    </w:p>
    <w:p w14:paraId="2660C139" w14:textId="77777777" w:rsidR="00570FC9" w:rsidRDefault="00570FC9">
      <w:pPr>
        <w:spacing w:line="240" w:lineRule="atLeast"/>
        <w:rPr>
          <w:rFonts w:ascii="Times New Roman" w:hAnsi="Times New Roman" w:cs="Times New Roman"/>
          <w:color w:val="auto"/>
        </w:rPr>
      </w:pPr>
    </w:p>
    <w:p w14:paraId="68E16D17" w14:textId="77777777" w:rsidR="00570FC9" w:rsidRPr="00254E0C" w:rsidRDefault="00570FC9">
      <w:pPr>
        <w:spacing w:line="240" w:lineRule="atLeast"/>
        <w:rPr>
          <w:rFonts w:ascii="Times-Roman" w:hAnsi="Times-Roman" w:cs="Times-Roman"/>
        </w:rPr>
      </w:pPr>
      <w:r w:rsidRPr="00254E0C">
        <w:rPr>
          <w:rFonts w:ascii="Times-Roman" w:hAnsi="Times-Roman" w:cs="Times-Roman"/>
          <w:b/>
          <w:bCs/>
        </w:rPr>
        <w:t xml:space="preserve">1.1 Applicable Laws and Regulations </w:t>
      </w:r>
    </w:p>
    <w:p w14:paraId="2B22ECD7" w14:textId="130EA1F8" w:rsidR="00570FC9" w:rsidRPr="00254E0C" w:rsidRDefault="00570FC9">
      <w:pPr>
        <w:spacing w:line="240" w:lineRule="atLeast"/>
        <w:rPr>
          <w:rFonts w:ascii="Times New Roman" w:hAnsi="Times New Roman" w:cs="Times New Roman"/>
          <w:color w:val="auto"/>
        </w:rPr>
      </w:pPr>
      <w:r w:rsidRPr="00254E0C">
        <w:rPr>
          <w:rFonts w:ascii="Times-Roman" w:hAnsi="Times-Roman" w:cs="Times-Roman"/>
          <w:shd w:val="clear" w:color="auto" w:fill="FFFFFF"/>
        </w:rPr>
        <w:t>The following laws and r</w:t>
      </w:r>
      <w:r w:rsidR="00254E0C">
        <w:rPr>
          <w:rFonts w:ascii="Times-Roman" w:hAnsi="Times-Roman" w:cs="Times-Roman"/>
          <w:shd w:val="clear" w:color="auto" w:fill="FFFFFF"/>
        </w:rPr>
        <w:t>egulations are applicable to NIH</w:t>
      </w:r>
      <w:r w:rsidRPr="00254E0C">
        <w:rPr>
          <w:rFonts w:ascii="Times-Roman" w:hAnsi="Times-Roman" w:cs="Times-Roman"/>
          <w:shd w:val="clear" w:color="auto" w:fill="FFFFFF"/>
        </w:rPr>
        <w:t>:</w:t>
      </w:r>
      <w:r w:rsidR="00254E0C">
        <w:rPr>
          <w:rFonts w:ascii="Times-Roman" w:hAnsi="Times-Roman" w:cs="Times-Roman"/>
          <w:shd w:val="clear" w:color="auto" w:fill="FFFFFF"/>
        </w:rPr>
        <w:br/>
      </w:r>
      <w:r w:rsidRPr="00254E0C">
        <w:rPr>
          <w:rFonts w:ascii="Times-Roman" w:hAnsi="Times-Roman" w:cs="Times-Roman"/>
          <w:shd w:val="clear" w:color="auto" w:fill="FFFFFF"/>
        </w:rPr>
        <w:t> </w:t>
      </w:r>
    </w:p>
    <w:p w14:paraId="7CC9622A"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Computer Fraud and Abuse Act [PL 99-474, 18 USC 1030]</w:t>
      </w:r>
    </w:p>
    <w:p w14:paraId="54C7D580"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E-Authentication Guidance for Federal Agencies [OMB M-04-04]</w:t>
      </w:r>
    </w:p>
    <w:p w14:paraId="11566D3D" w14:textId="7E46D1C3"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 xml:space="preserve">Federal Information Security </w:t>
      </w:r>
      <w:r w:rsidR="001112F5">
        <w:rPr>
          <w:rFonts w:ascii="Times-Roman" w:hAnsi="Times-Roman" w:cs="Times-Roman"/>
          <w:shd w:val="clear" w:color="auto" w:fill="FFFFFF"/>
        </w:rPr>
        <w:t>Modernization</w:t>
      </w:r>
      <w:r>
        <w:rPr>
          <w:rFonts w:ascii="Times-Roman" w:hAnsi="Times-Roman" w:cs="Times-Roman"/>
          <w:shd w:val="clear" w:color="auto" w:fill="FFFFFF"/>
        </w:rPr>
        <w:t xml:space="preserve"> Act (FISMA) of 20</w:t>
      </w:r>
      <w:r w:rsidR="001112F5">
        <w:rPr>
          <w:rFonts w:ascii="Times-Roman" w:hAnsi="Times-Roman" w:cs="Times-Roman"/>
          <w:shd w:val="clear" w:color="auto" w:fill="FFFFFF"/>
        </w:rPr>
        <w:t>14</w:t>
      </w:r>
      <w:r>
        <w:rPr>
          <w:rFonts w:ascii="Times-Roman" w:hAnsi="Times-Roman" w:cs="Times-Roman"/>
          <w:shd w:val="clear" w:color="auto" w:fill="FFFFFF"/>
        </w:rPr>
        <w:t xml:space="preserve"> </w:t>
      </w:r>
    </w:p>
    <w:p w14:paraId="3BA9798E" w14:textId="2939B7AF"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Freedom of I</w:t>
      </w:r>
      <w:r w:rsidR="001112F5">
        <w:rPr>
          <w:rFonts w:ascii="Times-Roman" w:hAnsi="Times-Roman" w:cs="Times-Roman"/>
          <w:shd w:val="clear" w:color="auto" w:fill="FFFFFF"/>
        </w:rPr>
        <w:t>nformation Act as Amended in 2016</w:t>
      </w:r>
    </w:p>
    <w:p w14:paraId="6FA8FF7F"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Guidance on Inter-Agency Sharing of Personal Data, Protecting Personal Privacy [OMB Memo M-01-05]</w:t>
      </w:r>
    </w:p>
    <w:p w14:paraId="415E8CD8"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Homeland Security Presidential Directive-7, Critical Infrastructure Identification, Prioritization, and Protection [HSPD-7]</w:t>
      </w:r>
    </w:p>
    <w:p w14:paraId="634E0EE9"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 xml:space="preserve">Homeland Security Presidential Directive-12, Policy for a Common Identification Standard for Federal </w:t>
      </w:r>
      <w:r>
        <w:rPr>
          <w:rFonts w:ascii="Times-Roman" w:hAnsi="Times-Roman" w:cs="Times-Roman"/>
          <w:shd w:val="clear" w:color="auto" w:fill="FFFFFF"/>
        </w:rPr>
        <w:lastRenderedPageBreak/>
        <w:t>Employees and Contractors, August 2005</w:t>
      </w:r>
    </w:p>
    <w:p w14:paraId="449EF5AF"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Implementation of Homeland Security Presidential Directive 12, Policy for a Common Identification Standard for Federal Employees and Contractors [OMB Memo M-05-24]</w:t>
      </w:r>
    </w:p>
    <w:p w14:paraId="214409C7"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Internal Control Systems [OMB Circular A-123]</w:t>
      </w:r>
    </w:p>
    <w:p w14:paraId="4A37CA8B"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Management of Federal Information Resources [OMB Circular A-130]</w:t>
      </w:r>
    </w:p>
    <w:p w14:paraId="596219A0"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Management’s Responsibility for Internal Control [OMB Circular A-123, Revised 12/21/2004]</w:t>
      </w:r>
    </w:p>
    <w:p w14:paraId="237DF4E1"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Privacy Act of 1974 as amended [5 USC 552a]</w:t>
      </w:r>
    </w:p>
    <w:p w14:paraId="322828D7"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Protection of Sensitive Agency Information [OMB M-06-16]</w:t>
      </w:r>
    </w:p>
    <w:p w14:paraId="49B3966C"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Records Management by Federal Agencies [44 USC 31]</w:t>
      </w:r>
    </w:p>
    <w:p w14:paraId="099E90AB"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Responsibilities for the Maintenance of Records About Individuals by Federal Agencies [OMB Circular A-108, as amended]</w:t>
      </w:r>
    </w:p>
    <w:p w14:paraId="2320A506"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Security of Federal Automated Information Systems [OMB Circular A-130, Appendix III]</w:t>
      </w:r>
    </w:p>
    <w:p w14:paraId="61CC9BFA" w14:textId="77777777" w:rsidR="00570FC9" w:rsidRPr="00254E0C" w:rsidRDefault="00570FC9" w:rsidP="00254E0C">
      <w:pPr>
        <w:spacing w:line="240" w:lineRule="atLeast"/>
        <w:rPr>
          <w:rFonts w:ascii="Times New Roman" w:hAnsi="Times New Roman" w:cs="Times New Roman"/>
          <w:color w:val="auto"/>
        </w:rPr>
      </w:pPr>
    </w:p>
    <w:p w14:paraId="0188BA57" w14:textId="77777777" w:rsidR="00570FC9" w:rsidRPr="00254E0C" w:rsidRDefault="00570FC9">
      <w:pPr>
        <w:spacing w:line="240" w:lineRule="atLeast"/>
        <w:rPr>
          <w:rFonts w:ascii="Times-Roman" w:hAnsi="Times-Roman" w:cs="Times-Roman"/>
        </w:rPr>
      </w:pPr>
      <w:r w:rsidRPr="00254E0C">
        <w:rPr>
          <w:rFonts w:ascii="Times-Roman" w:hAnsi="Times-Roman" w:cs="Times-Roman"/>
          <w:b/>
          <w:bCs/>
        </w:rPr>
        <w:t xml:space="preserve">1.2 Applicable Standards and Guidance </w:t>
      </w:r>
    </w:p>
    <w:p w14:paraId="75613A06" w14:textId="46396CB6" w:rsidR="00570FC9" w:rsidRPr="00254E0C" w:rsidRDefault="00570FC9">
      <w:pPr>
        <w:spacing w:line="240" w:lineRule="atLeast"/>
        <w:rPr>
          <w:rFonts w:ascii="Times New Roman" w:hAnsi="Times New Roman" w:cs="Times New Roman"/>
          <w:color w:val="auto"/>
        </w:rPr>
      </w:pPr>
      <w:r w:rsidRPr="00254E0C">
        <w:rPr>
          <w:rFonts w:ascii="Times-Roman" w:hAnsi="Times-Roman" w:cs="Times-Roman"/>
          <w:shd w:val="clear" w:color="auto" w:fill="FFFFFF"/>
        </w:rPr>
        <w:t>The following standards and guidance are applicable to the organization: </w:t>
      </w:r>
    </w:p>
    <w:p w14:paraId="34FEF5B3" w14:textId="2568215B" w:rsidR="00570FC9" w:rsidRDefault="00570FC9" w:rsidP="00254E0C">
      <w:pPr>
        <w:spacing w:line="240" w:lineRule="atLeast"/>
        <w:rPr>
          <w:rFonts w:ascii="Times New Roman" w:hAnsi="Times New Roman" w:cs="Times New Roman"/>
          <w:color w:val="auto"/>
        </w:rPr>
      </w:pPr>
    </w:p>
    <w:p w14:paraId="5469D7F9"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A NIST Definition of Cloud Computing [NIST SP 800-145]</w:t>
      </w:r>
    </w:p>
    <w:p w14:paraId="7B8F5DDF"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Computer Security Incident Handling Guide [NIST SP 800—61, Revision 1]</w:t>
      </w:r>
    </w:p>
    <w:p w14:paraId="46111BDD"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Contingency Planning Guide for Federal Information Systems [NIST SP 800-34, Revision 1]</w:t>
      </w:r>
    </w:p>
    <w:p w14:paraId="1966BDD6"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Engineering Principles for Information Technology Security (A Baseline for Achieving Security) [NIST SP 800-27, Revision A]</w:t>
      </w:r>
    </w:p>
    <w:p w14:paraId="158D7856"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Guide for Assessing the Security Controls in Federal Information Systems [NIST SP 800-53A]</w:t>
      </w:r>
    </w:p>
    <w:p w14:paraId="6F4E3A8E"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Guide for Developing Security Plans for Federal Information Systems [NIST SP 800-18, Revision 1]</w:t>
      </w:r>
    </w:p>
    <w:p w14:paraId="27294615"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Guide for Developing the Risk Management Framework to Federal Information Systems: A Security Life Cycle Approach [NIST SP 800-37, Revision 1]</w:t>
      </w:r>
    </w:p>
    <w:p w14:paraId="75726E10"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Guide for Mapping Types of Information and Information Systems to Security Categories [NISP SP 800-60, Revision 1]</w:t>
      </w:r>
    </w:p>
    <w:p w14:paraId="41F5653B"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Guide for Security-Focused Configuration Management of Information Systems [NIST SP 800-128]</w:t>
      </w:r>
    </w:p>
    <w:p w14:paraId="7E39675D"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Information Security Continuous Monitoring for Federal Information Systems and Organizations [NIST SP 800-137]</w:t>
      </w:r>
    </w:p>
    <w:p w14:paraId="7B3F604E"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Managing Information Security Risk [NIST SP 800-39]</w:t>
      </w:r>
    </w:p>
    <w:p w14:paraId="495E848D"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Minimum Security Requirements for Federal Information and Information Systems [FIPS Publication 200]</w:t>
      </w:r>
    </w:p>
    <w:p w14:paraId="4A0FE492"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Personal Identity Verification (PIV) of Federal Employees and Contractors [FIPS Publication 201-1]</w:t>
      </w:r>
    </w:p>
    <w:p w14:paraId="5EC09C97" w14:textId="5A81F304"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 xml:space="preserve">Recommended Security Controls for Federal Information Systems [NIST SP 800-53, Revision </w:t>
      </w:r>
      <w:r w:rsidR="001112F5">
        <w:rPr>
          <w:rFonts w:ascii="Times-Roman" w:hAnsi="Times-Roman" w:cs="Times-Roman"/>
          <w:shd w:val="clear" w:color="auto" w:fill="FFFFFF"/>
        </w:rPr>
        <w:t>4</w:t>
      </w:r>
      <w:r>
        <w:rPr>
          <w:rFonts w:ascii="Times-Roman" w:hAnsi="Times-Roman" w:cs="Times-Roman"/>
          <w:shd w:val="clear" w:color="auto" w:fill="FFFFFF"/>
        </w:rPr>
        <w:t>]</w:t>
      </w:r>
    </w:p>
    <w:p w14:paraId="1E4427BF"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Risk Management Guide for Information Technology Systems [NIST SP 800-30]</w:t>
      </w:r>
    </w:p>
    <w:p w14:paraId="37B58A87"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Security Considerations in the System Development Life Cycle [NIST SP 800-64, Revision 2]</w:t>
      </w:r>
    </w:p>
    <w:p w14:paraId="4A90231A"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Security Requirements for Cryptographic Modules [FIPS Publication 140-2]</w:t>
      </w:r>
    </w:p>
    <w:p w14:paraId="169F6FEB"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Standards for Security Categorization of Federal Information and Information Systems [FIPS Publication 199]</w:t>
      </w:r>
    </w:p>
    <w:p w14:paraId="7D954B2E" w14:textId="77777777" w:rsidR="00254E0C" w:rsidRDefault="00254E0C" w:rsidP="00254E0C">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Technical Guide to Information Security Testing and Assessment [NIST SP 800-115]</w:t>
      </w:r>
    </w:p>
    <w:p w14:paraId="26D45CE7" w14:textId="77777777" w:rsidR="00254E0C" w:rsidRPr="00254E0C" w:rsidRDefault="00254E0C" w:rsidP="00254E0C">
      <w:pPr>
        <w:spacing w:line="240" w:lineRule="atLeast"/>
        <w:rPr>
          <w:rFonts w:ascii="Times New Roman" w:hAnsi="Times New Roman" w:cs="Times New Roman"/>
          <w:color w:val="auto"/>
        </w:rPr>
      </w:pPr>
    </w:p>
    <w:p w14:paraId="3424B1FD" w14:textId="77777777" w:rsidR="00570FC9" w:rsidRDefault="00570FC9">
      <w:pPr>
        <w:spacing w:line="240" w:lineRule="atLeast"/>
        <w:rPr>
          <w:rFonts w:ascii="Times-Roman" w:hAnsi="Times-Roman" w:cs="Times-Roman"/>
        </w:rPr>
      </w:pPr>
      <w:r>
        <w:rPr>
          <w:rFonts w:ascii="Times-Roman" w:hAnsi="Times-Roman" w:cs="Times-Roman"/>
          <w:b/>
          <w:bCs/>
        </w:rPr>
        <w:t xml:space="preserve">1.3 Purpose </w:t>
      </w:r>
    </w:p>
    <w:p w14:paraId="7ECD0834" w14:textId="79CCAAF5" w:rsidR="00570FC9" w:rsidRDefault="00570FC9">
      <w:pPr>
        <w:spacing w:line="240" w:lineRule="atLeast"/>
        <w:rPr>
          <w:rFonts w:ascii="Times New Roman" w:hAnsi="Times New Roman" w:cs="Times New Roman"/>
          <w:color w:val="auto"/>
        </w:rPr>
      </w:pPr>
      <w:r>
        <w:rPr>
          <w:rFonts w:ascii="Times-Roman" w:hAnsi="Times-Roman" w:cs="Times-Roman"/>
          <w:shd w:val="clear" w:color="auto" w:fill="FFFFFF"/>
        </w:rPr>
        <w:t>The purpose of the Security Assessment Report is to provide the system owner</w:t>
      </w:r>
      <w:r w:rsidR="00984D54">
        <w:rPr>
          <w:rFonts w:ascii="Times-Roman" w:hAnsi="Times-Roman" w:cs="Times-Roman"/>
          <w:shd w:val="clear" w:color="auto" w:fill="FFFFFF"/>
        </w:rPr>
        <w:t>, ISSO,</w:t>
      </w:r>
      <w:r>
        <w:rPr>
          <w:rFonts w:ascii="Times-Roman" w:hAnsi="Times-Roman" w:cs="Times-Roman"/>
          <w:shd w:val="clear" w:color="auto" w:fill="FFFFFF"/>
        </w:rPr>
        <w:t xml:space="preserve"> and security authorization officials with a summary of the risks associated with the vulnerabilities</w:t>
      </w:r>
      <w:r w:rsidR="00984D54">
        <w:rPr>
          <w:rFonts w:ascii="Times-Roman" w:hAnsi="Times-Roman" w:cs="Times-Roman"/>
          <w:shd w:val="clear" w:color="auto" w:fill="FFFFFF"/>
        </w:rPr>
        <w:t xml:space="preserve"> identified during the </w:t>
      </w:r>
      <w:r w:rsidR="00984D54">
        <w:rPr>
          <w:rFonts w:ascii="Times-Roman" w:hAnsi="Times-Roman" w:cs="Times-Roman"/>
          <w:shd w:val="clear" w:color="auto" w:fill="FFFFFF"/>
        </w:rPr>
        <w:lastRenderedPageBreak/>
        <w:t xml:space="preserve">security assessment </w:t>
      </w:r>
      <w:r>
        <w:rPr>
          <w:rFonts w:ascii="Times-Roman" w:hAnsi="Times-Roman" w:cs="Times-Roman"/>
          <w:shd w:val="clear" w:color="auto" w:fill="FFFFFF"/>
        </w:rPr>
        <w:t xml:space="preserve">for </w:t>
      </w:r>
      <w:r w:rsidR="00984D54">
        <w:rPr>
          <w:rFonts w:ascii="Times-Roman" w:hAnsi="Times-Roman" w:cs="Times-Roman"/>
          <w:shd w:val="clear" w:color="auto" w:fill="FFFFFF"/>
        </w:rPr>
        <w:t>{System Name}</w:t>
      </w:r>
      <w:r>
        <w:rPr>
          <w:rFonts w:ascii="Times-Roman" w:hAnsi="Times-Roman" w:cs="Times-Roman"/>
          <w:shd w:val="clear" w:color="auto" w:fill="FFFFFF"/>
        </w:rPr>
        <w:t xml:space="preserve">. A security assessment has been performed on </w:t>
      </w:r>
      <w:r w:rsidR="00984D54">
        <w:rPr>
          <w:rFonts w:ascii="Times-Roman" w:hAnsi="Times-Roman" w:cs="Times-Roman"/>
          <w:shd w:val="clear" w:color="auto" w:fill="FFFFFF"/>
        </w:rPr>
        <w:t>{System Name}</w:t>
      </w:r>
      <w:r>
        <w:rPr>
          <w:rFonts w:ascii="Times-Roman" w:hAnsi="Times-Roman" w:cs="Times-Roman"/>
          <w:shd w:val="clear" w:color="auto" w:fill="FFFFFF"/>
        </w:rPr>
        <w:t xml:space="preserve"> to evaluate the system’s implementation of, and compliance with, the organization's baseline security controls. The details of the implementation of security controls are described in the System Security Plan, and required by </w:t>
      </w:r>
      <w:r w:rsidR="004811DA">
        <w:rPr>
          <w:rFonts w:ascii="Times-Roman" w:hAnsi="Times-Roman" w:cs="Times-Roman"/>
          <w:shd w:val="clear" w:color="auto" w:fill="FFFFFF"/>
        </w:rPr>
        <w:t>HHS</w:t>
      </w:r>
      <w:r>
        <w:rPr>
          <w:rFonts w:ascii="Times-Roman" w:hAnsi="Times-Roman" w:cs="Times-Roman"/>
          <w:shd w:val="clear" w:color="auto" w:fill="FFFFFF"/>
        </w:rPr>
        <w:t xml:space="preserve"> to meet </w:t>
      </w:r>
      <w:r w:rsidR="004811DA">
        <w:rPr>
          <w:rFonts w:ascii="Times-Roman" w:hAnsi="Times-Roman" w:cs="Times-Roman"/>
          <w:i/>
          <w:shd w:val="clear" w:color="auto" w:fill="FFFFFF"/>
        </w:rPr>
        <w:t>Federal Information Security Management Act (FISMA)</w:t>
      </w:r>
      <w:r>
        <w:rPr>
          <w:rFonts w:ascii="Times-Roman" w:hAnsi="Times-Roman" w:cs="Times-Roman"/>
          <w:shd w:val="clear" w:color="auto" w:fill="FFFFFF"/>
        </w:rPr>
        <w:t xml:space="preserve"> compliance mandates.</w:t>
      </w:r>
    </w:p>
    <w:p w14:paraId="1AC0B62B" w14:textId="77777777" w:rsidR="00570FC9" w:rsidRDefault="00570FC9">
      <w:pPr>
        <w:spacing w:line="240" w:lineRule="atLeast"/>
        <w:rPr>
          <w:rFonts w:ascii="Times New Roman" w:hAnsi="Times New Roman" w:cs="Times New Roman"/>
          <w:color w:val="auto"/>
        </w:rPr>
      </w:pPr>
      <w:r>
        <w:rPr>
          <w:rFonts w:ascii="Times-Roman" w:hAnsi="Times-Roman" w:cs="Times-Roman"/>
          <w:shd w:val="clear" w:color="auto" w:fill="FFFFFF"/>
        </w:rPr>
        <w:t> </w:t>
      </w:r>
    </w:p>
    <w:p w14:paraId="6E194C16" w14:textId="77777777" w:rsidR="00570FC9" w:rsidRDefault="00570FC9">
      <w:pPr>
        <w:spacing w:line="240" w:lineRule="atLeast"/>
        <w:rPr>
          <w:rFonts w:ascii="Times-Roman" w:hAnsi="Times-Roman" w:cs="Times-Roman"/>
        </w:rPr>
      </w:pPr>
      <w:r>
        <w:rPr>
          <w:rFonts w:ascii="Times-Roman" w:hAnsi="Times-Roman" w:cs="Times-Roman"/>
          <w:shd w:val="clear" w:color="auto" w:fill="FFFFFF"/>
        </w:rPr>
        <w:t xml:space="preserve">The organization requires information systems to use internal and third party assessment organizations to perform independent security assessment testing and documentation of the SAR. Security testing for </w:t>
      </w:r>
      <w:r w:rsidR="00984D54">
        <w:rPr>
          <w:rFonts w:ascii="Times-Roman" w:hAnsi="Times-Roman" w:cs="Times-Roman"/>
          <w:shd w:val="clear" w:color="auto" w:fill="FFFFFF"/>
        </w:rPr>
        <w:t>{System Name}</w:t>
      </w:r>
      <w:r>
        <w:rPr>
          <w:rFonts w:ascii="Times-Roman" w:hAnsi="Times-Roman" w:cs="Times-Roman"/>
          <w:shd w:val="clear" w:color="auto" w:fill="FFFFFF"/>
        </w:rPr>
        <w:t xml:space="preserve"> was performed by </w:t>
      </w:r>
      <w:r>
        <w:rPr>
          <w:rFonts w:ascii="Times-Roman" w:hAnsi="Times-Roman" w:cs="Times-Roman"/>
        </w:rPr>
        <w:t>{fullname}Certification Agent{/fullname}</w:t>
      </w:r>
      <w:r>
        <w:rPr>
          <w:rFonts w:ascii="Times-Roman" w:hAnsi="Times-Roman" w:cs="Times-Roman"/>
          <w:shd w:val="clear" w:color="auto" w:fill="FFFFFF"/>
        </w:rPr>
        <w:t xml:space="preserve"> in accordance with the </w:t>
      </w:r>
      <w:r w:rsidR="00984D54">
        <w:rPr>
          <w:rFonts w:ascii="Times-Roman" w:hAnsi="Times-Roman" w:cs="Times-Roman"/>
          <w:shd w:val="clear" w:color="auto" w:fill="FFFFFF"/>
        </w:rPr>
        <w:t>{System Name}</w:t>
      </w:r>
      <w:r>
        <w:rPr>
          <w:rFonts w:ascii="Times-Roman" w:hAnsi="Times-Roman" w:cs="Times-Roman"/>
          <w:shd w:val="clear" w:color="auto" w:fill="FFFFFF"/>
        </w:rPr>
        <w:t xml:space="preserve"> Security Assessment Plan.</w:t>
      </w:r>
    </w:p>
    <w:p w14:paraId="5B88D83C" w14:textId="77777777" w:rsidR="00570FC9" w:rsidRDefault="00570FC9">
      <w:pPr>
        <w:spacing w:line="240" w:lineRule="atLeast"/>
        <w:rPr>
          <w:rFonts w:ascii="Times-Roman" w:hAnsi="Times-Roman" w:cs="Times-Roman"/>
        </w:rPr>
      </w:pPr>
    </w:p>
    <w:p w14:paraId="2BDC5389" w14:textId="77777777" w:rsidR="00570FC9" w:rsidRDefault="00570FC9">
      <w:pPr>
        <w:spacing w:line="240" w:lineRule="atLeast"/>
        <w:rPr>
          <w:rFonts w:ascii="Times-Roman" w:hAnsi="Times-Roman" w:cs="Times-Roman"/>
        </w:rPr>
      </w:pPr>
      <w:r>
        <w:rPr>
          <w:rFonts w:ascii="Times-Roman" w:hAnsi="Times-Roman" w:cs="Times-Roman"/>
          <w:b/>
          <w:bCs/>
        </w:rPr>
        <w:t xml:space="preserve">1.4 Scope </w:t>
      </w:r>
    </w:p>
    <w:p w14:paraId="3E7D6B2A" w14:textId="0BEB1DF3" w:rsidR="00570FC9" w:rsidRDefault="00570FC9">
      <w:pPr>
        <w:spacing w:line="240" w:lineRule="atLeast"/>
        <w:rPr>
          <w:rFonts w:ascii="Times New Roman" w:hAnsi="Times New Roman" w:cs="Times New Roman"/>
          <w:color w:val="auto"/>
        </w:rPr>
      </w:pPr>
      <w:r>
        <w:rPr>
          <w:rFonts w:ascii="Times-Roman" w:hAnsi="Times-Roman" w:cs="Times-Roman"/>
          <w:shd w:val="clear" w:color="auto" w:fill="FFFFFF"/>
        </w:rPr>
        <w:t xml:space="preserve">This SAR applies to </w:t>
      </w:r>
      <w:r w:rsidR="00984D54">
        <w:rPr>
          <w:rFonts w:ascii="Times-Roman" w:hAnsi="Times-Roman" w:cs="Times-Roman"/>
          <w:shd w:val="clear" w:color="auto" w:fill="FFFFFF"/>
        </w:rPr>
        <w:t>{System Name}</w:t>
      </w:r>
      <w:r>
        <w:rPr>
          <w:rFonts w:ascii="Times-Roman" w:hAnsi="Times-Roman" w:cs="Times-Roman"/>
          <w:shd w:val="clear" w:color="auto" w:fill="FFFFFF"/>
        </w:rPr>
        <w:t xml:space="preserve"> which has a uniq</w:t>
      </w:r>
      <w:r w:rsidR="00991F41">
        <w:rPr>
          <w:rFonts w:ascii="Times-Roman" w:hAnsi="Times-Roman" w:cs="Times-Roman"/>
          <w:shd w:val="clear" w:color="auto" w:fill="FFFFFF"/>
        </w:rPr>
        <w:t>ue identifier, name</w:t>
      </w:r>
      <w:r w:rsidR="004811DA">
        <w:rPr>
          <w:rFonts w:ascii="Times-Roman" w:hAnsi="Times-Roman" w:cs="Times-Roman"/>
          <w:shd w:val="clear" w:color="auto" w:fill="FFFFFF"/>
        </w:rPr>
        <w:t>,</w:t>
      </w:r>
      <w:r w:rsidR="00991F41">
        <w:rPr>
          <w:rFonts w:ascii="Times-Roman" w:hAnsi="Times-Roman" w:cs="Times-Roman"/>
          <w:shd w:val="clear" w:color="auto" w:fill="FFFFFF"/>
        </w:rPr>
        <w:t xml:space="preserve"> and acronym,</w:t>
      </w:r>
      <w:r>
        <w:rPr>
          <w:rFonts w:ascii="Times-Roman" w:hAnsi="Times-Roman" w:cs="Times-Roman"/>
          <w:shd w:val="clear" w:color="auto" w:fill="FFFFFF"/>
        </w:rPr>
        <w:t xml:space="preserve"> noted </w:t>
      </w:r>
      <w:r w:rsidR="001112F5">
        <w:rPr>
          <w:rFonts w:ascii="Times-Roman" w:hAnsi="Times-Roman" w:cs="Times-Roman"/>
          <w:shd w:val="clear" w:color="auto" w:fill="FFFFFF"/>
        </w:rPr>
        <w:t>in Section 2.1.</w:t>
      </w:r>
    </w:p>
    <w:p w14:paraId="6C84ED2B" w14:textId="77777777" w:rsidR="00570FC9" w:rsidRDefault="00570FC9">
      <w:pPr>
        <w:spacing w:line="240" w:lineRule="atLeast"/>
        <w:rPr>
          <w:rFonts w:ascii="Times New Roman" w:hAnsi="Times New Roman" w:cs="Times New Roman"/>
          <w:color w:val="auto"/>
        </w:rPr>
      </w:pPr>
      <w:r>
        <w:rPr>
          <w:rFonts w:ascii="Times-Roman" w:hAnsi="Times-Roman" w:cs="Times-Roman"/>
          <w:shd w:val="clear" w:color="auto" w:fill="FFFFFF"/>
        </w:rPr>
        <w:t> </w:t>
      </w:r>
    </w:p>
    <w:p w14:paraId="428B6C54" w14:textId="77777777" w:rsidR="00570FC9" w:rsidRDefault="00570FC9">
      <w:pPr>
        <w:spacing w:line="240" w:lineRule="atLeast"/>
        <w:rPr>
          <w:rFonts w:ascii="Times New Roman" w:hAnsi="Times New Roman" w:cs="Times New Roman"/>
          <w:color w:val="auto"/>
        </w:rPr>
      </w:pPr>
      <w:r>
        <w:rPr>
          <w:rFonts w:ascii="Times-Roman" w:hAnsi="Times-Roman" w:cs="Times-Roman"/>
          <w:shd w:val="clear" w:color="auto" w:fill="FFFFFF"/>
        </w:rPr>
        <w:t xml:space="preserve">Documentation used by the assessor to perform the assessment of </w:t>
      </w:r>
      <w:r w:rsidR="00984D54">
        <w:rPr>
          <w:rFonts w:ascii="Times-Roman" w:hAnsi="Times-Roman" w:cs="Times-Roman"/>
          <w:shd w:val="clear" w:color="auto" w:fill="FFFFFF"/>
        </w:rPr>
        <w:t>{System Name}</w:t>
      </w:r>
      <w:r>
        <w:rPr>
          <w:rFonts w:ascii="Times-Roman" w:hAnsi="Times-Roman" w:cs="Times-Roman"/>
          <w:shd w:val="clear" w:color="auto" w:fill="FFFFFF"/>
        </w:rPr>
        <w:t xml:space="preserve"> includes the following: </w:t>
      </w:r>
    </w:p>
    <w:p w14:paraId="79C7A6F5" w14:textId="77777777" w:rsidR="00984D54" w:rsidRPr="004811DA" w:rsidRDefault="00984D54" w:rsidP="00984D54">
      <w:pPr>
        <w:spacing w:line="240" w:lineRule="atLeast"/>
        <w:ind w:left="400" w:hanging="140"/>
        <w:rPr>
          <w:rFonts w:ascii="Times New Roman" w:hAnsi="Times New Roman" w:cs="Times New Roman"/>
          <w:color w:val="auto"/>
        </w:rPr>
      </w:pPr>
      <w:r>
        <w:rPr>
          <w:rFonts w:ascii="Times New Roman" w:hAnsi="Times New Roman" w:cs="Times New Roman"/>
          <w:color w:val="auto"/>
        </w:rPr>
        <w:t xml:space="preserve">• </w:t>
      </w:r>
      <w:r w:rsidRPr="004811DA">
        <w:rPr>
          <w:rFonts w:ascii="Times-Roman" w:hAnsi="Times-Roman" w:cs="Times-Roman"/>
          <w:iCs/>
          <w:shd w:val="clear" w:color="auto" w:fill="FFFFFF"/>
        </w:rPr>
        <w:t>{System Name} FIPS199 Categorization</w:t>
      </w:r>
    </w:p>
    <w:p w14:paraId="7B5CFA0A" w14:textId="77777777" w:rsidR="00984D54" w:rsidRPr="004811DA" w:rsidRDefault="00984D54" w:rsidP="00984D54">
      <w:pPr>
        <w:spacing w:line="240" w:lineRule="atLeast"/>
        <w:ind w:left="400" w:hanging="140"/>
        <w:rPr>
          <w:rFonts w:ascii="Times New Roman" w:hAnsi="Times New Roman" w:cs="Times New Roman"/>
          <w:color w:val="auto"/>
        </w:rPr>
      </w:pPr>
      <w:r w:rsidRPr="004811DA">
        <w:rPr>
          <w:rFonts w:ascii="Times New Roman" w:hAnsi="Times New Roman" w:cs="Times New Roman"/>
          <w:color w:val="auto"/>
        </w:rPr>
        <w:t xml:space="preserve">• </w:t>
      </w:r>
      <w:r w:rsidRPr="004811DA">
        <w:rPr>
          <w:rFonts w:ascii="Times-Roman" w:hAnsi="Times-Roman" w:cs="Times-Roman"/>
          <w:iCs/>
          <w:shd w:val="clear" w:color="auto" w:fill="FFFFFF"/>
        </w:rPr>
        <w:t xml:space="preserve">{System Name} E-Authentication </w:t>
      </w:r>
    </w:p>
    <w:p w14:paraId="38F14759" w14:textId="77777777" w:rsidR="00984D54" w:rsidRPr="004811DA" w:rsidRDefault="00984D54" w:rsidP="00984D54">
      <w:pPr>
        <w:spacing w:line="240" w:lineRule="atLeast"/>
        <w:ind w:left="400" w:hanging="140"/>
        <w:rPr>
          <w:rFonts w:ascii="Times New Roman" w:hAnsi="Times New Roman" w:cs="Times New Roman"/>
          <w:color w:val="auto"/>
        </w:rPr>
      </w:pPr>
      <w:r w:rsidRPr="004811DA">
        <w:rPr>
          <w:rFonts w:ascii="Times New Roman" w:hAnsi="Times New Roman" w:cs="Times New Roman"/>
          <w:color w:val="auto"/>
        </w:rPr>
        <w:t xml:space="preserve">• </w:t>
      </w:r>
      <w:r w:rsidRPr="004811DA">
        <w:rPr>
          <w:rFonts w:ascii="Times-Roman" w:hAnsi="Times-Roman" w:cs="Times-Roman"/>
          <w:iCs/>
          <w:shd w:val="clear" w:color="auto" w:fill="FFFFFF"/>
        </w:rPr>
        <w:t>{System Name} System Security Plan</w:t>
      </w:r>
    </w:p>
    <w:p w14:paraId="1B4AE299" w14:textId="77777777" w:rsidR="00984D54" w:rsidRPr="004811DA" w:rsidRDefault="00984D54" w:rsidP="00984D54">
      <w:pPr>
        <w:spacing w:line="240" w:lineRule="atLeast"/>
        <w:ind w:left="400" w:hanging="140"/>
        <w:rPr>
          <w:rFonts w:ascii="Times New Roman" w:hAnsi="Times New Roman" w:cs="Times New Roman"/>
          <w:color w:val="auto"/>
        </w:rPr>
      </w:pPr>
      <w:r w:rsidRPr="004811DA">
        <w:rPr>
          <w:rFonts w:ascii="Times New Roman" w:hAnsi="Times New Roman" w:cs="Times New Roman"/>
          <w:color w:val="auto"/>
        </w:rPr>
        <w:t xml:space="preserve">• </w:t>
      </w:r>
      <w:r w:rsidRPr="004811DA">
        <w:rPr>
          <w:rFonts w:ascii="Times-Roman" w:hAnsi="Times-Roman" w:cs="Times-Roman"/>
          <w:iCs/>
          <w:shd w:val="clear" w:color="auto" w:fill="FFFFFF"/>
        </w:rPr>
        <w:t>{System Name} Contingency Plan and Test Results</w:t>
      </w:r>
    </w:p>
    <w:p w14:paraId="22E3C314" w14:textId="77777777" w:rsidR="00570FC9" w:rsidRPr="004811DA" w:rsidRDefault="00570FC9">
      <w:pPr>
        <w:spacing w:line="240" w:lineRule="atLeast"/>
        <w:ind w:left="400" w:hanging="140"/>
        <w:rPr>
          <w:rFonts w:ascii="Times New Roman" w:hAnsi="Times New Roman" w:cs="Times New Roman"/>
          <w:color w:val="auto"/>
        </w:rPr>
      </w:pPr>
      <w:r w:rsidRPr="004811DA">
        <w:rPr>
          <w:rFonts w:ascii="Times New Roman" w:hAnsi="Times New Roman" w:cs="Times New Roman"/>
          <w:color w:val="auto"/>
        </w:rPr>
        <w:t xml:space="preserve">• </w:t>
      </w:r>
      <w:r w:rsidR="00984D54" w:rsidRPr="004811DA">
        <w:rPr>
          <w:rFonts w:ascii="Times-Roman" w:hAnsi="Times-Roman" w:cs="Times-Roman"/>
          <w:iCs/>
          <w:shd w:val="clear" w:color="auto" w:fill="FFFFFF"/>
        </w:rPr>
        <w:t>{System Name}</w:t>
      </w:r>
      <w:r w:rsidRPr="004811DA">
        <w:rPr>
          <w:rFonts w:ascii="Times-Roman" w:hAnsi="Times-Roman" w:cs="Times-Roman"/>
          <w:iCs/>
          <w:shd w:val="clear" w:color="auto" w:fill="FFFFFF"/>
        </w:rPr>
        <w:t xml:space="preserve"> </w:t>
      </w:r>
      <w:r w:rsidR="00984D54" w:rsidRPr="004811DA">
        <w:rPr>
          <w:rFonts w:ascii="Times-Roman" w:hAnsi="Times-Roman" w:cs="Times-Roman"/>
          <w:iCs/>
          <w:shd w:val="clear" w:color="auto" w:fill="FFFFFF"/>
        </w:rPr>
        <w:t>Business Impact Analysis</w:t>
      </w:r>
    </w:p>
    <w:p w14:paraId="16BF9249" w14:textId="77777777" w:rsidR="00991F41" w:rsidRPr="004811DA" w:rsidRDefault="00570FC9" w:rsidP="00991F41">
      <w:pPr>
        <w:spacing w:line="240" w:lineRule="atLeast"/>
        <w:ind w:left="400" w:hanging="140"/>
        <w:rPr>
          <w:rFonts w:ascii="Times-Roman" w:hAnsi="Times-Roman" w:cs="Times-Roman"/>
          <w:iCs/>
          <w:shd w:val="clear" w:color="auto" w:fill="FFFFFF"/>
        </w:rPr>
      </w:pPr>
      <w:r w:rsidRPr="004811DA">
        <w:rPr>
          <w:rFonts w:ascii="Times New Roman" w:hAnsi="Times New Roman" w:cs="Times New Roman"/>
          <w:color w:val="auto"/>
        </w:rPr>
        <w:t xml:space="preserve">• </w:t>
      </w:r>
      <w:r w:rsidR="00984D54" w:rsidRPr="004811DA">
        <w:rPr>
          <w:rFonts w:ascii="Times-Roman" w:hAnsi="Times-Roman" w:cs="Times-Roman"/>
          <w:iCs/>
          <w:shd w:val="clear" w:color="auto" w:fill="FFFFFF"/>
        </w:rPr>
        <w:t>{System Name}</w:t>
      </w:r>
      <w:r w:rsidRPr="004811DA">
        <w:rPr>
          <w:rFonts w:ascii="Times-Roman" w:hAnsi="Times-Roman" w:cs="Times-Roman"/>
          <w:iCs/>
          <w:shd w:val="clear" w:color="auto" w:fill="FFFFFF"/>
        </w:rPr>
        <w:t xml:space="preserve"> </w:t>
      </w:r>
      <w:r w:rsidR="00984D54" w:rsidRPr="004811DA">
        <w:rPr>
          <w:rFonts w:ascii="Times-Roman" w:hAnsi="Times-Roman" w:cs="Times-Roman"/>
          <w:iCs/>
          <w:shd w:val="clear" w:color="auto" w:fill="FFFFFF"/>
        </w:rPr>
        <w:t xml:space="preserve">Configuration Management </w:t>
      </w:r>
      <w:r w:rsidRPr="004811DA">
        <w:rPr>
          <w:rFonts w:ascii="Times-Roman" w:hAnsi="Times-Roman" w:cs="Times-Roman"/>
          <w:iCs/>
          <w:shd w:val="clear" w:color="auto" w:fill="FFFFFF"/>
        </w:rPr>
        <w:t>Plan</w:t>
      </w:r>
    </w:p>
    <w:p w14:paraId="4E5BC0F4" w14:textId="77777777" w:rsidR="00991F41" w:rsidRPr="004811DA" w:rsidRDefault="00991F41" w:rsidP="00991F41">
      <w:pPr>
        <w:spacing w:line="240" w:lineRule="atLeast"/>
        <w:ind w:left="400" w:hanging="140"/>
        <w:rPr>
          <w:rFonts w:ascii="Times New Roman" w:hAnsi="Times New Roman" w:cs="Times New Roman"/>
          <w:color w:val="auto"/>
        </w:rPr>
      </w:pPr>
      <w:r w:rsidRPr="004811DA">
        <w:rPr>
          <w:rFonts w:ascii="Times New Roman" w:hAnsi="Times New Roman" w:cs="Times New Roman"/>
          <w:color w:val="auto"/>
        </w:rPr>
        <w:t xml:space="preserve">• </w:t>
      </w:r>
      <w:r w:rsidRPr="004811DA">
        <w:rPr>
          <w:rFonts w:ascii="Times-Roman" w:hAnsi="Times-Roman" w:cs="Times-Roman"/>
          <w:iCs/>
          <w:shd w:val="clear" w:color="auto" w:fill="FFFFFF"/>
        </w:rPr>
        <w:t>{System Name} Incident Response Plan</w:t>
      </w:r>
    </w:p>
    <w:p w14:paraId="31062097" w14:textId="77777777" w:rsidR="00991F41" w:rsidRPr="004811DA" w:rsidRDefault="00991F41" w:rsidP="00991F41">
      <w:pPr>
        <w:spacing w:line="240" w:lineRule="atLeast"/>
        <w:ind w:left="400" w:hanging="140"/>
        <w:rPr>
          <w:rFonts w:ascii="Times New Roman" w:hAnsi="Times New Roman" w:cs="Times New Roman"/>
          <w:color w:val="auto"/>
        </w:rPr>
      </w:pPr>
      <w:r w:rsidRPr="004811DA">
        <w:rPr>
          <w:rFonts w:ascii="Times New Roman" w:hAnsi="Times New Roman" w:cs="Times New Roman"/>
          <w:color w:val="auto"/>
        </w:rPr>
        <w:t xml:space="preserve">• </w:t>
      </w:r>
      <w:r w:rsidRPr="004811DA">
        <w:rPr>
          <w:rFonts w:ascii="Times-Roman" w:hAnsi="Times-Roman" w:cs="Times-Roman"/>
          <w:iCs/>
          <w:shd w:val="clear" w:color="auto" w:fill="FFFFFF"/>
        </w:rPr>
        <w:t>{System Name} Privacy Threshold Analysis/Privacy Impact Assessment</w:t>
      </w:r>
    </w:p>
    <w:p w14:paraId="1D7F1CE2" w14:textId="77777777" w:rsidR="00570FC9" w:rsidRPr="004811DA" w:rsidRDefault="00570FC9">
      <w:pPr>
        <w:spacing w:line="240" w:lineRule="atLeast"/>
        <w:ind w:left="400" w:hanging="140"/>
        <w:rPr>
          <w:rFonts w:ascii="Times New Roman" w:hAnsi="Times New Roman" w:cs="Times New Roman"/>
          <w:color w:val="auto"/>
        </w:rPr>
      </w:pPr>
      <w:r w:rsidRPr="004811DA">
        <w:rPr>
          <w:rFonts w:ascii="Times New Roman" w:hAnsi="Times New Roman" w:cs="Times New Roman"/>
          <w:color w:val="auto"/>
        </w:rPr>
        <w:t xml:space="preserve">• </w:t>
      </w:r>
      <w:r w:rsidR="00984D54" w:rsidRPr="004811DA">
        <w:rPr>
          <w:rFonts w:ascii="Times-Roman" w:hAnsi="Times-Roman" w:cs="Times-Roman"/>
          <w:iCs/>
          <w:shd w:val="clear" w:color="auto" w:fill="FFFFFF"/>
        </w:rPr>
        <w:t>{System Name}</w:t>
      </w:r>
      <w:r w:rsidRPr="004811DA">
        <w:rPr>
          <w:rFonts w:ascii="Times-Roman" w:hAnsi="Times-Roman" w:cs="Times-Roman"/>
          <w:iCs/>
          <w:shd w:val="clear" w:color="auto" w:fill="FFFFFF"/>
        </w:rPr>
        <w:t xml:space="preserve"> Security Assessment Plan</w:t>
      </w:r>
    </w:p>
    <w:p w14:paraId="4B656D68" w14:textId="77777777" w:rsidR="00570FC9" w:rsidRDefault="00570FC9">
      <w:pPr>
        <w:spacing w:line="240" w:lineRule="atLeast"/>
        <w:rPr>
          <w:rFonts w:ascii="Times New Roman" w:hAnsi="Times New Roman" w:cs="Times New Roman"/>
          <w:color w:val="auto"/>
        </w:rPr>
      </w:pPr>
      <w:r>
        <w:rPr>
          <w:rFonts w:ascii="Times-Roman" w:hAnsi="Times-Roman" w:cs="Times-Roman"/>
          <w:shd w:val="clear" w:color="auto" w:fill="FFFFFF"/>
        </w:rPr>
        <w:t> </w:t>
      </w:r>
    </w:p>
    <w:p w14:paraId="0D231D3B" w14:textId="77777777" w:rsidR="00570FC9" w:rsidRDefault="00984D54">
      <w:pPr>
        <w:spacing w:line="240" w:lineRule="atLeast"/>
        <w:rPr>
          <w:rFonts w:ascii="Times New Roman" w:hAnsi="Times New Roman" w:cs="Times New Roman"/>
          <w:color w:val="auto"/>
        </w:rPr>
      </w:pPr>
      <w:r>
        <w:rPr>
          <w:rFonts w:ascii="Times-Roman" w:hAnsi="Times-Roman" w:cs="Times-Roman"/>
          <w:shd w:val="clear" w:color="auto" w:fill="FFFFFF"/>
        </w:rPr>
        <w:t>{System Name}</w:t>
      </w:r>
      <w:r w:rsidR="00570FC9">
        <w:rPr>
          <w:rFonts w:ascii="Times-Roman" w:hAnsi="Times-Roman" w:cs="Times-Roman"/>
          <w:shd w:val="clear" w:color="auto" w:fill="FFFFFF"/>
        </w:rPr>
        <w:t xml:space="preserve"> is physically locat</w:t>
      </w:r>
      <w:r>
        <w:rPr>
          <w:rFonts w:ascii="Times-Roman" w:hAnsi="Times-Roman" w:cs="Times-Roman"/>
          <w:shd w:val="clear" w:color="auto" w:fill="FFFFFF"/>
        </w:rPr>
        <w:t>ed at the facilities and location</w:t>
      </w:r>
      <w:r w:rsidR="00570FC9">
        <w:rPr>
          <w:rFonts w:ascii="Times-Roman" w:hAnsi="Times-Roman" w:cs="Times-Roman"/>
          <w:shd w:val="clear" w:color="auto" w:fill="FFFFFF"/>
        </w:rPr>
        <w:t xml:space="preserve"> noted </w:t>
      </w:r>
      <w:r w:rsidR="004811DA">
        <w:rPr>
          <w:rFonts w:ascii="Times-Roman" w:hAnsi="Times-Roman" w:cs="Times-Roman"/>
          <w:shd w:val="clear" w:color="auto" w:fill="FFFFFF"/>
        </w:rPr>
        <w:t>below</w:t>
      </w:r>
      <w:r w:rsidR="00570FC9">
        <w:rPr>
          <w:rFonts w:ascii="Times-Roman" w:hAnsi="Times-Roman" w:cs="Times-Roman"/>
          <w:shd w:val="clear" w:color="auto" w:fill="FFFFFF"/>
        </w:rPr>
        <w:t>.</w:t>
      </w:r>
    </w:p>
    <w:p w14:paraId="172509DF" w14:textId="77777777" w:rsidR="00570FC9" w:rsidRDefault="00570FC9">
      <w:pPr>
        <w:spacing w:line="240" w:lineRule="atLeast"/>
        <w:rPr>
          <w:rFonts w:ascii="Times New Roman" w:hAnsi="Times New Roman" w:cs="Times New Roman"/>
          <w:color w:val="auto"/>
        </w:rPr>
      </w:pPr>
      <w:r>
        <w:rPr>
          <w:rFonts w:ascii="Times-Roman" w:hAnsi="Times-Roman" w:cs="Times-Roman"/>
          <w:shd w:val="clear" w:color="auto" w:fill="FFFFFF"/>
        </w:rPr>
        <w:t> </w:t>
      </w:r>
    </w:p>
    <w:p w14:paraId="02F874A6" w14:textId="77777777" w:rsidR="00570FC9" w:rsidRDefault="00570FC9">
      <w:pPr>
        <w:spacing w:line="240" w:lineRule="atLeast"/>
        <w:jc w:val="center"/>
        <w:rPr>
          <w:rFonts w:ascii="Times New Roman" w:hAnsi="Times New Roman" w:cs="Times New Roman"/>
          <w:color w:val="auto"/>
          <w:sz w:val="2"/>
          <w:szCs w:val="2"/>
        </w:rPr>
      </w:pPr>
    </w:p>
    <w:tbl>
      <w:tblPr>
        <w:tblW w:w="1080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20" w:type="dxa"/>
          <w:right w:w="20" w:type="dxa"/>
        </w:tblCellMar>
        <w:tblLook w:val="0000" w:firstRow="0" w:lastRow="0" w:firstColumn="0" w:lastColumn="0" w:noHBand="0" w:noVBand="0"/>
      </w:tblPr>
      <w:tblGrid>
        <w:gridCol w:w="5401"/>
        <w:gridCol w:w="5401"/>
      </w:tblGrid>
      <w:tr w:rsidR="00570FC9" w:rsidRPr="007763D8" w14:paraId="420BAA7A" w14:textId="77777777" w:rsidTr="00CE39B1">
        <w:trPr>
          <w:tblHeader/>
          <w:jc w:val="center"/>
        </w:trPr>
        <w:tc>
          <w:tcPr>
            <w:tcW w:w="5401" w:type="dxa"/>
            <w:shd w:val="clear" w:color="auto" w:fill="EEEEEE"/>
            <w:tcMar>
              <w:top w:w="20" w:type="dxa"/>
              <w:left w:w="20" w:type="dxa"/>
              <w:bottom w:w="20" w:type="dxa"/>
              <w:right w:w="20" w:type="dxa"/>
            </w:tcMar>
            <w:vAlign w:val="center"/>
          </w:tcPr>
          <w:p w14:paraId="109FC678" w14:textId="77777777" w:rsidR="00570FC9" w:rsidRPr="007763D8" w:rsidRDefault="00570FC9">
            <w:pPr>
              <w:spacing w:line="200" w:lineRule="atLeast"/>
              <w:jc w:val="center"/>
              <w:rPr>
                <w:rFonts w:ascii="Times-Roman" w:hAnsi="Times-Roman" w:cs="Times-Roman"/>
                <w:color w:val="auto"/>
                <w:sz w:val="20"/>
                <w:szCs w:val="20"/>
              </w:rPr>
            </w:pPr>
            <w:r w:rsidRPr="007763D8">
              <w:rPr>
                <w:rFonts w:ascii="Times-Roman" w:hAnsi="Times-Roman" w:cs="Times-Roman"/>
                <w:b/>
                <w:bCs/>
                <w:color w:val="auto"/>
                <w:sz w:val="20"/>
                <w:szCs w:val="20"/>
              </w:rPr>
              <w:t>Site Name</w:t>
            </w:r>
          </w:p>
        </w:tc>
        <w:tc>
          <w:tcPr>
            <w:tcW w:w="5401" w:type="dxa"/>
            <w:shd w:val="clear" w:color="auto" w:fill="EEEEEE"/>
            <w:tcMar>
              <w:top w:w="20" w:type="dxa"/>
              <w:left w:w="20" w:type="dxa"/>
              <w:bottom w:w="20" w:type="dxa"/>
              <w:right w:w="20" w:type="dxa"/>
            </w:tcMar>
            <w:vAlign w:val="center"/>
          </w:tcPr>
          <w:p w14:paraId="5C8DABFB" w14:textId="77777777" w:rsidR="00570FC9" w:rsidRPr="007763D8" w:rsidRDefault="00570FC9">
            <w:pPr>
              <w:spacing w:line="200" w:lineRule="atLeast"/>
              <w:jc w:val="center"/>
              <w:rPr>
                <w:rFonts w:ascii="Times-Roman" w:hAnsi="Times-Roman" w:cs="Times-Roman"/>
                <w:color w:val="auto"/>
                <w:sz w:val="20"/>
                <w:szCs w:val="20"/>
              </w:rPr>
            </w:pPr>
            <w:r w:rsidRPr="007763D8">
              <w:rPr>
                <w:rFonts w:ascii="Times-Roman" w:hAnsi="Times-Roman" w:cs="Times-Roman"/>
                <w:b/>
                <w:bCs/>
                <w:color w:val="auto"/>
                <w:sz w:val="20"/>
                <w:szCs w:val="20"/>
              </w:rPr>
              <w:t>Address</w:t>
            </w:r>
          </w:p>
        </w:tc>
      </w:tr>
      <w:tr w:rsidR="00CE39B1" w:rsidRPr="007763D8" w14:paraId="04B4DECA" w14:textId="77777777" w:rsidTr="00CE39B1">
        <w:trPr>
          <w:tblHeader/>
          <w:jc w:val="center"/>
        </w:trPr>
        <w:tc>
          <w:tcPr>
            <w:tcW w:w="5401" w:type="dxa"/>
            <w:shd w:val="clear" w:color="auto" w:fill="auto"/>
            <w:tcMar>
              <w:top w:w="20" w:type="dxa"/>
              <w:left w:w="20" w:type="dxa"/>
              <w:bottom w:w="20" w:type="dxa"/>
              <w:right w:w="20" w:type="dxa"/>
            </w:tcMar>
            <w:vAlign w:val="center"/>
          </w:tcPr>
          <w:p w14:paraId="4EA43B8D" w14:textId="77777777" w:rsidR="00CE39B1" w:rsidRPr="007763D8" w:rsidRDefault="00CE39B1">
            <w:pPr>
              <w:spacing w:line="200" w:lineRule="atLeast"/>
              <w:jc w:val="center"/>
              <w:rPr>
                <w:rFonts w:ascii="Times-Roman" w:hAnsi="Times-Roman" w:cs="Times-Roman"/>
                <w:b/>
                <w:bCs/>
                <w:color w:val="auto"/>
                <w:sz w:val="20"/>
                <w:szCs w:val="20"/>
              </w:rPr>
            </w:pPr>
          </w:p>
        </w:tc>
        <w:tc>
          <w:tcPr>
            <w:tcW w:w="5401" w:type="dxa"/>
            <w:shd w:val="clear" w:color="auto" w:fill="auto"/>
            <w:tcMar>
              <w:top w:w="20" w:type="dxa"/>
              <w:left w:w="20" w:type="dxa"/>
              <w:bottom w:w="20" w:type="dxa"/>
              <w:right w:w="20" w:type="dxa"/>
            </w:tcMar>
            <w:vAlign w:val="center"/>
          </w:tcPr>
          <w:p w14:paraId="0D8D66FE" w14:textId="77777777" w:rsidR="00CE39B1" w:rsidRPr="007763D8" w:rsidRDefault="00CE39B1">
            <w:pPr>
              <w:spacing w:line="200" w:lineRule="atLeast"/>
              <w:jc w:val="center"/>
              <w:rPr>
                <w:rFonts w:ascii="Times-Roman" w:hAnsi="Times-Roman" w:cs="Times-Roman"/>
                <w:b/>
                <w:bCs/>
                <w:color w:val="auto"/>
                <w:sz w:val="20"/>
                <w:szCs w:val="20"/>
              </w:rPr>
            </w:pPr>
          </w:p>
        </w:tc>
      </w:tr>
    </w:tbl>
    <w:p w14:paraId="20EF6113" w14:textId="41BCDFA5" w:rsidR="00570FC9" w:rsidRDefault="00570FC9">
      <w:pPr>
        <w:spacing w:line="240" w:lineRule="atLeast"/>
        <w:jc w:val="center"/>
        <w:rPr>
          <w:rFonts w:ascii="Times-Roman" w:hAnsi="Times-Roman" w:cs="Times-Roman"/>
          <w:b/>
          <w:bCs/>
        </w:rPr>
      </w:pPr>
    </w:p>
    <w:p w14:paraId="05DC9177" w14:textId="5BFA00D3" w:rsidR="00EC013E" w:rsidRDefault="00EC013E">
      <w:pPr>
        <w:spacing w:line="240" w:lineRule="atLeast"/>
        <w:jc w:val="center"/>
        <w:rPr>
          <w:rFonts w:ascii="Times-Roman" w:hAnsi="Times-Roman" w:cs="Times-Roman"/>
          <w:b/>
          <w:bCs/>
        </w:rPr>
      </w:pPr>
      <w:r>
        <w:rPr>
          <w:rFonts w:ascii="Times-Roman" w:hAnsi="Times-Roman" w:cs="Times-Roman"/>
          <w:b/>
          <w:bCs/>
        </w:rPr>
        <w:br w:type="page"/>
      </w:r>
    </w:p>
    <w:p w14:paraId="03187901" w14:textId="77777777" w:rsidR="00570FC9" w:rsidRDefault="00CC33D5" w:rsidP="00CC33D5">
      <w:pPr>
        <w:pStyle w:val="Heading1"/>
        <w:numPr>
          <w:ilvl w:val="0"/>
          <w:numId w:val="3"/>
        </w:numPr>
      </w:pPr>
      <w:r>
        <w:lastRenderedPageBreak/>
        <w:t>S</w:t>
      </w:r>
      <w:r w:rsidR="00570FC9">
        <w:t xml:space="preserve">ystem Overview </w:t>
      </w:r>
    </w:p>
    <w:p w14:paraId="5CE6BDE7" w14:textId="77777777" w:rsidR="00CC33D5" w:rsidRDefault="00CC33D5" w:rsidP="00CC33D5"/>
    <w:p w14:paraId="1B103D03" w14:textId="77777777" w:rsidR="00CC33D5" w:rsidRPr="009D460C" w:rsidRDefault="00CC33D5" w:rsidP="003266EE">
      <w:pPr>
        <w:pStyle w:val="Heading2"/>
      </w:pPr>
      <w:r w:rsidRPr="009D460C">
        <w:t>System Name</w:t>
      </w:r>
      <w:r w:rsidRPr="009D460C">
        <w:br/>
      </w:r>
    </w:p>
    <w:tbl>
      <w:tblPr>
        <w:tblW w:w="10080" w:type="dxa"/>
        <w:jc w:val="center"/>
        <w:tblLayout w:type="fixed"/>
        <w:tblCellMar>
          <w:left w:w="50" w:type="dxa"/>
          <w:right w:w="50" w:type="dxa"/>
        </w:tblCellMar>
        <w:tblLook w:val="0000" w:firstRow="0" w:lastRow="0" w:firstColumn="0" w:lastColumn="0" w:noHBand="0" w:noVBand="0"/>
      </w:tblPr>
      <w:tblGrid>
        <w:gridCol w:w="3360"/>
        <w:gridCol w:w="3360"/>
        <w:gridCol w:w="3360"/>
      </w:tblGrid>
      <w:tr w:rsidR="00CC33D5" w:rsidRPr="007763D8" w14:paraId="164E7372" w14:textId="77777777" w:rsidTr="001E323B">
        <w:trPr>
          <w:tblHeader/>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EEEEEE"/>
            <w:tcMar>
              <w:top w:w="50" w:type="dxa"/>
              <w:left w:w="50" w:type="dxa"/>
              <w:bottom w:w="50" w:type="dxa"/>
              <w:right w:w="50" w:type="dxa"/>
            </w:tcMar>
            <w:vAlign w:val="center"/>
          </w:tcPr>
          <w:p w14:paraId="59014A65" w14:textId="77777777" w:rsidR="00CC33D5" w:rsidRPr="007763D8" w:rsidRDefault="00CC33D5" w:rsidP="001E323B">
            <w:pPr>
              <w:spacing w:line="200" w:lineRule="atLeast"/>
              <w:jc w:val="center"/>
              <w:rPr>
                <w:rFonts w:ascii="Times New Roman" w:hAnsi="Times New Roman" w:cs="Times New Roman"/>
                <w:color w:val="auto"/>
              </w:rPr>
            </w:pPr>
            <w:r w:rsidRPr="007763D8">
              <w:rPr>
                <w:rFonts w:ascii="Times-Roman" w:hAnsi="Times-Roman" w:cs="Times-Roman"/>
                <w:b/>
                <w:bCs/>
                <w:sz w:val="20"/>
                <w:szCs w:val="20"/>
                <w:shd w:val="clear" w:color="auto" w:fill="EEEEEE"/>
              </w:rPr>
              <w:t>Unique Identifier (UUID)</w:t>
            </w:r>
          </w:p>
        </w:tc>
        <w:tc>
          <w:tcPr>
            <w:tcW w:w="3601" w:type="dxa"/>
            <w:tcBorders>
              <w:top w:val="single" w:sz="8" w:space="0" w:color="000000"/>
              <w:left w:val="single" w:sz="8" w:space="0" w:color="000000"/>
              <w:bottom w:val="single" w:sz="8" w:space="0" w:color="000000"/>
              <w:right w:val="single" w:sz="8" w:space="0" w:color="000000"/>
            </w:tcBorders>
            <w:shd w:val="clear" w:color="auto" w:fill="EEEEEE"/>
            <w:tcMar>
              <w:top w:w="50" w:type="dxa"/>
              <w:left w:w="50" w:type="dxa"/>
              <w:bottom w:w="50" w:type="dxa"/>
              <w:right w:w="50" w:type="dxa"/>
            </w:tcMar>
            <w:vAlign w:val="center"/>
          </w:tcPr>
          <w:p w14:paraId="218FE846" w14:textId="77777777" w:rsidR="00CC33D5" w:rsidRPr="007763D8" w:rsidRDefault="00CC33D5" w:rsidP="001E323B">
            <w:pPr>
              <w:spacing w:line="200" w:lineRule="atLeast"/>
              <w:jc w:val="center"/>
              <w:rPr>
                <w:rFonts w:ascii="Times New Roman" w:hAnsi="Times New Roman" w:cs="Times New Roman"/>
                <w:color w:val="auto"/>
              </w:rPr>
            </w:pPr>
            <w:r w:rsidRPr="007763D8">
              <w:rPr>
                <w:rFonts w:ascii="Times-Roman" w:hAnsi="Times-Roman" w:cs="Times-Roman"/>
                <w:b/>
                <w:bCs/>
                <w:sz w:val="20"/>
                <w:szCs w:val="20"/>
                <w:shd w:val="clear" w:color="auto" w:fill="EEEEEE"/>
              </w:rPr>
              <w:t>Information System Name</w:t>
            </w:r>
          </w:p>
        </w:tc>
        <w:tc>
          <w:tcPr>
            <w:tcW w:w="3601" w:type="dxa"/>
            <w:tcBorders>
              <w:top w:val="single" w:sz="8" w:space="0" w:color="000000"/>
              <w:left w:val="single" w:sz="8" w:space="0" w:color="000000"/>
              <w:bottom w:val="single" w:sz="8" w:space="0" w:color="000000"/>
              <w:right w:val="single" w:sz="8" w:space="0" w:color="000000"/>
            </w:tcBorders>
            <w:shd w:val="clear" w:color="auto" w:fill="EEEEEE"/>
            <w:tcMar>
              <w:top w:w="50" w:type="dxa"/>
              <w:left w:w="50" w:type="dxa"/>
              <w:bottom w:w="50" w:type="dxa"/>
              <w:right w:w="50" w:type="dxa"/>
            </w:tcMar>
            <w:vAlign w:val="center"/>
          </w:tcPr>
          <w:p w14:paraId="28CE8844" w14:textId="77777777" w:rsidR="00CC33D5" w:rsidRPr="007763D8" w:rsidRDefault="00CC33D5" w:rsidP="001E323B">
            <w:pPr>
              <w:spacing w:line="200" w:lineRule="atLeast"/>
              <w:jc w:val="center"/>
              <w:rPr>
                <w:rFonts w:ascii="Times New Roman" w:hAnsi="Times New Roman" w:cs="Times New Roman"/>
                <w:color w:val="auto"/>
              </w:rPr>
            </w:pPr>
            <w:r w:rsidRPr="007763D8">
              <w:rPr>
                <w:rFonts w:ascii="Times-Roman" w:hAnsi="Times-Roman" w:cs="Times-Roman"/>
                <w:b/>
                <w:bCs/>
                <w:sz w:val="20"/>
                <w:szCs w:val="20"/>
                <w:shd w:val="clear" w:color="auto" w:fill="EEEEEE"/>
              </w:rPr>
              <w:t>Information System Abbreviation</w:t>
            </w:r>
          </w:p>
        </w:tc>
      </w:tr>
      <w:tr w:rsidR="00CC33D5" w:rsidRPr="007763D8" w14:paraId="54DFD79B" w14:textId="77777777" w:rsidTr="001E323B">
        <w:trPr>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5AAF8E9D" w14:textId="77777777" w:rsidR="00CC33D5" w:rsidRPr="007763D8" w:rsidRDefault="00CC33D5" w:rsidP="001E323B">
            <w:pPr>
              <w:spacing w:line="200" w:lineRule="atLeast"/>
              <w:jc w:val="center"/>
              <w:rPr>
                <w:rFonts w:ascii="Times-Roman" w:hAnsi="Times-Roman" w:cs="Times-Roman"/>
                <w:sz w:val="20"/>
                <w:szCs w:val="20"/>
              </w:rPr>
            </w:pPr>
            <w:r w:rsidRPr="007763D8">
              <w:rPr>
                <w:rFonts w:ascii="Times-Roman" w:hAnsi="Times-Roman" w:cs="Times-Roman"/>
                <w:sz w:val="20"/>
                <w:szCs w:val="20"/>
              </w:rPr>
              <w:t>{Number}</w:t>
            </w:r>
          </w:p>
        </w:tc>
        <w:tc>
          <w:tcPr>
            <w:tcW w:w="3601"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tcPr>
          <w:p w14:paraId="1BFF11B3" w14:textId="77777777" w:rsidR="00CC33D5" w:rsidRPr="007763D8" w:rsidRDefault="00CC33D5" w:rsidP="001E323B">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{System Name}</w:t>
            </w:r>
          </w:p>
        </w:tc>
        <w:tc>
          <w:tcPr>
            <w:tcW w:w="3601"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2356D2C0" w14:textId="77777777" w:rsidR="00CC33D5" w:rsidRPr="007763D8" w:rsidRDefault="00CC33D5" w:rsidP="001E323B">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w:t>
            </w:r>
            <w:r w:rsidR="003F31B8">
              <w:rPr>
                <w:rFonts w:ascii="Times-Roman" w:hAnsi="Times-Roman" w:cs="Times-Roman"/>
                <w:sz w:val="20"/>
                <w:szCs w:val="20"/>
                <w:shd w:val="clear" w:color="auto" w:fill="FFFFFF"/>
              </w:rPr>
              <w:t xml:space="preserve">System </w:t>
            </w:r>
            <w:r w:rsidRPr="007763D8">
              <w:rPr>
                <w:rFonts w:ascii="Times-Roman" w:hAnsi="Times-Roman" w:cs="Times-Roman"/>
                <w:sz w:val="20"/>
                <w:szCs w:val="20"/>
                <w:shd w:val="clear" w:color="auto" w:fill="FFFFFF"/>
              </w:rPr>
              <w:t>Acronym}</w:t>
            </w:r>
          </w:p>
        </w:tc>
      </w:tr>
    </w:tbl>
    <w:p w14:paraId="2A5F3691" w14:textId="77777777" w:rsidR="00CC33D5" w:rsidRDefault="00CC33D5" w:rsidP="00CC33D5">
      <w:pPr>
        <w:spacing w:line="240" w:lineRule="atLeast"/>
        <w:rPr>
          <w:rFonts w:ascii="Times-Roman" w:hAnsi="Times-Roman" w:cs="Times-Roman"/>
          <w:b/>
          <w:bCs/>
          <w:sz w:val="28"/>
          <w:szCs w:val="28"/>
        </w:rPr>
      </w:pPr>
    </w:p>
    <w:p w14:paraId="21BD29AD" w14:textId="77777777" w:rsidR="00CC33D5" w:rsidRPr="003266EE" w:rsidRDefault="00CC33D5" w:rsidP="003266EE">
      <w:pPr>
        <w:pStyle w:val="Heading2"/>
      </w:pPr>
      <w:r w:rsidRPr="003266EE">
        <w:t>General System Description and Purpose</w:t>
      </w:r>
    </w:p>
    <w:p w14:paraId="70F492E2" w14:textId="638C6E98" w:rsidR="00CC33D5" w:rsidRDefault="00CC33D5" w:rsidP="00CC33D5">
      <w:pPr>
        <w:spacing w:line="240" w:lineRule="atLeast"/>
        <w:rPr>
          <w:rFonts w:ascii="Times New Roman" w:hAnsi="Times New Roman" w:cs="Times New Roman"/>
          <w:color w:val="auto"/>
        </w:rPr>
      </w:pPr>
      <w:r>
        <w:rPr>
          <w:rFonts w:ascii="Times-Roman" w:hAnsi="Times-Roman" w:cs="Times-Roman"/>
          <w:shd w:val="clear" w:color="auto" w:fill="FFFFFF"/>
        </w:rPr>
        <w:t>{System Name} is a {System Type}.</w:t>
      </w:r>
      <w:r>
        <w:rPr>
          <w:rFonts w:ascii="Times New Roman" w:hAnsi="Times New Roman" w:cs="Times New Roman"/>
          <w:color w:val="auto"/>
        </w:rPr>
        <w:t xml:space="preserve"> {System Purpose}</w:t>
      </w:r>
    </w:p>
    <w:p w14:paraId="71B3DB6A" w14:textId="77777777" w:rsidR="00CC33D5" w:rsidRDefault="00CC33D5" w:rsidP="00CC33D5">
      <w:pPr>
        <w:spacing w:line="240" w:lineRule="atLeast"/>
        <w:rPr>
          <w:rFonts w:ascii="Times New Roman" w:hAnsi="Times New Roman" w:cs="Times New Roman"/>
          <w:color w:val="auto"/>
        </w:rPr>
      </w:pPr>
    </w:p>
    <w:p w14:paraId="1BF56054" w14:textId="77777777" w:rsidR="00CC33D5" w:rsidRPr="008372E3" w:rsidRDefault="00CC33D5" w:rsidP="003266EE">
      <w:pPr>
        <w:pStyle w:val="Heading2"/>
      </w:pPr>
      <w:r w:rsidRPr="008372E3">
        <w:t xml:space="preserve"> Security Categorization</w:t>
      </w:r>
    </w:p>
    <w:p w14:paraId="2F7D42DE" w14:textId="77777777" w:rsidR="00CC33D5" w:rsidRDefault="00CC33D5" w:rsidP="00CC33D5">
      <w:pPr>
        <w:spacing w:line="240" w:lineRule="atLeast"/>
        <w:rPr>
          <w:rFonts w:ascii="Times New Roman" w:hAnsi="Times New Roman" w:cs="Times New Roman"/>
          <w:color w:val="auto"/>
        </w:rPr>
      </w:pPr>
      <w:r>
        <w:rPr>
          <w:rFonts w:ascii="Times-Roman" w:hAnsi="Times-Roman" w:cs="Times-Roman"/>
          <w:shd w:val="clear" w:color="auto" w:fill="FFFFFF"/>
        </w:rPr>
        <w:t xml:space="preserve">The {System Name} was evaluated against FIPS 199 and NIST SP 800-60 Revision 1, </w:t>
      </w:r>
      <w:r>
        <w:rPr>
          <w:rFonts w:ascii="Times-Roman" w:hAnsi="Times-Roman" w:cs="Times-Roman"/>
          <w:i/>
          <w:iCs/>
          <w:shd w:val="clear" w:color="auto" w:fill="FFFFFF"/>
        </w:rPr>
        <w:t>Guide for Mapping Types of Information and Information Systems to Security Categories</w:t>
      </w:r>
      <w:r>
        <w:rPr>
          <w:rFonts w:ascii="Times-Roman" w:hAnsi="Times-Roman" w:cs="Times-Roman"/>
          <w:shd w:val="clear" w:color="auto" w:fill="FFFFFF"/>
        </w:rPr>
        <w:t xml:space="preserve">.  The following FIPS 199 security impact ratings are outlined in the </w:t>
      </w:r>
      <w:r>
        <w:rPr>
          <w:rFonts w:ascii="Times-Roman" w:hAnsi="Times-Roman" w:cs="Times-Roman"/>
          <w:i/>
          <w:iCs/>
          <w:shd w:val="clear" w:color="auto" w:fill="FFFFFF"/>
        </w:rPr>
        <w:t xml:space="preserve">{System Name} Security Categorization </w:t>
      </w:r>
      <w:r>
        <w:rPr>
          <w:rFonts w:ascii="Times-Roman" w:hAnsi="Times-Roman" w:cs="Times-Roman"/>
          <w:shd w:val="clear" w:color="auto" w:fill="FFFFFF"/>
        </w:rPr>
        <w:t>(see Appendix C).</w:t>
      </w:r>
    </w:p>
    <w:p w14:paraId="737B1C02" w14:textId="77777777" w:rsidR="00CC33D5" w:rsidRDefault="00CC33D5" w:rsidP="00CC33D5">
      <w:pPr>
        <w:spacing w:line="240" w:lineRule="atLeast"/>
        <w:rPr>
          <w:rFonts w:ascii="Times New Roman" w:hAnsi="Times New Roman" w:cs="Times New Roman"/>
          <w:color w:val="auto"/>
        </w:rPr>
      </w:pPr>
      <w:r>
        <w:rPr>
          <w:rFonts w:ascii="Times-Roman" w:hAnsi="Times-Roman" w:cs="Times-Roman"/>
          <w:shd w:val="clear" w:color="auto" w:fill="FFFFFF"/>
        </w:rPr>
        <w:t> </w:t>
      </w:r>
    </w:p>
    <w:tbl>
      <w:tblPr>
        <w:tblW w:w="7244" w:type="dxa"/>
        <w:jc w:val="center"/>
        <w:tblLayout w:type="fixed"/>
        <w:tblCellMar>
          <w:left w:w="50" w:type="dxa"/>
          <w:right w:w="50" w:type="dxa"/>
        </w:tblCellMar>
        <w:tblLook w:val="0000" w:firstRow="0" w:lastRow="0" w:firstColumn="0" w:lastColumn="0" w:noHBand="0" w:noVBand="0"/>
      </w:tblPr>
      <w:tblGrid>
        <w:gridCol w:w="3870"/>
        <w:gridCol w:w="3374"/>
      </w:tblGrid>
      <w:tr w:rsidR="00CC33D5" w:rsidRPr="007763D8" w14:paraId="68C2F771" w14:textId="77777777" w:rsidTr="001E323B">
        <w:trPr>
          <w:tblHeader/>
          <w:jc w:val="center"/>
        </w:trPr>
        <w:tc>
          <w:tcPr>
            <w:tcW w:w="3870" w:type="dxa"/>
            <w:tcBorders>
              <w:top w:val="single" w:sz="8" w:space="0" w:color="000000"/>
              <w:left w:val="single" w:sz="8" w:space="0" w:color="000000"/>
              <w:bottom w:val="single" w:sz="8" w:space="0" w:color="000000"/>
              <w:right w:val="single" w:sz="8" w:space="0" w:color="000000"/>
            </w:tcBorders>
            <w:shd w:val="clear" w:color="auto" w:fill="EEEEEE"/>
            <w:tcMar>
              <w:top w:w="50" w:type="dxa"/>
              <w:left w:w="50" w:type="dxa"/>
              <w:bottom w:w="50" w:type="dxa"/>
              <w:right w:w="50" w:type="dxa"/>
            </w:tcMar>
            <w:vAlign w:val="center"/>
          </w:tcPr>
          <w:p w14:paraId="54EE5F01" w14:textId="77777777" w:rsidR="00CC33D5" w:rsidRPr="007763D8" w:rsidRDefault="00CC33D5" w:rsidP="001E323B">
            <w:pPr>
              <w:spacing w:line="200" w:lineRule="atLeast"/>
              <w:jc w:val="center"/>
              <w:rPr>
                <w:rFonts w:ascii="Times New Roman" w:hAnsi="Times New Roman" w:cs="Times New Roman"/>
                <w:color w:val="auto"/>
              </w:rPr>
            </w:pPr>
            <w:r w:rsidRPr="007763D8">
              <w:rPr>
                <w:rFonts w:ascii="Times-Roman" w:hAnsi="Times-Roman" w:cs="Times-Roman"/>
                <w:b/>
                <w:bCs/>
                <w:sz w:val="20"/>
                <w:szCs w:val="20"/>
                <w:shd w:val="clear" w:color="auto" w:fill="EEEEEE"/>
              </w:rPr>
              <w:t>Security Objective</w:t>
            </w:r>
          </w:p>
        </w:tc>
        <w:tc>
          <w:tcPr>
            <w:tcW w:w="3374" w:type="dxa"/>
            <w:tcBorders>
              <w:top w:val="single" w:sz="8" w:space="0" w:color="000000"/>
              <w:left w:val="single" w:sz="8" w:space="0" w:color="000000"/>
              <w:bottom w:val="single" w:sz="8" w:space="0" w:color="000000"/>
              <w:right w:val="single" w:sz="8" w:space="0" w:color="000000"/>
            </w:tcBorders>
            <w:shd w:val="clear" w:color="auto" w:fill="EEEEEE"/>
            <w:tcMar>
              <w:top w:w="50" w:type="dxa"/>
              <w:left w:w="50" w:type="dxa"/>
              <w:bottom w:w="50" w:type="dxa"/>
              <w:right w:w="50" w:type="dxa"/>
            </w:tcMar>
            <w:vAlign w:val="center"/>
          </w:tcPr>
          <w:p w14:paraId="57BF80F4" w14:textId="77777777" w:rsidR="00CC33D5" w:rsidRPr="007763D8" w:rsidRDefault="00CC33D5" w:rsidP="001E323B">
            <w:pPr>
              <w:spacing w:line="200" w:lineRule="atLeast"/>
              <w:jc w:val="center"/>
              <w:rPr>
                <w:rFonts w:ascii="Times New Roman" w:hAnsi="Times New Roman" w:cs="Times New Roman"/>
                <w:color w:val="auto"/>
              </w:rPr>
            </w:pPr>
            <w:r w:rsidRPr="007763D8">
              <w:rPr>
                <w:rFonts w:ascii="Times-Roman" w:hAnsi="Times-Roman" w:cs="Times-Roman"/>
                <w:b/>
                <w:bCs/>
                <w:sz w:val="20"/>
                <w:szCs w:val="20"/>
                <w:shd w:val="clear" w:color="auto" w:fill="EEEEEE"/>
              </w:rPr>
              <w:t> Low, Moderate or High </w:t>
            </w:r>
          </w:p>
        </w:tc>
      </w:tr>
      <w:tr w:rsidR="00CC33D5" w:rsidRPr="007763D8" w14:paraId="6B1F1B14" w14:textId="77777777" w:rsidTr="001E323B">
        <w:trPr>
          <w:jc w:val="center"/>
        </w:trPr>
        <w:tc>
          <w:tcPr>
            <w:tcW w:w="3870" w:type="dxa"/>
            <w:tcBorders>
              <w:top w:val="single" w:sz="8" w:space="0" w:color="000000"/>
              <w:left w:val="single" w:sz="8" w:space="0" w:color="000000"/>
              <w:bottom w:val="single" w:sz="8" w:space="0" w:color="000000"/>
              <w:right w:val="single" w:sz="8" w:space="0" w:color="000000"/>
            </w:tcBorders>
            <w:shd w:val="clear" w:color="auto" w:fill="EEEEEE"/>
            <w:tcMar>
              <w:top w:w="50" w:type="dxa"/>
              <w:left w:w="50" w:type="dxa"/>
              <w:bottom w:w="50" w:type="dxa"/>
              <w:right w:w="50" w:type="dxa"/>
            </w:tcMar>
          </w:tcPr>
          <w:p w14:paraId="1A9B8BFC" w14:textId="77777777" w:rsidR="00CC33D5" w:rsidRPr="007763D8" w:rsidRDefault="00CC33D5" w:rsidP="001E323B">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EEEEEE"/>
              </w:rPr>
              <w:t>Confidentiality</w:t>
            </w:r>
          </w:p>
        </w:tc>
        <w:tc>
          <w:tcPr>
            <w:tcW w:w="3374"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tcPr>
          <w:p w14:paraId="5C560588" w14:textId="77777777" w:rsidR="00CC33D5" w:rsidRPr="007763D8" w:rsidRDefault="00CC33D5" w:rsidP="001E323B">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{Rating}</w:t>
            </w:r>
          </w:p>
        </w:tc>
      </w:tr>
      <w:tr w:rsidR="00CC33D5" w:rsidRPr="007763D8" w14:paraId="484CB8FA" w14:textId="77777777" w:rsidTr="001E323B">
        <w:trPr>
          <w:jc w:val="center"/>
        </w:trPr>
        <w:tc>
          <w:tcPr>
            <w:tcW w:w="3870" w:type="dxa"/>
            <w:tcBorders>
              <w:top w:val="single" w:sz="8" w:space="0" w:color="000000"/>
              <w:left w:val="single" w:sz="8" w:space="0" w:color="000000"/>
              <w:bottom w:val="single" w:sz="8" w:space="0" w:color="000000"/>
              <w:right w:val="single" w:sz="8" w:space="0" w:color="000000"/>
            </w:tcBorders>
            <w:shd w:val="clear" w:color="auto" w:fill="EEEEEE"/>
            <w:tcMar>
              <w:top w:w="50" w:type="dxa"/>
              <w:left w:w="50" w:type="dxa"/>
              <w:bottom w:w="50" w:type="dxa"/>
              <w:right w:w="50" w:type="dxa"/>
            </w:tcMar>
          </w:tcPr>
          <w:p w14:paraId="235EC4F4" w14:textId="77777777" w:rsidR="00CC33D5" w:rsidRPr="007763D8" w:rsidRDefault="00CC33D5" w:rsidP="001E323B">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EEEEEE"/>
              </w:rPr>
              <w:t>Integrity</w:t>
            </w:r>
          </w:p>
        </w:tc>
        <w:tc>
          <w:tcPr>
            <w:tcW w:w="3374"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tcPr>
          <w:p w14:paraId="05B693B2" w14:textId="77777777" w:rsidR="00CC33D5" w:rsidRPr="007763D8" w:rsidRDefault="00CC33D5" w:rsidP="001E323B">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{Rating}</w:t>
            </w:r>
          </w:p>
        </w:tc>
      </w:tr>
      <w:tr w:rsidR="00CC33D5" w:rsidRPr="007763D8" w14:paraId="1E9608FC" w14:textId="77777777" w:rsidTr="001E323B">
        <w:trPr>
          <w:jc w:val="center"/>
        </w:trPr>
        <w:tc>
          <w:tcPr>
            <w:tcW w:w="3870" w:type="dxa"/>
            <w:tcBorders>
              <w:top w:val="single" w:sz="8" w:space="0" w:color="000000"/>
              <w:left w:val="single" w:sz="8" w:space="0" w:color="000000"/>
              <w:bottom w:val="single" w:sz="8" w:space="0" w:color="000000"/>
              <w:right w:val="single" w:sz="8" w:space="0" w:color="000000"/>
            </w:tcBorders>
            <w:shd w:val="clear" w:color="auto" w:fill="EEEEEE"/>
            <w:tcMar>
              <w:top w:w="50" w:type="dxa"/>
              <w:left w:w="50" w:type="dxa"/>
              <w:bottom w:w="50" w:type="dxa"/>
              <w:right w:w="50" w:type="dxa"/>
            </w:tcMar>
          </w:tcPr>
          <w:p w14:paraId="42613A31" w14:textId="77777777" w:rsidR="00CC33D5" w:rsidRPr="007763D8" w:rsidRDefault="00CC33D5" w:rsidP="001E323B">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EEEEEE"/>
              </w:rPr>
              <w:t>Availability</w:t>
            </w:r>
          </w:p>
        </w:tc>
        <w:tc>
          <w:tcPr>
            <w:tcW w:w="3374"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tcPr>
          <w:p w14:paraId="27024ECE" w14:textId="77777777" w:rsidR="00CC33D5" w:rsidRPr="007763D8" w:rsidRDefault="00CC33D5" w:rsidP="001E323B">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 {Rating}</w:t>
            </w:r>
          </w:p>
        </w:tc>
      </w:tr>
      <w:tr w:rsidR="00CC33D5" w:rsidRPr="007763D8" w14:paraId="6481DDA4" w14:textId="77777777" w:rsidTr="001E323B">
        <w:trPr>
          <w:jc w:val="center"/>
        </w:trPr>
        <w:tc>
          <w:tcPr>
            <w:tcW w:w="3870" w:type="dxa"/>
            <w:tcBorders>
              <w:top w:val="single" w:sz="8" w:space="0" w:color="000000"/>
              <w:left w:val="single" w:sz="8" w:space="0" w:color="000000"/>
              <w:bottom w:val="single" w:sz="8" w:space="0" w:color="000000"/>
              <w:right w:val="single" w:sz="8" w:space="0" w:color="000000"/>
            </w:tcBorders>
            <w:shd w:val="clear" w:color="auto" w:fill="EEEEEE"/>
            <w:tcMar>
              <w:top w:w="50" w:type="dxa"/>
              <w:left w:w="50" w:type="dxa"/>
              <w:bottom w:w="50" w:type="dxa"/>
              <w:right w:w="50" w:type="dxa"/>
            </w:tcMar>
          </w:tcPr>
          <w:p w14:paraId="7CE35E58" w14:textId="77777777" w:rsidR="00CC33D5" w:rsidRPr="007763D8" w:rsidRDefault="00CC33D5" w:rsidP="001E323B">
            <w:pPr>
              <w:spacing w:line="200" w:lineRule="atLeast"/>
              <w:jc w:val="center"/>
              <w:rPr>
                <w:rFonts w:ascii="Times-Roman" w:hAnsi="Times-Roman" w:cs="Times-Roman"/>
                <w:b/>
                <w:sz w:val="20"/>
                <w:szCs w:val="20"/>
                <w:shd w:val="clear" w:color="auto" w:fill="EEEEEE"/>
              </w:rPr>
            </w:pPr>
            <w:r w:rsidRPr="007763D8">
              <w:rPr>
                <w:rFonts w:ascii="Times-Roman" w:hAnsi="Times-Roman" w:cs="Times-Roman"/>
                <w:b/>
                <w:sz w:val="20"/>
                <w:szCs w:val="20"/>
                <w:shd w:val="clear" w:color="auto" w:fill="EEEEEE"/>
              </w:rPr>
              <w:t>Overall</w:t>
            </w:r>
          </w:p>
        </w:tc>
        <w:tc>
          <w:tcPr>
            <w:tcW w:w="3374"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tcPr>
          <w:p w14:paraId="39A75C04" w14:textId="77777777" w:rsidR="00CC33D5" w:rsidRPr="007763D8" w:rsidRDefault="00CC33D5" w:rsidP="001E323B">
            <w:pPr>
              <w:spacing w:line="200" w:lineRule="atLeast"/>
              <w:jc w:val="center"/>
              <w:rPr>
                <w:rFonts w:ascii="Times-Roman" w:hAnsi="Times-Roman" w:cs="Times-Roman"/>
                <w:b/>
                <w:sz w:val="20"/>
                <w:szCs w:val="20"/>
                <w:shd w:val="clear" w:color="auto" w:fill="FFFFFF"/>
              </w:rPr>
            </w:pPr>
            <w:r w:rsidRPr="007763D8">
              <w:rPr>
                <w:rFonts w:ascii="Times-Roman" w:hAnsi="Times-Roman" w:cs="Times-Roman"/>
                <w:b/>
                <w:sz w:val="20"/>
                <w:szCs w:val="20"/>
                <w:shd w:val="clear" w:color="auto" w:fill="FFFFFF"/>
              </w:rPr>
              <w:t>{Rating}</w:t>
            </w:r>
          </w:p>
        </w:tc>
      </w:tr>
    </w:tbl>
    <w:p w14:paraId="6520D4C3" w14:textId="77777777" w:rsidR="00570FC9" w:rsidRDefault="00570FC9">
      <w:pPr>
        <w:spacing w:line="240" w:lineRule="atLeast"/>
        <w:rPr>
          <w:rFonts w:ascii="Times New Roman" w:hAnsi="Times New Roman" w:cs="Times New Roman"/>
          <w:color w:val="auto"/>
        </w:rPr>
      </w:pPr>
    </w:p>
    <w:p w14:paraId="096B4B9C" w14:textId="77777777" w:rsidR="003F31B8" w:rsidRDefault="003F31B8" w:rsidP="003F31B8">
      <w:pPr>
        <w:pStyle w:val="Heading1"/>
        <w:rPr>
          <w:rFonts w:ascii="Times New Roman" w:hAnsi="Times New Roman" w:cs="Times New Roman"/>
          <w:color w:val="auto"/>
        </w:rPr>
      </w:pPr>
    </w:p>
    <w:p w14:paraId="185E5EA6" w14:textId="0759EC03" w:rsidR="00D37A2F" w:rsidRDefault="00790217" w:rsidP="003F31B8">
      <w:pPr>
        <w:pStyle w:val="Heading1"/>
        <w:numPr>
          <w:ilvl w:val="0"/>
          <w:numId w:val="3"/>
        </w:numPr>
      </w:pPr>
      <w:r w:rsidRPr="001112F5">
        <w:rPr>
          <w:rFonts w:ascii="Times New Roman" w:hAnsi="Times New Roman" w:cs="Times New Roman"/>
          <w:color w:val="auto"/>
        </w:rPr>
        <w:br w:type="page"/>
      </w:r>
      <w:r w:rsidR="00D37A2F" w:rsidRPr="00D37A2F">
        <w:lastRenderedPageBreak/>
        <w:t>Assessment Methodology</w:t>
      </w:r>
    </w:p>
    <w:p w14:paraId="12B80515" w14:textId="74AAC41F" w:rsidR="00D37A2F" w:rsidRDefault="00D37A2F" w:rsidP="00D37A2F">
      <w:pPr>
        <w:spacing w:line="240" w:lineRule="atLeast"/>
        <w:rPr>
          <w:rFonts w:ascii="Times-Roman" w:hAnsi="Times-Roman" w:cs="Times-Roman"/>
          <w:shd w:val="clear" w:color="auto" w:fill="FFFFFF"/>
        </w:rPr>
      </w:pPr>
      <w:r>
        <w:rPr>
          <w:rFonts w:ascii="Times-Roman" w:hAnsi="Times-Roman" w:cs="Times-Roman"/>
          <w:shd w:val="clear" w:color="auto" w:fill="FFFFFF"/>
        </w:rPr>
        <w:t xml:space="preserve">The security assessment use as logical and prescriptive process for determining risk exposure for the purpose of facilitating decisions as is aligned with the Risk Management Framework (RMF) described in NIST 800-37, Revision 1, </w:t>
      </w:r>
      <w:r>
        <w:rPr>
          <w:rFonts w:ascii="Times-Roman" w:hAnsi="Times-Roman" w:cs="Times-Roman"/>
          <w:i/>
          <w:iCs/>
          <w:shd w:val="clear" w:color="auto" w:fill="FFFFFF"/>
        </w:rPr>
        <w:t>Guide for Applying the Risk Management Framework to Federal Information Systems</w:t>
      </w:r>
      <w:r>
        <w:rPr>
          <w:rFonts w:ascii="Times-Roman" w:hAnsi="Times-Roman" w:cs="Times-Roman"/>
          <w:shd w:val="clear" w:color="auto" w:fill="FFFFFF"/>
        </w:rPr>
        <w:t>. The RMF describes six steps that apply to the system development life-cycle and assessing security controls constitutes Step 4 as illustrated in Figure 4-1.</w:t>
      </w:r>
    </w:p>
    <w:p w14:paraId="5632BFD6" w14:textId="77777777" w:rsidR="00D37A2F" w:rsidRDefault="00D37A2F" w:rsidP="00D37A2F">
      <w:pPr>
        <w:spacing w:line="240" w:lineRule="atLeast"/>
        <w:rPr>
          <w:rFonts w:ascii="Times-Roman" w:hAnsi="Times-Roman" w:cs="Times-Roman"/>
          <w:shd w:val="clear" w:color="auto" w:fill="FFFFFF"/>
        </w:rPr>
      </w:pPr>
    </w:p>
    <w:p w14:paraId="78553623" w14:textId="1E37C98F" w:rsidR="00D37A2F" w:rsidRDefault="007F036E" w:rsidP="00D37A2F">
      <w:pPr>
        <w:spacing w:line="240" w:lineRule="atLeast"/>
        <w:jc w:val="center"/>
        <w:rPr>
          <w:rFonts w:ascii="Times New Roman" w:hAnsi="Times New Roman" w:cs="Times New Roman"/>
          <w:color w:val="auto"/>
        </w:rPr>
      </w:pPr>
      <w:r>
        <w:rPr>
          <w:rFonts w:ascii="Times New Roman" w:hAnsi="Times New Roman" w:cs="Times New Roman"/>
          <w:noProof/>
          <w:color w:val="auto"/>
        </w:rPr>
        <w:drawing>
          <wp:inline distT="0" distB="0" distL="0" distR="0" wp14:anchorId="3A61C1A1" wp14:editId="3E51A16C">
            <wp:extent cx="4822190" cy="3354705"/>
            <wp:effectExtent l="0" t="0" r="0" b="0"/>
            <wp:docPr id="2" name="Picture 6" title="R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2190" cy="3354705"/>
                    </a:xfrm>
                    <a:prstGeom prst="rect">
                      <a:avLst/>
                    </a:prstGeom>
                    <a:noFill/>
                    <a:ln>
                      <a:noFill/>
                    </a:ln>
                  </pic:spPr>
                </pic:pic>
              </a:graphicData>
            </a:graphic>
          </wp:inline>
        </w:drawing>
      </w:r>
    </w:p>
    <w:p w14:paraId="780AC8D5" w14:textId="77777777" w:rsidR="00D37A2F" w:rsidRDefault="00D37A2F" w:rsidP="00D37A2F">
      <w:pPr>
        <w:spacing w:line="240" w:lineRule="atLeast"/>
        <w:jc w:val="center"/>
        <w:rPr>
          <w:rFonts w:ascii="Times New Roman" w:hAnsi="Times New Roman" w:cs="Times New Roman"/>
          <w:color w:val="auto"/>
        </w:rPr>
      </w:pPr>
      <w:r>
        <w:rPr>
          <w:rFonts w:ascii="Times-Roman" w:hAnsi="Times-Roman" w:cs="Times-Roman"/>
          <w:shd w:val="clear" w:color="auto" w:fill="FFFFFF"/>
        </w:rPr>
        <w:t>Figure 3-1: Risk Management Framework</w:t>
      </w:r>
    </w:p>
    <w:p w14:paraId="50C797C7"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 </w:t>
      </w:r>
    </w:p>
    <w:p w14:paraId="141685A3"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 </w:t>
      </w:r>
    </w:p>
    <w:p w14:paraId="3F11779C" w14:textId="63B0F959"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 xml:space="preserve">This methodology used to conduct the security assessment for </w:t>
      </w:r>
      <w:r w:rsidR="0082525F">
        <w:rPr>
          <w:rFonts w:ascii="Times-Roman" w:hAnsi="Times-Roman" w:cs="Times-Roman"/>
          <w:shd w:val="clear" w:color="auto" w:fill="FFFFFF"/>
        </w:rPr>
        <w:t>{System Name}</w:t>
      </w:r>
      <w:r w:rsidR="001741E1">
        <w:rPr>
          <w:rFonts w:ascii="Times-Roman" w:hAnsi="Times-Roman" w:cs="Times-Roman"/>
          <w:shd w:val="clear" w:color="auto" w:fill="FFFFFF"/>
        </w:rPr>
        <w:t xml:space="preserve"> </w:t>
      </w:r>
      <w:r>
        <w:rPr>
          <w:rFonts w:ascii="Times-Roman" w:hAnsi="Times-Roman" w:cs="Times-Roman"/>
          <w:shd w:val="clear" w:color="auto" w:fill="FFFFFF"/>
        </w:rPr>
        <w:t>system is summarized in the following steps:</w:t>
      </w:r>
    </w:p>
    <w:p w14:paraId="1C267AC2"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 </w:t>
      </w:r>
    </w:p>
    <w:p w14:paraId="0B402B36"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1.  Perform tests from the Security Assessment Plan workbook and record the results</w:t>
      </w:r>
    </w:p>
    <w:p w14:paraId="37C67C14"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2.  Identify vulnerabilities on the platform</w:t>
      </w:r>
    </w:p>
    <w:p w14:paraId="5492CD5A"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3.  Identify threats and determine which threats are associated with the cited vulnerabilities</w:t>
      </w:r>
    </w:p>
    <w:p w14:paraId="1EDCD77B"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4.  Analyze risks based on vulnerabilities and associated threats</w:t>
      </w:r>
    </w:p>
    <w:p w14:paraId="19433EBC"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5.  Recommend corrective actions</w:t>
      </w:r>
    </w:p>
    <w:p w14:paraId="43CA7CDA"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6.  Document the results</w:t>
      </w:r>
    </w:p>
    <w:p w14:paraId="4A2486C5" w14:textId="4C6C9DD2" w:rsidR="00D37A2F" w:rsidRDefault="00D37A2F" w:rsidP="00D37A2F">
      <w:pPr>
        <w:spacing w:line="240" w:lineRule="atLeast"/>
        <w:rPr>
          <w:rFonts w:ascii="Times-Roman" w:hAnsi="Times-Roman" w:cs="Times-Roman"/>
          <w:b/>
          <w:bCs/>
          <w:color w:val="auto"/>
          <w:sz w:val="28"/>
          <w:szCs w:val="28"/>
        </w:rPr>
      </w:pPr>
    </w:p>
    <w:p w14:paraId="0B80548B" w14:textId="77777777" w:rsidR="00D37A2F" w:rsidRDefault="00D37A2F" w:rsidP="00D37A2F">
      <w:pPr>
        <w:spacing w:line="240" w:lineRule="atLeast"/>
        <w:rPr>
          <w:rFonts w:ascii="Times-Roman" w:hAnsi="Times-Roman" w:cs="Times-Roman"/>
        </w:rPr>
      </w:pPr>
      <w:r>
        <w:rPr>
          <w:rFonts w:ascii="Times-Roman" w:hAnsi="Times-Roman" w:cs="Times-Roman"/>
          <w:b/>
          <w:bCs/>
        </w:rPr>
        <w:t>3.1 Perform Tests</w:t>
      </w:r>
    </w:p>
    <w:p w14:paraId="61082571" w14:textId="13C232D9" w:rsidR="00D37A2F" w:rsidRDefault="00D37A2F" w:rsidP="00D37A2F">
      <w:pPr>
        <w:spacing w:line="240" w:lineRule="atLeast"/>
        <w:rPr>
          <w:rFonts w:ascii="Times-Roman" w:hAnsi="Times-Roman" w:cs="Times-Roman"/>
          <w:shd w:val="clear" w:color="auto" w:fill="FFFFFF"/>
        </w:rPr>
      </w:pPr>
      <w:r>
        <w:rPr>
          <w:rFonts w:ascii="Times-Roman" w:hAnsi="Times-Roman" w:cs="Times-Roman"/>
          <w:shd w:val="clear" w:color="auto" w:fill="FFFFFF"/>
        </w:rPr>
        <w:t xml:space="preserve">Security tests were performed on the </w:t>
      </w:r>
      <w:r w:rsidR="0082525F">
        <w:rPr>
          <w:rFonts w:ascii="Times-Roman" w:hAnsi="Times-Roman" w:cs="Times-Roman"/>
          <w:shd w:val="clear" w:color="auto" w:fill="FFFFFF"/>
        </w:rPr>
        <w:t>{System Name}</w:t>
      </w:r>
      <w:r>
        <w:rPr>
          <w:rFonts w:ascii="Times-Roman" w:hAnsi="Times-Roman" w:cs="Times-Roman"/>
          <w:shd w:val="clear" w:color="auto" w:fill="FFFFFF"/>
        </w:rPr>
        <w:t>and tests were concluded on {date}. The Security Assessment Plan (SAP) separately documents the schedule of testing. The results of the tests are recorded in the Security Test Procedures workbooks which are attached in the appendices. The findings of the security tests serve as inputs to this Security Assessment Report.</w:t>
      </w:r>
    </w:p>
    <w:p w14:paraId="60C00B41" w14:textId="07284C5D" w:rsidR="00D37A2F" w:rsidRDefault="00D37A2F" w:rsidP="00D37A2F">
      <w:pPr>
        <w:spacing w:line="240" w:lineRule="atLeast"/>
        <w:rPr>
          <w:rFonts w:ascii="Times-Roman" w:hAnsi="Times-Roman" w:cs="Times-Roman"/>
          <w:shd w:val="clear" w:color="auto" w:fill="FFFFFF"/>
        </w:rPr>
      </w:pPr>
    </w:p>
    <w:p w14:paraId="0B98F158" w14:textId="77777777" w:rsidR="00D37A2F" w:rsidRDefault="00D37A2F" w:rsidP="00D37A2F">
      <w:pPr>
        <w:spacing w:line="240" w:lineRule="atLeast"/>
        <w:rPr>
          <w:rFonts w:ascii="Times-Roman" w:hAnsi="Times-Roman" w:cs="Times-Roman"/>
        </w:rPr>
      </w:pPr>
      <w:r>
        <w:rPr>
          <w:rFonts w:ascii="Times-Roman" w:hAnsi="Times-Roman" w:cs="Times-Roman"/>
          <w:b/>
          <w:bCs/>
        </w:rPr>
        <w:t>3.2 Identification of Vulnerabilities</w:t>
      </w:r>
    </w:p>
    <w:p w14:paraId="208FA7B3" w14:textId="51ED57C8"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 xml:space="preserve">Vulnerabilities have been identified for the </w:t>
      </w:r>
      <w:r w:rsidR="0082525F">
        <w:rPr>
          <w:rFonts w:ascii="Times-Roman" w:hAnsi="Times-Roman" w:cs="Times-Roman"/>
          <w:shd w:val="clear" w:color="auto" w:fill="FFFFFF"/>
        </w:rPr>
        <w:t>{System Name}</w:t>
      </w:r>
      <w:r w:rsidR="001741E1">
        <w:rPr>
          <w:rFonts w:ascii="Times-Roman" w:hAnsi="Times-Roman" w:cs="Times-Roman"/>
          <w:shd w:val="clear" w:color="auto" w:fill="FFFFFF"/>
        </w:rPr>
        <w:t xml:space="preserve"> </w:t>
      </w:r>
      <w:r>
        <w:rPr>
          <w:rFonts w:ascii="Times-Roman" w:hAnsi="Times-Roman" w:cs="Times-Roman"/>
          <w:shd w:val="clear" w:color="auto" w:fill="FFFFFF"/>
        </w:rPr>
        <w:t>through security control testing. The results of the security control testing are recorded in the Security Test procedures workbooks and the Security Assessment Plan (SAP).</w:t>
      </w:r>
    </w:p>
    <w:p w14:paraId="4221395F"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 </w:t>
      </w:r>
    </w:p>
    <w:p w14:paraId="0FA2C5F6"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Vulnerability is an inherent weakness in an information system that can be exploited by a threat or threat agent, resulting in an undesirable impact in the protection of the confidentiality, integrity, or availability of the system (application and associated data).  A vulnerability may be due to a design flaw or error in configuration which makes your network, or a host on your network, susceptible to malicious attacks from local or remote users. Vulnerabilities can exist in multiple areas of your system or facilities, such as in your firewalls, application servers, Web servers, operating systems or fire suppression systems.</w:t>
      </w:r>
    </w:p>
    <w:p w14:paraId="729116AD"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 </w:t>
      </w:r>
    </w:p>
    <w:p w14:paraId="431FE069"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Whether or not a vulnerability has the potential to be exploited by a threat depends on a number of variables including (but not limited to):</w:t>
      </w:r>
    </w:p>
    <w:p w14:paraId="38F0F5D6"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 </w:t>
      </w:r>
    </w:p>
    <w:p w14:paraId="0F13D67B" w14:textId="77777777" w:rsidR="00D37A2F" w:rsidRDefault="00D37A2F" w:rsidP="00D37A2F">
      <w:pPr>
        <w:spacing w:line="240" w:lineRule="atLeast"/>
        <w:ind w:left="400" w:hanging="140"/>
        <w:rPr>
          <w:rFonts w:ascii="Times New Roman" w:hAnsi="Times New Roman" w:cs="Times New Roman"/>
          <w:color w:val="auto"/>
        </w:rPr>
      </w:pPr>
      <w:r>
        <w:rPr>
          <w:rFonts w:ascii="Times New Roman" w:hAnsi="Times New Roman" w:cs="Times New Roman"/>
          <w:color w:val="auto"/>
        </w:rPr>
        <w:t xml:space="preserve">• </w:t>
      </w:r>
      <w:r>
        <w:rPr>
          <w:rFonts w:ascii="Times-Roman" w:hAnsi="Times-Roman" w:cs="Times-Roman"/>
          <w:shd w:val="clear" w:color="auto" w:fill="FFFFFF"/>
        </w:rPr>
        <w:t>The strength of the security controls in place</w:t>
      </w:r>
    </w:p>
    <w:p w14:paraId="0717E7F5" w14:textId="77777777" w:rsidR="00D37A2F" w:rsidRDefault="00D37A2F" w:rsidP="00D37A2F">
      <w:pPr>
        <w:spacing w:line="240" w:lineRule="atLeast"/>
        <w:ind w:left="400" w:hanging="140"/>
        <w:rPr>
          <w:rFonts w:ascii="Times New Roman" w:hAnsi="Times New Roman" w:cs="Times New Roman"/>
          <w:color w:val="auto"/>
        </w:rPr>
      </w:pPr>
      <w:r>
        <w:rPr>
          <w:rFonts w:ascii="Times New Roman" w:hAnsi="Times New Roman" w:cs="Times New Roman"/>
          <w:color w:val="auto"/>
        </w:rPr>
        <w:t xml:space="preserve">• </w:t>
      </w:r>
      <w:r>
        <w:rPr>
          <w:rFonts w:ascii="Times-Roman" w:hAnsi="Times-Roman" w:cs="Times-Roman"/>
          <w:shd w:val="clear" w:color="auto" w:fill="FFFFFF"/>
        </w:rPr>
        <w:t>The ease at which a human actor could purposefully launch an attack</w:t>
      </w:r>
    </w:p>
    <w:p w14:paraId="3B2A491E" w14:textId="77777777" w:rsidR="00D37A2F" w:rsidRDefault="00D37A2F" w:rsidP="00D37A2F">
      <w:pPr>
        <w:spacing w:line="240" w:lineRule="atLeast"/>
        <w:ind w:left="400" w:hanging="140"/>
        <w:rPr>
          <w:rFonts w:ascii="Times New Roman" w:hAnsi="Times New Roman" w:cs="Times New Roman"/>
          <w:color w:val="auto"/>
        </w:rPr>
      </w:pPr>
      <w:r>
        <w:rPr>
          <w:rFonts w:ascii="Times New Roman" w:hAnsi="Times New Roman" w:cs="Times New Roman"/>
          <w:color w:val="auto"/>
        </w:rPr>
        <w:t xml:space="preserve">• </w:t>
      </w:r>
      <w:r>
        <w:rPr>
          <w:rFonts w:ascii="Times-Roman" w:hAnsi="Times-Roman" w:cs="Times-Roman"/>
          <w:shd w:val="clear" w:color="auto" w:fill="FFFFFF"/>
        </w:rPr>
        <w:t>The probability of an environmental event or disruption in a given local area</w:t>
      </w:r>
    </w:p>
    <w:p w14:paraId="6043D6B1"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 </w:t>
      </w:r>
    </w:p>
    <w:p w14:paraId="2590397E"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An environmental disruption is usually unique to a geographic location. Depending on the level of the risk exposure, the successful exploitation of a vulnerability can vary from disclosure of information about the host to a complete compromise of the host. Risk exposure to organizational operations can affect the business mission, functions, or the organizational reputation.</w:t>
      </w:r>
    </w:p>
    <w:p w14:paraId="28FA4D8C"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 </w:t>
      </w:r>
    </w:p>
    <w:p w14:paraId="257DC53C" w14:textId="48B659C8"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 xml:space="preserve">The vulnerabilities that were identified through security control testing (including penetration testing) for the </w:t>
      </w:r>
      <w:r w:rsidR="0082525F">
        <w:rPr>
          <w:rFonts w:ascii="Times-Roman" w:hAnsi="Times-Roman" w:cs="Times-Roman"/>
          <w:shd w:val="clear" w:color="auto" w:fill="FFFFFF"/>
        </w:rPr>
        <w:t>{System Name}</w:t>
      </w:r>
      <w:r w:rsidR="001741E1">
        <w:rPr>
          <w:rFonts w:ascii="Times-Roman" w:hAnsi="Times-Roman" w:cs="Times-Roman"/>
          <w:shd w:val="clear" w:color="auto" w:fill="FFFFFF"/>
        </w:rPr>
        <w:t xml:space="preserve"> </w:t>
      </w:r>
      <w:r>
        <w:rPr>
          <w:rFonts w:ascii="Times-Roman" w:hAnsi="Times-Roman" w:cs="Times-Roman"/>
          <w:shd w:val="clear" w:color="auto" w:fill="FFFFFF"/>
        </w:rPr>
        <w:t>are identified in Table 4.1: Security Assessment Results.</w:t>
      </w:r>
    </w:p>
    <w:p w14:paraId="30064B1A" w14:textId="77777777" w:rsidR="00D37A2F" w:rsidRDefault="00D37A2F" w:rsidP="00D37A2F">
      <w:pPr>
        <w:spacing w:line="240" w:lineRule="atLeast"/>
        <w:rPr>
          <w:rFonts w:ascii="Times New Roman" w:hAnsi="Times New Roman" w:cs="Times New Roman"/>
          <w:color w:val="auto"/>
        </w:rPr>
      </w:pPr>
    </w:p>
    <w:p w14:paraId="158AE4C9" w14:textId="77777777" w:rsidR="00D37A2F" w:rsidRDefault="00D37A2F" w:rsidP="00D37A2F">
      <w:pPr>
        <w:spacing w:line="240" w:lineRule="atLeast"/>
        <w:rPr>
          <w:rFonts w:ascii="Times-Roman" w:hAnsi="Times-Roman" w:cs="Times-Roman"/>
        </w:rPr>
      </w:pPr>
      <w:r>
        <w:rPr>
          <w:rFonts w:ascii="Times-Roman" w:hAnsi="Times-Roman" w:cs="Times-Roman"/>
          <w:b/>
          <w:bCs/>
        </w:rPr>
        <w:t>3.3 Consideration of Threats</w:t>
      </w:r>
    </w:p>
    <w:p w14:paraId="68D2FE6C"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A threat is an adversarial force or phenomenon that could impact the availability, integrity, or confidentiality of an information system and its networks including the facility that houses the hardware and software. A threat agent is an element that provides the delivery mechanism for a threat. An entity that initiates the launch of a threat agent is referred to as a threat actor.</w:t>
      </w:r>
    </w:p>
    <w:p w14:paraId="0177669B"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 </w:t>
      </w:r>
    </w:p>
    <w:p w14:paraId="5CA7F4F7"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A threat actor might purposefully launch a threat agent (e.g. a terrorist igniting a bomb). However, a threat actor could be a trusted employee that acts as an agent by making an unintentional human error (e.g. a trusted staff clicks on a phishing email that downloads malware). Threat agents may also be environmental in nature with no purposeful intent (e.g. a hurricane). Threat agents working alone, or in concert, exploit vulnerabilities to create incidents. NIH categorizes threats using a threat origination taxonomy of P, U, or E type threats as described in Table 3-1.</w:t>
      </w:r>
    </w:p>
    <w:p w14:paraId="7DEF6DDB" w14:textId="77777777" w:rsidR="00D37A2F" w:rsidRDefault="00D37A2F" w:rsidP="00D37A2F">
      <w:pPr>
        <w:spacing w:line="240" w:lineRule="atLeast"/>
        <w:rPr>
          <w:rFonts w:ascii="Times-Roman" w:hAnsi="Times-Roman" w:cs="Times-Roman"/>
          <w:color w:val="auto"/>
          <w:sz w:val="28"/>
          <w:szCs w:val="28"/>
        </w:rPr>
      </w:pPr>
    </w:p>
    <w:p w14:paraId="186CC372" w14:textId="77777777" w:rsidR="00D37A2F" w:rsidRDefault="00D37A2F" w:rsidP="00D37A2F">
      <w:pPr>
        <w:spacing w:line="240" w:lineRule="atLeast"/>
        <w:jc w:val="center"/>
        <w:rPr>
          <w:rFonts w:ascii="Times New Roman" w:hAnsi="Times New Roman" w:cs="Times New Roman"/>
          <w:color w:val="auto"/>
        </w:rPr>
      </w:pPr>
      <w:r>
        <w:rPr>
          <w:rFonts w:ascii="Times-Roman" w:hAnsi="Times-Roman" w:cs="Times-Roman"/>
          <w:shd w:val="clear" w:color="auto" w:fill="FFFFFF"/>
        </w:rPr>
        <w:t>Table 3-1. Threat Categories and Origination</w:t>
      </w:r>
    </w:p>
    <w:p w14:paraId="1F92AA15" w14:textId="77777777" w:rsidR="00D37A2F" w:rsidRDefault="00D37A2F" w:rsidP="00D37A2F">
      <w:pPr>
        <w:spacing w:line="240" w:lineRule="atLeast"/>
        <w:jc w:val="center"/>
        <w:rPr>
          <w:rFonts w:ascii="Times New Roman" w:hAnsi="Times New Roman" w:cs="Times New Roman"/>
          <w:color w:val="auto"/>
        </w:rPr>
      </w:pPr>
    </w:p>
    <w:tbl>
      <w:tblPr>
        <w:tblW w:w="10802" w:type="dxa"/>
        <w:jc w:val="center"/>
        <w:tblLayout w:type="fixed"/>
        <w:tblCellMar>
          <w:left w:w="50" w:type="dxa"/>
          <w:right w:w="50" w:type="dxa"/>
        </w:tblCellMar>
        <w:tblLook w:val="0000" w:firstRow="0" w:lastRow="0" w:firstColumn="0" w:lastColumn="0" w:noHBand="0" w:noVBand="0"/>
      </w:tblPr>
      <w:tblGrid>
        <w:gridCol w:w="6481"/>
        <w:gridCol w:w="4321"/>
      </w:tblGrid>
      <w:tr w:rsidR="002F02A2" w14:paraId="3A6B16A1" w14:textId="77777777" w:rsidTr="002F02A2">
        <w:trPr>
          <w:tblHeader/>
          <w:jc w:val="center"/>
        </w:trPr>
        <w:tc>
          <w:tcPr>
            <w:tcW w:w="6480" w:type="dxa"/>
            <w:tcBorders>
              <w:top w:val="single" w:sz="8" w:space="0" w:color="000000"/>
              <w:left w:val="single" w:sz="8" w:space="0" w:color="000000"/>
              <w:bottom w:val="single" w:sz="8" w:space="0" w:color="000000"/>
              <w:right w:val="single" w:sz="8" w:space="0" w:color="000000"/>
            </w:tcBorders>
            <w:shd w:val="clear" w:color="auto" w:fill="D9D9D9"/>
            <w:tcMar>
              <w:top w:w="50" w:type="dxa"/>
              <w:left w:w="50" w:type="dxa"/>
              <w:bottom w:w="50" w:type="dxa"/>
              <w:right w:w="50" w:type="dxa"/>
            </w:tcMar>
            <w:vAlign w:val="center"/>
          </w:tcPr>
          <w:p w14:paraId="5893ADE9" w14:textId="77777777" w:rsidR="00D37A2F" w:rsidRDefault="00D37A2F" w:rsidP="00CE39B1">
            <w:pPr>
              <w:spacing w:line="200" w:lineRule="atLeast"/>
              <w:rPr>
                <w:rFonts w:ascii="Times New Roman" w:hAnsi="Times New Roman" w:cs="Times New Roman"/>
                <w:color w:val="auto"/>
              </w:rPr>
            </w:pPr>
            <w:r>
              <w:rPr>
                <w:rFonts w:ascii="Times-Roman" w:hAnsi="Times-Roman" w:cs="Times-Roman"/>
                <w:b/>
                <w:bCs/>
                <w:sz w:val="20"/>
                <w:szCs w:val="20"/>
                <w:shd w:val="clear" w:color="auto" w:fill="708090"/>
              </w:rPr>
              <w:lastRenderedPageBreak/>
              <w:t>Threat Origination Category</w:t>
            </w:r>
          </w:p>
        </w:tc>
        <w:tc>
          <w:tcPr>
            <w:tcW w:w="4320" w:type="dxa"/>
            <w:tcBorders>
              <w:top w:val="single" w:sz="8" w:space="0" w:color="000000"/>
              <w:left w:val="single" w:sz="8" w:space="0" w:color="000000"/>
              <w:bottom w:val="single" w:sz="8" w:space="0" w:color="000000"/>
              <w:right w:val="single" w:sz="8" w:space="0" w:color="000000"/>
            </w:tcBorders>
            <w:shd w:val="clear" w:color="auto" w:fill="D9D9D9"/>
            <w:tcMar>
              <w:top w:w="50" w:type="dxa"/>
              <w:left w:w="50" w:type="dxa"/>
              <w:bottom w:w="50" w:type="dxa"/>
              <w:right w:w="50" w:type="dxa"/>
            </w:tcMar>
            <w:vAlign w:val="center"/>
          </w:tcPr>
          <w:p w14:paraId="3483AC05" w14:textId="77777777" w:rsidR="00D37A2F" w:rsidRDefault="00D37A2F" w:rsidP="00CE39B1">
            <w:pPr>
              <w:spacing w:line="200" w:lineRule="atLeast"/>
              <w:rPr>
                <w:rFonts w:ascii="Times New Roman" w:hAnsi="Times New Roman" w:cs="Times New Roman"/>
                <w:color w:val="auto"/>
              </w:rPr>
            </w:pPr>
            <w:r>
              <w:rPr>
                <w:rFonts w:ascii="Times-Roman" w:hAnsi="Times-Roman" w:cs="Times-Roman"/>
                <w:b/>
                <w:bCs/>
                <w:sz w:val="20"/>
                <w:szCs w:val="20"/>
                <w:shd w:val="clear" w:color="auto" w:fill="708090"/>
              </w:rPr>
              <w:t>Origination Identifier</w:t>
            </w:r>
          </w:p>
        </w:tc>
      </w:tr>
      <w:tr w:rsidR="00D37A2F" w14:paraId="0787FA85" w14:textId="77777777" w:rsidTr="001B71E1">
        <w:trPr>
          <w:jc w:val="center"/>
        </w:trPr>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394FFE06" w14:textId="77777777" w:rsidR="00D37A2F" w:rsidRDefault="00D37A2F" w:rsidP="001B71E1">
            <w:pPr>
              <w:spacing w:line="200" w:lineRule="atLeast"/>
              <w:rPr>
                <w:rFonts w:ascii="Times New Roman" w:hAnsi="Times New Roman" w:cs="Times New Roman"/>
                <w:color w:val="auto"/>
              </w:rPr>
            </w:pPr>
            <w:r>
              <w:rPr>
                <w:rFonts w:ascii="Times-Roman" w:hAnsi="Times-Roman" w:cs="Times-Roman"/>
                <w:sz w:val="20"/>
                <w:szCs w:val="20"/>
                <w:shd w:val="clear" w:color="auto" w:fill="FFFFFF"/>
              </w:rPr>
              <w:t>Threats launched purposefully</w:t>
            </w:r>
          </w:p>
        </w:tc>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4CD0F65C" w14:textId="77777777" w:rsidR="00D37A2F" w:rsidRDefault="00D37A2F" w:rsidP="001B71E1">
            <w:pPr>
              <w:spacing w:line="200" w:lineRule="atLeast"/>
              <w:rPr>
                <w:rFonts w:ascii="Times New Roman" w:hAnsi="Times New Roman" w:cs="Times New Roman"/>
                <w:color w:val="auto"/>
              </w:rPr>
            </w:pPr>
            <w:r>
              <w:rPr>
                <w:rFonts w:ascii="Times-Roman" w:hAnsi="Times-Roman" w:cs="Times-Roman"/>
                <w:sz w:val="20"/>
                <w:szCs w:val="20"/>
                <w:shd w:val="clear" w:color="auto" w:fill="FFFFFF"/>
              </w:rPr>
              <w:t>P</w:t>
            </w:r>
          </w:p>
        </w:tc>
      </w:tr>
      <w:tr w:rsidR="00D37A2F" w14:paraId="423667A9" w14:textId="77777777" w:rsidTr="001B71E1">
        <w:trPr>
          <w:jc w:val="center"/>
        </w:trPr>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06A284A8" w14:textId="77777777" w:rsidR="00D37A2F" w:rsidRDefault="00D37A2F" w:rsidP="001B71E1">
            <w:pPr>
              <w:spacing w:line="200" w:lineRule="atLeast"/>
              <w:rPr>
                <w:rFonts w:ascii="Times New Roman" w:hAnsi="Times New Roman" w:cs="Times New Roman"/>
                <w:color w:val="auto"/>
              </w:rPr>
            </w:pPr>
            <w:r>
              <w:rPr>
                <w:rFonts w:ascii="Times-Roman" w:hAnsi="Times-Roman" w:cs="Times-Roman"/>
                <w:sz w:val="20"/>
                <w:szCs w:val="20"/>
                <w:shd w:val="clear" w:color="auto" w:fill="FFFFFF"/>
              </w:rPr>
              <w:t>Threats created by unintentional human or machine errors </w:t>
            </w:r>
          </w:p>
        </w:tc>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23C7C752" w14:textId="77777777" w:rsidR="00D37A2F" w:rsidRDefault="00D37A2F" w:rsidP="001B71E1">
            <w:pPr>
              <w:spacing w:line="200" w:lineRule="atLeast"/>
              <w:rPr>
                <w:rFonts w:ascii="Times New Roman" w:hAnsi="Times New Roman" w:cs="Times New Roman"/>
                <w:color w:val="auto"/>
              </w:rPr>
            </w:pPr>
            <w:r>
              <w:rPr>
                <w:rFonts w:ascii="Times-Roman" w:hAnsi="Times-Roman" w:cs="Times-Roman"/>
                <w:sz w:val="20"/>
                <w:szCs w:val="20"/>
                <w:shd w:val="clear" w:color="auto" w:fill="FFFFFF"/>
              </w:rPr>
              <w:t>U</w:t>
            </w:r>
          </w:p>
        </w:tc>
      </w:tr>
      <w:tr w:rsidR="00D37A2F" w14:paraId="2FA509E4" w14:textId="77777777" w:rsidTr="001B71E1">
        <w:trPr>
          <w:jc w:val="center"/>
        </w:trPr>
        <w:tc>
          <w:tcPr>
            <w:tcW w:w="648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3C339430" w14:textId="77777777" w:rsidR="00D37A2F" w:rsidRDefault="00D37A2F" w:rsidP="001B71E1">
            <w:pPr>
              <w:spacing w:line="200" w:lineRule="atLeast"/>
              <w:rPr>
                <w:rFonts w:ascii="Times New Roman" w:hAnsi="Times New Roman" w:cs="Times New Roman"/>
                <w:color w:val="auto"/>
              </w:rPr>
            </w:pPr>
            <w:r>
              <w:rPr>
                <w:rFonts w:ascii="Times-Roman" w:hAnsi="Times-Roman" w:cs="Times-Roman"/>
                <w:sz w:val="20"/>
                <w:szCs w:val="20"/>
                <w:shd w:val="clear" w:color="auto" w:fill="FFFFFF"/>
              </w:rPr>
              <w:t>Threats caused by environmental agents or disruptions</w:t>
            </w:r>
          </w:p>
        </w:tc>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21C8CE74" w14:textId="77777777" w:rsidR="00D37A2F" w:rsidRDefault="00D37A2F" w:rsidP="001B71E1">
            <w:pPr>
              <w:spacing w:line="200" w:lineRule="atLeast"/>
              <w:rPr>
                <w:rFonts w:ascii="Times New Roman" w:hAnsi="Times New Roman" w:cs="Times New Roman"/>
                <w:color w:val="auto"/>
              </w:rPr>
            </w:pPr>
            <w:r>
              <w:rPr>
                <w:rFonts w:ascii="Times-Roman" w:hAnsi="Times-Roman" w:cs="Times-Roman"/>
                <w:sz w:val="20"/>
                <w:szCs w:val="20"/>
                <w:shd w:val="clear" w:color="auto" w:fill="FFFFFF"/>
              </w:rPr>
              <w:t>E</w:t>
            </w:r>
          </w:p>
        </w:tc>
      </w:tr>
    </w:tbl>
    <w:p w14:paraId="697929D2"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 </w:t>
      </w:r>
    </w:p>
    <w:p w14:paraId="68464DC1"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Purposeful threats are launched by threat actors for a variety of reasons and the reasons may never be fully known. Threat actors could be motivated by curiosity, monetary gain, political gain, social activism, revenge or many other driving forces. It is possible that some threats could have more than one threat origination category.</w:t>
      </w:r>
    </w:p>
    <w:p w14:paraId="6C21D79A"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 </w:t>
      </w:r>
    </w:p>
    <w:p w14:paraId="69591DC3" w14:textId="27282816"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 xml:space="preserve">Some threat types are more likely to occur than others. NIH takes threat types into consideration to help determine the likelihood that a vulnerability could be exploited. The threat table shown in Table 3-2 is designed to offer typical threats to information systems and these threats have been considered for </w:t>
      </w:r>
      <w:r w:rsidR="001741E1">
        <w:rPr>
          <w:rFonts w:ascii="Times-Roman" w:hAnsi="Times-Roman" w:cs="Times-Roman"/>
          <w:shd w:val="clear" w:color="auto" w:fill="FFFFFF"/>
        </w:rPr>
        <w:t>{System Name}</w:t>
      </w:r>
      <w:r>
        <w:rPr>
          <w:rFonts w:ascii="Times-Roman" w:hAnsi="Times-Roman" w:cs="Times-Roman"/>
          <w:shd w:val="clear" w:color="auto" w:fill="FFFFFF"/>
        </w:rPr>
        <w:t>.</w:t>
      </w:r>
    </w:p>
    <w:p w14:paraId="1AD7B48F"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 </w:t>
      </w:r>
    </w:p>
    <w:p w14:paraId="603688F2" w14:textId="77777777" w:rsidR="00D37A2F" w:rsidRDefault="00D37A2F" w:rsidP="00D37A2F">
      <w:pPr>
        <w:spacing w:line="240" w:lineRule="atLeast"/>
        <w:rPr>
          <w:rFonts w:ascii="Times New Roman" w:hAnsi="Times New Roman" w:cs="Times New Roman"/>
          <w:color w:val="auto"/>
        </w:rPr>
        <w:sectPr w:rsidR="00D37A2F">
          <w:pgSz w:w="12242" w:h="15842"/>
          <w:pgMar w:top="720" w:right="720" w:bottom="720" w:left="720" w:header="720" w:footer="720" w:gutter="0"/>
          <w:cols w:space="720"/>
          <w:noEndnote/>
        </w:sectPr>
      </w:pPr>
    </w:p>
    <w:p w14:paraId="268E0E65" w14:textId="77777777" w:rsidR="00C65928" w:rsidRDefault="00C65928" w:rsidP="00C65928">
      <w:pPr>
        <w:spacing w:line="240" w:lineRule="atLeast"/>
        <w:jc w:val="center"/>
        <w:rPr>
          <w:rFonts w:ascii="Times New Roman" w:hAnsi="Times New Roman" w:cs="Times New Roman"/>
          <w:color w:val="auto"/>
        </w:rPr>
      </w:pPr>
      <w:r>
        <w:rPr>
          <w:rFonts w:ascii="Times-Roman" w:hAnsi="Times-Roman" w:cs="Times-Roman"/>
          <w:shd w:val="clear" w:color="auto" w:fill="FFFFFF"/>
        </w:rPr>
        <w:lastRenderedPageBreak/>
        <w:t>Table 3-2. Potential Threats </w:t>
      </w:r>
    </w:p>
    <w:p w14:paraId="32CAEFC4" w14:textId="77777777" w:rsidR="00C65928" w:rsidRDefault="00C65928" w:rsidP="00C65928">
      <w:pPr>
        <w:spacing w:line="240" w:lineRule="atLeast"/>
        <w:jc w:val="center"/>
        <w:rPr>
          <w:rFonts w:ascii="Times New Roman" w:hAnsi="Times New Roman" w:cs="Times New Roman"/>
          <w:color w:val="auto"/>
        </w:rPr>
      </w:pPr>
    </w:p>
    <w:tbl>
      <w:tblPr>
        <w:tblW w:w="15120" w:type="dxa"/>
        <w:jc w:val="center"/>
        <w:tblLayout w:type="fixed"/>
        <w:tblCellMar>
          <w:left w:w="0" w:type="dxa"/>
          <w:right w:w="0" w:type="dxa"/>
        </w:tblCellMar>
        <w:tblLook w:val="0000" w:firstRow="0" w:lastRow="0" w:firstColumn="0" w:lastColumn="0" w:noHBand="0" w:noVBand="0"/>
      </w:tblPr>
      <w:tblGrid>
        <w:gridCol w:w="1374"/>
        <w:gridCol w:w="1374"/>
        <w:gridCol w:w="4122"/>
        <w:gridCol w:w="1375"/>
        <w:gridCol w:w="1375"/>
        <w:gridCol w:w="1375"/>
        <w:gridCol w:w="1375"/>
        <w:gridCol w:w="1375"/>
        <w:gridCol w:w="1375"/>
      </w:tblGrid>
      <w:tr w:rsidR="002F02A2" w14:paraId="784E89A1" w14:textId="77777777" w:rsidTr="002F02A2">
        <w:trPr>
          <w:tblHeader/>
          <w:jc w:val="center"/>
        </w:trPr>
        <w:tc>
          <w:tcPr>
            <w:tcW w:w="1400" w:type="dxa"/>
            <w:vMerge w:val="restart"/>
            <w:tcBorders>
              <w:top w:val="single" w:sz="8" w:space="0" w:color="000000"/>
              <w:left w:val="single" w:sz="8" w:space="0" w:color="000000"/>
              <w:bottom w:val="single" w:sz="8" w:space="0" w:color="000000"/>
              <w:right w:val="single" w:sz="8" w:space="0" w:color="000000"/>
            </w:tcBorders>
            <w:shd w:val="clear" w:color="auto" w:fill="D9D9D9"/>
          </w:tcPr>
          <w:p w14:paraId="2E5CF916" w14:textId="77777777" w:rsidR="00C65928" w:rsidRDefault="00C65928" w:rsidP="001B71E1">
            <w:pPr>
              <w:spacing w:line="200" w:lineRule="atLeast"/>
              <w:jc w:val="center"/>
              <w:rPr>
                <w:rFonts w:ascii="Times New Roman" w:hAnsi="Times New Roman" w:cs="Times New Roman"/>
                <w:color w:val="auto"/>
              </w:rPr>
            </w:pPr>
            <w:r>
              <w:rPr>
                <w:rFonts w:ascii="Times-Roman" w:hAnsi="Times-Roman" w:cs="Times-Roman"/>
                <w:b/>
                <w:bCs/>
                <w:sz w:val="20"/>
                <w:szCs w:val="20"/>
                <w:shd w:val="clear" w:color="auto" w:fill="708090"/>
              </w:rPr>
              <w:t>Threat Name</w:t>
            </w:r>
          </w:p>
        </w:tc>
        <w:tc>
          <w:tcPr>
            <w:tcW w:w="1400" w:type="dxa"/>
            <w:vMerge w:val="restart"/>
            <w:tcBorders>
              <w:top w:val="single" w:sz="8" w:space="0" w:color="000000"/>
              <w:left w:val="nil"/>
              <w:bottom w:val="single" w:sz="8" w:space="0" w:color="000000"/>
              <w:right w:val="single" w:sz="8" w:space="0" w:color="000000"/>
            </w:tcBorders>
            <w:shd w:val="clear" w:color="auto" w:fill="D9D9D9"/>
          </w:tcPr>
          <w:p w14:paraId="3FCC9463" w14:textId="77777777" w:rsidR="00C65928" w:rsidRDefault="00C65928" w:rsidP="001B71E1">
            <w:pPr>
              <w:spacing w:line="200" w:lineRule="atLeast"/>
              <w:jc w:val="center"/>
              <w:rPr>
                <w:rFonts w:ascii="Times New Roman" w:hAnsi="Times New Roman" w:cs="Times New Roman"/>
                <w:color w:val="auto"/>
              </w:rPr>
            </w:pPr>
            <w:r>
              <w:rPr>
                <w:rFonts w:ascii="Times-Roman" w:hAnsi="Times-Roman" w:cs="Times-Roman"/>
                <w:b/>
                <w:bCs/>
                <w:sz w:val="20"/>
                <w:szCs w:val="20"/>
                <w:shd w:val="clear" w:color="auto" w:fill="708090"/>
              </w:rPr>
              <w:t>Origination Identifier</w:t>
            </w:r>
          </w:p>
        </w:tc>
        <w:tc>
          <w:tcPr>
            <w:tcW w:w="4200" w:type="dxa"/>
            <w:vMerge w:val="restart"/>
            <w:tcBorders>
              <w:top w:val="single" w:sz="8" w:space="0" w:color="000000"/>
              <w:left w:val="nil"/>
              <w:bottom w:val="single" w:sz="8" w:space="0" w:color="000000"/>
              <w:right w:val="single" w:sz="8" w:space="0" w:color="000000"/>
            </w:tcBorders>
            <w:shd w:val="clear" w:color="auto" w:fill="D9D9D9"/>
          </w:tcPr>
          <w:p w14:paraId="26657A2D" w14:textId="77777777" w:rsidR="00C65928" w:rsidRDefault="00C65928" w:rsidP="001B71E1">
            <w:pPr>
              <w:spacing w:line="200" w:lineRule="atLeast"/>
              <w:jc w:val="center"/>
              <w:rPr>
                <w:rFonts w:ascii="Times New Roman" w:hAnsi="Times New Roman" w:cs="Times New Roman"/>
                <w:color w:val="auto"/>
              </w:rPr>
            </w:pPr>
            <w:r>
              <w:rPr>
                <w:rFonts w:ascii="Times-Roman" w:hAnsi="Times-Roman" w:cs="Times-Roman"/>
                <w:b/>
                <w:bCs/>
                <w:sz w:val="20"/>
                <w:szCs w:val="20"/>
                <w:shd w:val="clear" w:color="auto" w:fill="708090"/>
              </w:rPr>
              <w:t>Description</w:t>
            </w:r>
          </w:p>
        </w:tc>
        <w:tc>
          <w:tcPr>
            <w:tcW w:w="4200" w:type="dxa"/>
            <w:gridSpan w:val="3"/>
            <w:tcBorders>
              <w:top w:val="single" w:sz="8" w:space="0" w:color="000000"/>
              <w:left w:val="nil"/>
              <w:bottom w:val="single" w:sz="8" w:space="0" w:color="000000"/>
              <w:right w:val="single" w:sz="8" w:space="0" w:color="000000"/>
            </w:tcBorders>
            <w:shd w:val="clear" w:color="auto" w:fill="D9D9D9"/>
          </w:tcPr>
          <w:p w14:paraId="1E0CCC84" w14:textId="77777777" w:rsidR="00C65928" w:rsidRDefault="00C65928" w:rsidP="001B71E1">
            <w:pPr>
              <w:spacing w:line="200" w:lineRule="atLeast"/>
              <w:jc w:val="center"/>
              <w:rPr>
                <w:rFonts w:ascii="Times New Roman" w:hAnsi="Times New Roman" w:cs="Times New Roman"/>
                <w:color w:val="auto"/>
              </w:rPr>
            </w:pPr>
            <w:r>
              <w:rPr>
                <w:rFonts w:ascii="Times-Roman" w:hAnsi="Times-Roman" w:cs="Times-Roman"/>
                <w:b/>
                <w:bCs/>
                <w:sz w:val="20"/>
                <w:szCs w:val="20"/>
                <w:shd w:val="clear" w:color="auto" w:fill="708090"/>
              </w:rPr>
              <w:t>Typical Impact to Data or System</w:t>
            </w:r>
          </w:p>
        </w:tc>
        <w:tc>
          <w:tcPr>
            <w:tcW w:w="1400" w:type="dxa"/>
            <w:vMerge w:val="restart"/>
            <w:tcBorders>
              <w:top w:val="single" w:sz="8" w:space="0" w:color="000000"/>
              <w:left w:val="nil"/>
              <w:bottom w:val="single" w:sz="8" w:space="0" w:color="000000"/>
              <w:right w:val="single" w:sz="8" w:space="0" w:color="000000"/>
            </w:tcBorders>
            <w:shd w:val="clear" w:color="auto" w:fill="D9D9D9"/>
          </w:tcPr>
          <w:p w14:paraId="6C0EB852" w14:textId="77777777" w:rsidR="00C65928" w:rsidRDefault="00C65928" w:rsidP="001B71E1">
            <w:pPr>
              <w:spacing w:line="200" w:lineRule="atLeast"/>
              <w:jc w:val="center"/>
              <w:rPr>
                <w:rFonts w:ascii="Times New Roman" w:hAnsi="Times New Roman" w:cs="Times New Roman"/>
                <w:color w:val="auto"/>
              </w:rPr>
            </w:pPr>
            <w:r>
              <w:rPr>
                <w:rFonts w:ascii="Times-Roman" w:hAnsi="Times-Roman" w:cs="Times-Roman"/>
                <w:b/>
                <w:bCs/>
                <w:sz w:val="20"/>
                <w:szCs w:val="20"/>
                <w:shd w:val="clear" w:color="auto" w:fill="708090"/>
              </w:rPr>
              <w:t>Impact Level</w:t>
            </w:r>
          </w:p>
        </w:tc>
        <w:tc>
          <w:tcPr>
            <w:tcW w:w="1400" w:type="dxa"/>
            <w:vMerge w:val="restart"/>
            <w:tcBorders>
              <w:top w:val="single" w:sz="8" w:space="0" w:color="000000"/>
              <w:left w:val="nil"/>
              <w:bottom w:val="single" w:sz="8" w:space="0" w:color="000000"/>
              <w:right w:val="single" w:sz="8" w:space="0" w:color="000000"/>
            </w:tcBorders>
            <w:shd w:val="clear" w:color="auto" w:fill="D9D9D9"/>
          </w:tcPr>
          <w:p w14:paraId="0BC20FDD" w14:textId="77777777" w:rsidR="00C65928" w:rsidRDefault="00C65928" w:rsidP="001B71E1">
            <w:pPr>
              <w:spacing w:line="200" w:lineRule="atLeast"/>
              <w:jc w:val="center"/>
              <w:rPr>
                <w:rFonts w:ascii="Times New Roman" w:hAnsi="Times New Roman" w:cs="Times New Roman"/>
                <w:color w:val="auto"/>
              </w:rPr>
            </w:pPr>
            <w:r>
              <w:rPr>
                <w:rFonts w:ascii="Times-Roman" w:hAnsi="Times-Roman" w:cs="Times-Roman"/>
                <w:b/>
                <w:bCs/>
                <w:sz w:val="20"/>
                <w:szCs w:val="20"/>
                <w:shd w:val="clear" w:color="auto" w:fill="708090"/>
              </w:rPr>
              <w:t>Likelihood</w:t>
            </w:r>
          </w:p>
        </w:tc>
        <w:tc>
          <w:tcPr>
            <w:tcW w:w="1400" w:type="dxa"/>
            <w:vMerge w:val="restart"/>
            <w:tcBorders>
              <w:top w:val="single" w:sz="8" w:space="0" w:color="000000"/>
              <w:left w:val="nil"/>
              <w:bottom w:val="single" w:sz="8" w:space="0" w:color="000000"/>
              <w:right w:val="single" w:sz="8" w:space="0" w:color="000000"/>
            </w:tcBorders>
            <w:shd w:val="clear" w:color="auto" w:fill="D9D9D9"/>
          </w:tcPr>
          <w:p w14:paraId="2EE73E52" w14:textId="77777777" w:rsidR="00C65928" w:rsidRDefault="00C65928" w:rsidP="001B71E1">
            <w:pPr>
              <w:spacing w:line="200" w:lineRule="atLeast"/>
              <w:jc w:val="center"/>
              <w:rPr>
                <w:rFonts w:ascii="Times New Roman" w:hAnsi="Times New Roman" w:cs="Times New Roman"/>
                <w:color w:val="auto"/>
              </w:rPr>
            </w:pPr>
            <w:r>
              <w:rPr>
                <w:rFonts w:ascii="Times-Roman" w:hAnsi="Times-Roman" w:cs="Times-Roman"/>
                <w:b/>
                <w:bCs/>
                <w:sz w:val="20"/>
                <w:szCs w:val="20"/>
                <w:shd w:val="clear" w:color="auto" w:fill="708090"/>
              </w:rPr>
              <w:t>Risk</w:t>
            </w:r>
          </w:p>
        </w:tc>
      </w:tr>
      <w:tr w:rsidR="00C65928" w14:paraId="48DE5A5B" w14:textId="77777777" w:rsidTr="00676686">
        <w:trPr>
          <w:jc w:val="center"/>
        </w:trPr>
        <w:tc>
          <w:tcPr>
            <w:tcW w:w="1400" w:type="dxa"/>
            <w:vMerge/>
            <w:tcBorders>
              <w:top w:val="single" w:sz="8" w:space="0" w:color="000000"/>
              <w:left w:val="single" w:sz="8" w:space="0" w:color="000000"/>
              <w:bottom w:val="single" w:sz="8" w:space="0" w:color="000000"/>
              <w:right w:val="single" w:sz="8" w:space="0" w:color="000000"/>
            </w:tcBorders>
            <w:shd w:val="clear" w:color="auto" w:fill="708090"/>
          </w:tcPr>
          <w:p w14:paraId="7802EE61" w14:textId="77777777" w:rsidR="00C65928" w:rsidRDefault="00C65928" w:rsidP="001B71E1">
            <w:pPr>
              <w:rPr>
                <w:rFonts w:ascii="Times New Roman" w:hAnsi="Times New Roman" w:cs="Times New Roman"/>
                <w:color w:val="auto"/>
              </w:rPr>
            </w:pPr>
          </w:p>
        </w:tc>
        <w:tc>
          <w:tcPr>
            <w:tcW w:w="1400" w:type="dxa"/>
            <w:vMerge/>
            <w:tcBorders>
              <w:top w:val="single" w:sz="8" w:space="0" w:color="000000"/>
              <w:left w:val="nil"/>
              <w:bottom w:val="single" w:sz="8" w:space="0" w:color="000000"/>
              <w:right w:val="single" w:sz="8" w:space="0" w:color="000000"/>
            </w:tcBorders>
            <w:shd w:val="clear" w:color="auto" w:fill="708090"/>
          </w:tcPr>
          <w:p w14:paraId="237FFA0C" w14:textId="77777777" w:rsidR="00C65928" w:rsidRDefault="00C65928" w:rsidP="001B71E1">
            <w:pPr>
              <w:rPr>
                <w:rFonts w:ascii="Times New Roman" w:hAnsi="Times New Roman" w:cs="Times New Roman"/>
                <w:color w:val="auto"/>
              </w:rPr>
            </w:pPr>
          </w:p>
        </w:tc>
        <w:tc>
          <w:tcPr>
            <w:tcW w:w="4200" w:type="dxa"/>
            <w:vMerge/>
            <w:tcBorders>
              <w:top w:val="single" w:sz="8" w:space="0" w:color="000000"/>
              <w:left w:val="nil"/>
              <w:bottom w:val="single" w:sz="8" w:space="0" w:color="000000"/>
              <w:right w:val="single" w:sz="8" w:space="0" w:color="000000"/>
            </w:tcBorders>
            <w:shd w:val="clear" w:color="auto" w:fill="708090"/>
          </w:tcPr>
          <w:p w14:paraId="7FA86D1B" w14:textId="77777777" w:rsidR="00C65928" w:rsidRDefault="00C65928" w:rsidP="001B71E1">
            <w:pP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708090"/>
          </w:tcPr>
          <w:p w14:paraId="7B6EA156" w14:textId="77777777" w:rsidR="00C65928" w:rsidRDefault="00C65928" w:rsidP="001B71E1">
            <w:pPr>
              <w:spacing w:line="200" w:lineRule="atLeast"/>
              <w:jc w:val="center"/>
              <w:rPr>
                <w:rFonts w:ascii="Times New Roman" w:hAnsi="Times New Roman" w:cs="Times New Roman"/>
                <w:color w:val="auto"/>
              </w:rPr>
            </w:pPr>
            <w:r>
              <w:rPr>
                <w:rFonts w:ascii="Times-Roman" w:hAnsi="Times-Roman" w:cs="Times-Roman"/>
                <w:b/>
                <w:bCs/>
                <w:sz w:val="20"/>
                <w:szCs w:val="20"/>
                <w:shd w:val="clear" w:color="auto" w:fill="708090"/>
              </w:rPr>
              <w:t>Confidentiality</w:t>
            </w:r>
          </w:p>
        </w:tc>
        <w:tc>
          <w:tcPr>
            <w:tcW w:w="1400" w:type="dxa"/>
            <w:tcBorders>
              <w:top w:val="nil"/>
              <w:left w:val="nil"/>
              <w:bottom w:val="single" w:sz="8" w:space="0" w:color="000000"/>
              <w:right w:val="single" w:sz="8" w:space="0" w:color="000000"/>
            </w:tcBorders>
            <w:shd w:val="clear" w:color="auto" w:fill="708090"/>
          </w:tcPr>
          <w:p w14:paraId="5E305C3F" w14:textId="77777777" w:rsidR="00C65928" w:rsidRDefault="00C65928" w:rsidP="001B71E1">
            <w:pPr>
              <w:spacing w:line="200" w:lineRule="atLeast"/>
              <w:jc w:val="center"/>
              <w:rPr>
                <w:rFonts w:ascii="Times New Roman" w:hAnsi="Times New Roman" w:cs="Times New Roman"/>
                <w:color w:val="auto"/>
              </w:rPr>
            </w:pPr>
            <w:r>
              <w:rPr>
                <w:rFonts w:ascii="Times-Roman" w:hAnsi="Times-Roman" w:cs="Times-Roman"/>
                <w:b/>
                <w:bCs/>
                <w:sz w:val="20"/>
                <w:szCs w:val="20"/>
                <w:shd w:val="clear" w:color="auto" w:fill="708090"/>
              </w:rPr>
              <w:t>Integrity</w:t>
            </w:r>
          </w:p>
        </w:tc>
        <w:tc>
          <w:tcPr>
            <w:tcW w:w="1400" w:type="dxa"/>
            <w:tcBorders>
              <w:top w:val="nil"/>
              <w:left w:val="nil"/>
              <w:bottom w:val="single" w:sz="8" w:space="0" w:color="000000"/>
              <w:right w:val="single" w:sz="8" w:space="0" w:color="000000"/>
            </w:tcBorders>
            <w:shd w:val="clear" w:color="auto" w:fill="708090"/>
          </w:tcPr>
          <w:p w14:paraId="004FCE68" w14:textId="77777777" w:rsidR="00C65928" w:rsidRDefault="00C65928" w:rsidP="001B71E1">
            <w:pPr>
              <w:spacing w:line="200" w:lineRule="atLeast"/>
              <w:jc w:val="center"/>
              <w:rPr>
                <w:rFonts w:ascii="Times New Roman" w:hAnsi="Times New Roman" w:cs="Times New Roman"/>
                <w:color w:val="auto"/>
              </w:rPr>
            </w:pPr>
            <w:r>
              <w:rPr>
                <w:rFonts w:ascii="Times-Roman" w:hAnsi="Times-Roman" w:cs="Times-Roman"/>
                <w:b/>
                <w:bCs/>
                <w:sz w:val="20"/>
                <w:szCs w:val="20"/>
                <w:shd w:val="clear" w:color="auto" w:fill="708090"/>
              </w:rPr>
              <w:t>Availability</w:t>
            </w:r>
          </w:p>
        </w:tc>
        <w:tc>
          <w:tcPr>
            <w:tcW w:w="1400" w:type="dxa"/>
            <w:vMerge/>
            <w:tcBorders>
              <w:top w:val="single" w:sz="8" w:space="0" w:color="000000"/>
              <w:left w:val="nil"/>
              <w:bottom w:val="single" w:sz="8" w:space="0" w:color="000000"/>
              <w:right w:val="single" w:sz="8" w:space="0" w:color="000000"/>
            </w:tcBorders>
            <w:shd w:val="clear" w:color="auto" w:fill="708090"/>
          </w:tcPr>
          <w:p w14:paraId="10AE2661" w14:textId="77777777" w:rsidR="00C65928" w:rsidRDefault="00C65928" w:rsidP="001B71E1">
            <w:pPr>
              <w:rPr>
                <w:rFonts w:ascii="Times New Roman" w:hAnsi="Times New Roman" w:cs="Times New Roman"/>
                <w:color w:val="auto"/>
              </w:rPr>
            </w:pPr>
          </w:p>
        </w:tc>
        <w:tc>
          <w:tcPr>
            <w:tcW w:w="1400" w:type="dxa"/>
            <w:vMerge/>
            <w:tcBorders>
              <w:top w:val="single" w:sz="8" w:space="0" w:color="000000"/>
              <w:left w:val="nil"/>
              <w:bottom w:val="single" w:sz="8" w:space="0" w:color="000000"/>
              <w:right w:val="single" w:sz="8" w:space="0" w:color="000000"/>
            </w:tcBorders>
            <w:shd w:val="clear" w:color="auto" w:fill="708090"/>
          </w:tcPr>
          <w:p w14:paraId="04030C5E" w14:textId="77777777" w:rsidR="00C65928" w:rsidRDefault="00C65928" w:rsidP="001B71E1">
            <w:pPr>
              <w:rPr>
                <w:rFonts w:ascii="Times New Roman" w:hAnsi="Times New Roman" w:cs="Times New Roman"/>
                <w:color w:val="auto"/>
              </w:rPr>
            </w:pPr>
          </w:p>
        </w:tc>
        <w:tc>
          <w:tcPr>
            <w:tcW w:w="1400" w:type="dxa"/>
            <w:vMerge/>
            <w:tcBorders>
              <w:top w:val="single" w:sz="8" w:space="0" w:color="000000"/>
              <w:left w:val="nil"/>
              <w:bottom w:val="single" w:sz="8" w:space="0" w:color="000000"/>
              <w:right w:val="single" w:sz="8" w:space="0" w:color="000000"/>
            </w:tcBorders>
            <w:shd w:val="clear" w:color="auto" w:fill="708090"/>
          </w:tcPr>
          <w:p w14:paraId="03FE2BAE" w14:textId="77777777" w:rsidR="00C65928" w:rsidRDefault="00C65928" w:rsidP="001B71E1">
            <w:pPr>
              <w:rPr>
                <w:rFonts w:ascii="Times New Roman" w:hAnsi="Times New Roman" w:cs="Times New Roman"/>
                <w:color w:val="auto"/>
              </w:rPr>
            </w:pPr>
          </w:p>
        </w:tc>
      </w:tr>
      <w:tr w:rsidR="00C65928" w14:paraId="78AE791B" w14:textId="77777777" w:rsidTr="00676686">
        <w:trPr>
          <w:jc w:val="center"/>
        </w:trPr>
        <w:tc>
          <w:tcPr>
            <w:tcW w:w="1400" w:type="dxa"/>
            <w:tcBorders>
              <w:top w:val="nil"/>
              <w:left w:val="single" w:sz="8" w:space="0" w:color="000000"/>
              <w:bottom w:val="single" w:sz="8" w:space="0" w:color="000000"/>
              <w:right w:val="single" w:sz="8" w:space="0" w:color="000000"/>
            </w:tcBorders>
            <w:shd w:val="clear" w:color="auto" w:fill="FFFFFF"/>
            <w:vAlign w:val="center"/>
          </w:tcPr>
          <w:p w14:paraId="153D1E2C" w14:textId="3B1BC449"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64BB441E" w14:textId="5EFA159B" w:rsidR="00C65928" w:rsidRDefault="00C65928" w:rsidP="001B71E1">
            <w:pPr>
              <w:spacing w:line="200" w:lineRule="atLeast"/>
              <w:jc w:val="center"/>
              <w:rPr>
                <w:rFonts w:ascii="Times New Roman" w:hAnsi="Times New Roman" w:cs="Times New Roman"/>
                <w:color w:val="auto"/>
              </w:rPr>
            </w:pPr>
          </w:p>
        </w:tc>
        <w:tc>
          <w:tcPr>
            <w:tcW w:w="4200" w:type="dxa"/>
            <w:tcBorders>
              <w:top w:val="nil"/>
              <w:left w:val="nil"/>
              <w:bottom w:val="single" w:sz="8" w:space="0" w:color="000000"/>
              <w:right w:val="single" w:sz="8" w:space="0" w:color="000000"/>
            </w:tcBorders>
            <w:shd w:val="clear" w:color="auto" w:fill="FFFFFF"/>
          </w:tcPr>
          <w:p w14:paraId="7F310D55" w14:textId="19DA18E7"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17D97F4D" w14:textId="2F9C4A45"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0DF5658C" w14:textId="71FA6FB4"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1A4564A8" w14:textId="34A67C47"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73334EBB" w14:textId="27DF17F3"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126043A3" w14:textId="091C9079"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120F86AE" w14:textId="5B91F2CD" w:rsidR="00C65928" w:rsidRDefault="00C65928" w:rsidP="001B71E1">
            <w:pPr>
              <w:spacing w:line="200" w:lineRule="atLeast"/>
              <w:jc w:val="center"/>
              <w:rPr>
                <w:rFonts w:ascii="Times New Roman" w:hAnsi="Times New Roman" w:cs="Times New Roman"/>
                <w:color w:val="auto"/>
              </w:rPr>
            </w:pPr>
          </w:p>
        </w:tc>
      </w:tr>
      <w:tr w:rsidR="00C65928" w14:paraId="2EA6A056" w14:textId="77777777" w:rsidTr="00676686">
        <w:trPr>
          <w:jc w:val="center"/>
        </w:trPr>
        <w:tc>
          <w:tcPr>
            <w:tcW w:w="1400" w:type="dxa"/>
            <w:tcBorders>
              <w:top w:val="nil"/>
              <w:left w:val="single" w:sz="8" w:space="0" w:color="000000"/>
              <w:bottom w:val="single" w:sz="8" w:space="0" w:color="000000"/>
              <w:right w:val="single" w:sz="8" w:space="0" w:color="000000"/>
            </w:tcBorders>
            <w:shd w:val="clear" w:color="auto" w:fill="FFFFFF"/>
            <w:vAlign w:val="center"/>
          </w:tcPr>
          <w:p w14:paraId="5868EDFA" w14:textId="64CB7001"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vAlign w:val="center"/>
          </w:tcPr>
          <w:p w14:paraId="4C7E82AF" w14:textId="48D314A2" w:rsidR="00C65928" w:rsidRDefault="00C65928" w:rsidP="001B71E1">
            <w:pPr>
              <w:spacing w:line="200" w:lineRule="atLeast"/>
              <w:jc w:val="center"/>
              <w:rPr>
                <w:rFonts w:ascii="Times New Roman" w:hAnsi="Times New Roman" w:cs="Times New Roman"/>
                <w:color w:val="auto"/>
              </w:rPr>
            </w:pPr>
          </w:p>
        </w:tc>
        <w:tc>
          <w:tcPr>
            <w:tcW w:w="4200" w:type="dxa"/>
            <w:tcBorders>
              <w:top w:val="nil"/>
              <w:left w:val="nil"/>
              <w:bottom w:val="single" w:sz="8" w:space="0" w:color="000000"/>
              <w:right w:val="single" w:sz="8" w:space="0" w:color="000000"/>
            </w:tcBorders>
            <w:shd w:val="clear" w:color="auto" w:fill="FFFFFF"/>
          </w:tcPr>
          <w:p w14:paraId="2C685EE0" w14:textId="237B35FE"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3B0C6F0C" w14:textId="77D43827"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670CF79F" w14:textId="558F5C49"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77848DE9" w14:textId="0A7F6D43"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33452D37" w14:textId="53C6BE4D"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7FE45D56" w14:textId="1C3C63A0"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76DD9B95" w14:textId="3345EA5B" w:rsidR="00C65928" w:rsidRDefault="00C65928" w:rsidP="001B71E1">
            <w:pPr>
              <w:spacing w:line="200" w:lineRule="atLeast"/>
              <w:jc w:val="center"/>
              <w:rPr>
                <w:rFonts w:ascii="Times New Roman" w:hAnsi="Times New Roman" w:cs="Times New Roman"/>
                <w:color w:val="auto"/>
              </w:rPr>
            </w:pPr>
          </w:p>
        </w:tc>
      </w:tr>
      <w:tr w:rsidR="00C65928" w14:paraId="6D53DC01" w14:textId="77777777" w:rsidTr="00676686">
        <w:trPr>
          <w:jc w:val="center"/>
        </w:trPr>
        <w:tc>
          <w:tcPr>
            <w:tcW w:w="1400" w:type="dxa"/>
            <w:tcBorders>
              <w:top w:val="nil"/>
              <w:left w:val="single" w:sz="8" w:space="0" w:color="000000"/>
              <w:bottom w:val="single" w:sz="8" w:space="0" w:color="000000"/>
              <w:right w:val="single" w:sz="8" w:space="0" w:color="000000"/>
            </w:tcBorders>
            <w:shd w:val="clear" w:color="auto" w:fill="FFFFFF"/>
            <w:vAlign w:val="center"/>
          </w:tcPr>
          <w:p w14:paraId="4961CACC" w14:textId="1E79E1A1"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vAlign w:val="center"/>
          </w:tcPr>
          <w:p w14:paraId="47ADDFDB" w14:textId="44D79B9E" w:rsidR="00C65928" w:rsidRDefault="00C65928" w:rsidP="001B71E1">
            <w:pPr>
              <w:spacing w:line="200" w:lineRule="atLeast"/>
              <w:jc w:val="center"/>
              <w:rPr>
                <w:rFonts w:ascii="Times New Roman" w:hAnsi="Times New Roman" w:cs="Times New Roman"/>
                <w:color w:val="auto"/>
              </w:rPr>
            </w:pPr>
          </w:p>
        </w:tc>
        <w:tc>
          <w:tcPr>
            <w:tcW w:w="4200" w:type="dxa"/>
            <w:tcBorders>
              <w:top w:val="nil"/>
              <w:left w:val="nil"/>
              <w:bottom w:val="single" w:sz="8" w:space="0" w:color="000000"/>
              <w:right w:val="single" w:sz="8" w:space="0" w:color="000000"/>
            </w:tcBorders>
            <w:shd w:val="clear" w:color="auto" w:fill="FFFFFF"/>
          </w:tcPr>
          <w:p w14:paraId="7471B60A" w14:textId="36FDE219"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49618389" w14:textId="3AB7C499"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3CFFF9CF" w14:textId="21399FE4"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431F4846" w14:textId="2F63C2EC"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2224899C" w14:textId="70B6C9AC"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6EBFF9E4" w14:textId="4374BE56"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55E27FF6" w14:textId="6B94B871" w:rsidR="00C65928" w:rsidRDefault="00C65928" w:rsidP="001B71E1">
            <w:pPr>
              <w:spacing w:line="200" w:lineRule="atLeast"/>
              <w:jc w:val="center"/>
              <w:rPr>
                <w:rFonts w:ascii="Times New Roman" w:hAnsi="Times New Roman" w:cs="Times New Roman"/>
                <w:color w:val="auto"/>
              </w:rPr>
            </w:pPr>
          </w:p>
        </w:tc>
      </w:tr>
      <w:tr w:rsidR="00C65928" w14:paraId="1C2A3D52" w14:textId="77777777" w:rsidTr="00676686">
        <w:trPr>
          <w:jc w:val="center"/>
        </w:trPr>
        <w:tc>
          <w:tcPr>
            <w:tcW w:w="1400" w:type="dxa"/>
            <w:tcBorders>
              <w:top w:val="nil"/>
              <w:left w:val="single" w:sz="8" w:space="0" w:color="000000"/>
              <w:bottom w:val="single" w:sz="8" w:space="0" w:color="000000"/>
              <w:right w:val="single" w:sz="8" w:space="0" w:color="000000"/>
            </w:tcBorders>
            <w:shd w:val="clear" w:color="auto" w:fill="FFFFFF"/>
            <w:vAlign w:val="center"/>
          </w:tcPr>
          <w:p w14:paraId="452BF1D2" w14:textId="28B090BA"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vAlign w:val="center"/>
          </w:tcPr>
          <w:p w14:paraId="41E8EF03" w14:textId="3ACB6A0F" w:rsidR="00C65928" w:rsidRDefault="00C65928" w:rsidP="001B71E1">
            <w:pPr>
              <w:spacing w:line="200" w:lineRule="atLeast"/>
              <w:jc w:val="center"/>
              <w:rPr>
                <w:rFonts w:ascii="Times New Roman" w:hAnsi="Times New Roman" w:cs="Times New Roman"/>
                <w:color w:val="auto"/>
              </w:rPr>
            </w:pPr>
          </w:p>
        </w:tc>
        <w:tc>
          <w:tcPr>
            <w:tcW w:w="4200" w:type="dxa"/>
            <w:tcBorders>
              <w:top w:val="nil"/>
              <w:left w:val="nil"/>
              <w:bottom w:val="single" w:sz="8" w:space="0" w:color="000000"/>
              <w:right w:val="single" w:sz="8" w:space="0" w:color="000000"/>
            </w:tcBorders>
            <w:shd w:val="clear" w:color="auto" w:fill="FFFFFF"/>
          </w:tcPr>
          <w:p w14:paraId="20262B3F" w14:textId="67DA3FB8"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7355CB9A" w14:textId="21CD9BAF"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3D70CA3B" w14:textId="24A9D142"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2B0B19DE" w14:textId="149EA197"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63EC2AB8" w14:textId="0384B19E"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762FC336" w14:textId="38FAAB26"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2160DDD0" w14:textId="44D1A02D" w:rsidR="00C65928" w:rsidRDefault="00C65928" w:rsidP="001B71E1">
            <w:pPr>
              <w:spacing w:line="200" w:lineRule="atLeast"/>
              <w:jc w:val="center"/>
              <w:rPr>
                <w:rFonts w:ascii="Times New Roman" w:hAnsi="Times New Roman" w:cs="Times New Roman"/>
                <w:color w:val="auto"/>
              </w:rPr>
            </w:pPr>
          </w:p>
        </w:tc>
      </w:tr>
      <w:tr w:rsidR="00C65928" w14:paraId="141E1FC2" w14:textId="77777777" w:rsidTr="00676686">
        <w:trPr>
          <w:jc w:val="center"/>
        </w:trPr>
        <w:tc>
          <w:tcPr>
            <w:tcW w:w="1400" w:type="dxa"/>
            <w:tcBorders>
              <w:top w:val="nil"/>
              <w:left w:val="single" w:sz="8" w:space="0" w:color="000000"/>
              <w:bottom w:val="single" w:sz="8" w:space="0" w:color="000000"/>
              <w:right w:val="single" w:sz="8" w:space="0" w:color="000000"/>
            </w:tcBorders>
            <w:shd w:val="clear" w:color="auto" w:fill="FFFFFF"/>
            <w:vAlign w:val="center"/>
          </w:tcPr>
          <w:p w14:paraId="1B7F3494" w14:textId="462F58A5"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vAlign w:val="center"/>
          </w:tcPr>
          <w:p w14:paraId="7A10D7AC" w14:textId="0FB24C8C" w:rsidR="00C65928" w:rsidRDefault="00C65928" w:rsidP="001B71E1">
            <w:pPr>
              <w:spacing w:line="200" w:lineRule="atLeast"/>
              <w:jc w:val="center"/>
              <w:rPr>
                <w:rFonts w:ascii="Times New Roman" w:hAnsi="Times New Roman" w:cs="Times New Roman"/>
                <w:color w:val="auto"/>
              </w:rPr>
            </w:pPr>
          </w:p>
        </w:tc>
        <w:tc>
          <w:tcPr>
            <w:tcW w:w="4200" w:type="dxa"/>
            <w:tcBorders>
              <w:top w:val="nil"/>
              <w:left w:val="nil"/>
              <w:bottom w:val="single" w:sz="8" w:space="0" w:color="000000"/>
              <w:right w:val="single" w:sz="8" w:space="0" w:color="000000"/>
            </w:tcBorders>
            <w:shd w:val="clear" w:color="auto" w:fill="FFFFFF"/>
          </w:tcPr>
          <w:p w14:paraId="732ECD61" w14:textId="57B68251"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6589F1A8" w14:textId="7E427CB1"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780897C3" w14:textId="30DF36B5"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7CB31CF5" w14:textId="3EA73D15"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7E6ACC6D" w14:textId="3FE7E775"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62316150" w14:textId="3C91C964"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1B6F33AC" w14:textId="18ACE9CB" w:rsidR="00C65928" w:rsidRDefault="00C65928" w:rsidP="001B71E1">
            <w:pPr>
              <w:spacing w:line="200" w:lineRule="atLeast"/>
              <w:jc w:val="center"/>
              <w:rPr>
                <w:rFonts w:ascii="Times New Roman" w:hAnsi="Times New Roman" w:cs="Times New Roman"/>
                <w:color w:val="auto"/>
              </w:rPr>
            </w:pPr>
          </w:p>
        </w:tc>
      </w:tr>
      <w:tr w:rsidR="00C65928" w14:paraId="79FBEEA0" w14:textId="77777777" w:rsidTr="00676686">
        <w:trPr>
          <w:jc w:val="center"/>
        </w:trPr>
        <w:tc>
          <w:tcPr>
            <w:tcW w:w="1400" w:type="dxa"/>
            <w:tcBorders>
              <w:top w:val="nil"/>
              <w:left w:val="single" w:sz="8" w:space="0" w:color="000000"/>
              <w:bottom w:val="single" w:sz="8" w:space="0" w:color="000000"/>
              <w:right w:val="single" w:sz="8" w:space="0" w:color="000000"/>
            </w:tcBorders>
            <w:shd w:val="clear" w:color="auto" w:fill="FFFFFF"/>
            <w:vAlign w:val="center"/>
          </w:tcPr>
          <w:p w14:paraId="62B519E2" w14:textId="521DD96F"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vAlign w:val="center"/>
          </w:tcPr>
          <w:p w14:paraId="58AEED15" w14:textId="55FFD1BB" w:rsidR="00C65928" w:rsidRDefault="00C65928" w:rsidP="001B71E1">
            <w:pPr>
              <w:spacing w:line="200" w:lineRule="atLeast"/>
              <w:jc w:val="center"/>
              <w:rPr>
                <w:rFonts w:ascii="Times New Roman" w:hAnsi="Times New Roman" w:cs="Times New Roman"/>
                <w:color w:val="auto"/>
              </w:rPr>
            </w:pPr>
          </w:p>
        </w:tc>
        <w:tc>
          <w:tcPr>
            <w:tcW w:w="4200" w:type="dxa"/>
            <w:tcBorders>
              <w:top w:val="nil"/>
              <w:left w:val="nil"/>
              <w:bottom w:val="single" w:sz="8" w:space="0" w:color="000000"/>
              <w:right w:val="single" w:sz="8" w:space="0" w:color="000000"/>
            </w:tcBorders>
            <w:shd w:val="clear" w:color="auto" w:fill="FFFFFF"/>
          </w:tcPr>
          <w:p w14:paraId="49CA33BE" w14:textId="2576B4B9"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6D2FD630" w14:textId="6E008838"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5F38EB4B" w14:textId="727AD9C0"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25A77FD4" w14:textId="6B994862"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25DFAADB" w14:textId="69FEB602"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10AA47F0" w14:textId="458A6984"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6F967463" w14:textId="21689E37" w:rsidR="00C65928" w:rsidRDefault="00C65928" w:rsidP="001B71E1">
            <w:pPr>
              <w:spacing w:line="200" w:lineRule="atLeast"/>
              <w:jc w:val="center"/>
              <w:rPr>
                <w:rFonts w:ascii="Times New Roman" w:hAnsi="Times New Roman" w:cs="Times New Roman"/>
                <w:color w:val="auto"/>
              </w:rPr>
            </w:pPr>
          </w:p>
        </w:tc>
      </w:tr>
      <w:tr w:rsidR="00C65928" w14:paraId="0E928D8B" w14:textId="77777777" w:rsidTr="00676686">
        <w:trPr>
          <w:jc w:val="center"/>
        </w:trPr>
        <w:tc>
          <w:tcPr>
            <w:tcW w:w="1400" w:type="dxa"/>
            <w:tcBorders>
              <w:top w:val="nil"/>
              <w:left w:val="single" w:sz="8" w:space="0" w:color="000000"/>
              <w:bottom w:val="single" w:sz="8" w:space="0" w:color="000000"/>
              <w:right w:val="single" w:sz="8" w:space="0" w:color="000000"/>
            </w:tcBorders>
            <w:shd w:val="clear" w:color="auto" w:fill="FFFFFF"/>
            <w:vAlign w:val="center"/>
          </w:tcPr>
          <w:p w14:paraId="50FE6949" w14:textId="1B5CDDB4"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vAlign w:val="center"/>
          </w:tcPr>
          <w:p w14:paraId="4B19E46B" w14:textId="77B950C7" w:rsidR="00C65928" w:rsidRDefault="00C65928" w:rsidP="001B71E1">
            <w:pPr>
              <w:spacing w:line="200" w:lineRule="atLeast"/>
              <w:jc w:val="center"/>
              <w:rPr>
                <w:rFonts w:ascii="Times New Roman" w:hAnsi="Times New Roman" w:cs="Times New Roman"/>
                <w:color w:val="auto"/>
              </w:rPr>
            </w:pPr>
          </w:p>
        </w:tc>
        <w:tc>
          <w:tcPr>
            <w:tcW w:w="4200" w:type="dxa"/>
            <w:tcBorders>
              <w:top w:val="nil"/>
              <w:left w:val="nil"/>
              <w:bottom w:val="single" w:sz="8" w:space="0" w:color="000000"/>
              <w:right w:val="single" w:sz="8" w:space="0" w:color="000000"/>
            </w:tcBorders>
            <w:shd w:val="clear" w:color="auto" w:fill="FFFFFF"/>
          </w:tcPr>
          <w:p w14:paraId="3B5CC0FA" w14:textId="6EEC3BA6"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70640412" w14:textId="52ADC1AF"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47FD0ACB" w14:textId="056A1B80"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5193E915" w14:textId="13FA53B6"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3261B494" w14:textId="754FDDBB"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69596575" w14:textId="419E69DB"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25963596" w14:textId="5E2B63BE" w:rsidR="00C65928" w:rsidRDefault="00C65928" w:rsidP="001B71E1">
            <w:pPr>
              <w:spacing w:line="200" w:lineRule="atLeast"/>
              <w:jc w:val="center"/>
              <w:rPr>
                <w:rFonts w:ascii="Times New Roman" w:hAnsi="Times New Roman" w:cs="Times New Roman"/>
                <w:color w:val="auto"/>
              </w:rPr>
            </w:pPr>
          </w:p>
        </w:tc>
      </w:tr>
      <w:tr w:rsidR="00C65928" w14:paraId="7E90895B" w14:textId="77777777" w:rsidTr="00676686">
        <w:trPr>
          <w:jc w:val="center"/>
        </w:trPr>
        <w:tc>
          <w:tcPr>
            <w:tcW w:w="1400" w:type="dxa"/>
            <w:tcBorders>
              <w:top w:val="nil"/>
              <w:left w:val="single" w:sz="8" w:space="0" w:color="000000"/>
              <w:bottom w:val="single" w:sz="8" w:space="0" w:color="000000"/>
              <w:right w:val="single" w:sz="8" w:space="0" w:color="000000"/>
            </w:tcBorders>
            <w:shd w:val="clear" w:color="auto" w:fill="FFFFFF"/>
            <w:vAlign w:val="center"/>
          </w:tcPr>
          <w:p w14:paraId="274CBD01" w14:textId="34131C0F"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vAlign w:val="center"/>
          </w:tcPr>
          <w:p w14:paraId="45FB88FC" w14:textId="558D9828" w:rsidR="00C65928" w:rsidRDefault="00C65928" w:rsidP="001B71E1">
            <w:pPr>
              <w:spacing w:line="200" w:lineRule="atLeast"/>
              <w:jc w:val="center"/>
              <w:rPr>
                <w:rFonts w:ascii="Times New Roman" w:hAnsi="Times New Roman" w:cs="Times New Roman"/>
                <w:color w:val="auto"/>
              </w:rPr>
            </w:pPr>
          </w:p>
        </w:tc>
        <w:tc>
          <w:tcPr>
            <w:tcW w:w="4200" w:type="dxa"/>
            <w:tcBorders>
              <w:top w:val="nil"/>
              <w:left w:val="nil"/>
              <w:bottom w:val="single" w:sz="8" w:space="0" w:color="000000"/>
              <w:right w:val="single" w:sz="8" w:space="0" w:color="000000"/>
            </w:tcBorders>
            <w:shd w:val="clear" w:color="auto" w:fill="FFFFFF"/>
          </w:tcPr>
          <w:p w14:paraId="5DC2F92C" w14:textId="101D77E7"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1BDDEDB8" w14:textId="331D8FAC"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2BF5726E" w14:textId="071105F0"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02339D7D" w14:textId="28C0C9F8"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112D6861" w14:textId="2DD03CFF"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160A0BEA" w14:textId="4B238C75"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1A77BCBE" w14:textId="54B1FC29" w:rsidR="00C65928" w:rsidRDefault="00C65928" w:rsidP="001B71E1">
            <w:pPr>
              <w:spacing w:line="200" w:lineRule="atLeast"/>
              <w:jc w:val="center"/>
              <w:rPr>
                <w:rFonts w:ascii="Times New Roman" w:hAnsi="Times New Roman" w:cs="Times New Roman"/>
                <w:color w:val="auto"/>
              </w:rPr>
            </w:pPr>
          </w:p>
        </w:tc>
      </w:tr>
      <w:tr w:rsidR="00C65928" w14:paraId="00C45785" w14:textId="77777777" w:rsidTr="00676686">
        <w:trPr>
          <w:jc w:val="center"/>
        </w:trPr>
        <w:tc>
          <w:tcPr>
            <w:tcW w:w="1400" w:type="dxa"/>
            <w:tcBorders>
              <w:top w:val="nil"/>
              <w:left w:val="single" w:sz="8" w:space="0" w:color="000000"/>
              <w:bottom w:val="single" w:sz="8" w:space="0" w:color="000000"/>
              <w:right w:val="single" w:sz="8" w:space="0" w:color="000000"/>
            </w:tcBorders>
            <w:shd w:val="clear" w:color="auto" w:fill="FFFFFF"/>
            <w:vAlign w:val="center"/>
          </w:tcPr>
          <w:p w14:paraId="09F25B14" w14:textId="5E4D3F64"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vAlign w:val="center"/>
          </w:tcPr>
          <w:p w14:paraId="319CBAD9" w14:textId="2B0AF45C" w:rsidR="00C65928" w:rsidRDefault="00C65928" w:rsidP="001B71E1">
            <w:pPr>
              <w:spacing w:line="200" w:lineRule="atLeast"/>
              <w:jc w:val="center"/>
              <w:rPr>
                <w:rFonts w:ascii="Times New Roman" w:hAnsi="Times New Roman" w:cs="Times New Roman"/>
                <w:color w:val="auto"/>
              </w:rPr>
            </w:pPr>
          </w:p>
        </w:tc>
        <w:tc>
          <w:tcPr>
            <w:tcW w:w="4200" w:type="dxa"/>
            <w:tcBorders>
              <w:top w:val="nil"/>
              <w:left w:val="nil"/>
              <w:bottom w:val="single" w:sz="8" w:space="0" w:color="000000"/>
              <w:right w:val="single" w:sz="8" w:space="0" w:color="000000"/>
            </w:tcBorders>
            <w:shd w:val="clear" w:color="auto" w:fill="FFFFFF"/>
          </w:tcPr>
          <w:p w14:paraId="64B8F397" w14:textId="25A0F605"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2665E31D" w14:textId="74FCE9C4"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2DC6A1A8" w14:textId="70EAA65B"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383486DE" w14:textId="7CDE22D1"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5226CE82" w14:textId="3424A517"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35CD4597" w14:textId="10AC1169"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1EF38F12" w14:textId="5C284A02" w:rsidR="00C65928" w:rsidRDefault="00C65928" w:rsidP="001B71E1">
            <w:pPr>
              <w:spacing w:line="200" w:lineRule="atLeast"/>
              <w:jc w:val="center"/>
              <w:rPr>
                <w:rFonts w:ascii="Times New Roman" w:hAnsi="Times New Roman" w:cs="Times New Roman"/>
                <w:color w:val="auto"/>
              </w:rPr>
            </w:pPr>
          </w:p>
        </w:tc>
      </w:tr>
      <w:tr w:rsidR="00C65928" w14:paraId="38638BF9" w14:textId="77777777" w:rsidTr="00676686">
        <w:trPr>
          <w:jc w:val="center"/>
        </w:trPr>
        <w:tc>
          <w:tcPr>
            <w:tcW w:w="1400" w:type="dxa"/>
            <w:tcBorders>
              <w:top w:val="nil"/>
              <w:left w:val="single" w:sz="8" w:space="0" w:color="000000"/>
              <w:bottom w:val="single" w:sz="8" w:space="0" w:color="000000"/>
              <w:right w:val="single" w:sz="8" w:space="0" w:color="000000"/>
            </w:tcBorders>
            <w:shd w:val="clear" w:color="auto" w:fill="FFFFFF"/>
            <w:vAlign w:val="center"/>
          </w:tcPr>
          <w:p w14:paraId="075E42B7" w14:textId="54240A79"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vAlign w:val="center"/>
          </w:tcPr>
          <w:p w14:paraId="46321F34" w14:textId="55F5DCCA" w:rsidR="00C65928" w:rsidRDefault="00C65928" w:rsidP="001B71E1">
            <w:pPr>
              <w:spacing w:line="200" w:lineRule="atLeast"/>
              <w:jc w:val="center"/>
              <w:rPr>
                <w:rFonts w:ascii="Times New Roman" w:hAnsi="Times New Roman" w:cs="Times New Roman"/>
                <w:color w:val="auto"/>
              </w:rPr>
            </w:pPr>
          </w:p>
        </w:tc>
        <w:tc>
          <w:tcPr>
            <w:tcW w:w="4200" w:type="dxa"/>
            <w:tcBorders>
              <w:top w:val="nil"/>
              <w:left w:val="nil"/>
              <w:bottom w:val="single" w:sz="8" w:space="0" w:color="000000"/>
              <w:right w:val="single" w:sz="8" w:space="0" w:color="000000"/>
            </w:tcBorders>
            <w:shd w:val="clear" w:color="auto" w:fill="FFFFFF"/>
          </w:tcPr>
          <w:p w14:paraId="0BE3E021" w14:textId="0256C5FB"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4019FFB2" w14:textId="19919D93"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407321DC" w14:textId="2BD4B0DB"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1BE6D8BB" w14:textId="4EFF1BA7"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02152F51" w14:textId="1348129F"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01C4DE71" w14:textId="2D3988F6" w:rsidR="00C65928" w:rsidRDefault="00C65928" w:rsidP="001B71E1">
            <w:pPr>
              <w:spacing w:line="200" w:lineRule="atLeast"/>
              <w:jc w:val="center"/>
              <w:rPr>
                <w:rFonts w:ascii="Times New Roman" w:hAnsi="Times New Roman" w:cs="Times New Roman"/>
                <w:color w:val="auto"/>
              </w:rPr>
            </w:pPr>
          </w:p>
        </w:tc>
        <w:tc>
          <w:tcPr>
            <w:tcW w:w="1400" w:type="dxa"/>
            <w:tcBorders>
              <w:top w:val="nil"/>
              <w:left w:val="nil"/>
              <w:bottom w:val="single" w:sz="8" w:space="0" w:color="000000"/>
              <w:right w:val="single" w:sz="8" w:space="0" w:color="000000"/>
            </w:tcBorders>
            <w:shd w:val="clear" w:color="auto" w:fill="FFFFFF"/>
          </w:tcPr>
          <w:p w14:paraId="78964860" w14:textId="5485D497" w:rsidR="00C65928" w:rsidRDefault="00C65928" w:rsidP="001B71E1">
            <w:pPr>
              <w:spacing w:line="200" w:lineRule="atLeast"/>
              <w:jc w:val="center"/>
              <w:rPr>
                <w:rFonts w:ascii="Times New Roman" w:hAnsi="Times New Roman" w:cs="Times New Roman"/>
                <w:color w:val="auto"/>
              </w:rPr>
            </w:pPr>
          </w:p>
        </w:tc>
      </w:tr>
    </w:tbl>
    <w:p w14:paraId="562683EF" w14:textId="4D1223D7" w:rsidR="007D4BBD" w:rsidRDefault="00C65928" w:rsidP="006F7CC5">
      <w:pPr>
        <w:spacing w:line="240" w:lineRule="atLeast"/>
      </w:pPr>
      <w:r>
        <w:rPr>
          <w:rFonts w:ascii="Times-Roman" w:hAnsi="Times-Roman" w:cs="Times-Roman"/>
          <w:shd w:val="clear" w:color="auto" w:fill="FFFFFF"/>
        </w:rPr>
        <w:t> </w:t>
      </w:r>
    </w:p>
    <w:p w14:paraId="2B92F6EB" w14:textId="77777777" w:rsidR="007D4BBD" w:rsidRDefault="007D4BBD" w:rsidP="00D37A2F">
      <w:pPr>
        <w:sectPr w:rsidR="007D4BBD" w:rsidSect="00C65928">
          <w:headerReference w:type="default" r:id="rId19"/>
          <w:footerReference w:type="default" r:id="rId20"/>
          <w:pgSz w:w="15842" w:h="12242" w:orient="landscape"/>
          <w:pgMar w:top="720" w:right="720" w:bottom="720" w:left="720" w:header="720" w:footer="720" w:gutter="0"/>
          <w:cols w:space="720"/>
          <w:noEndnote/>
          <w:docGrid w:linePitch="326"/>
        </w:sectPr>
      </w:pPr>
    </w:p>
    <w:p w14:paraId="286AF673" w14:textId="17490B94" w:rsidR="006F7CC5" w:rsidRPr="006F7CC5" w:rsidRDefault="006F7CC5" w:rsidP="006F7CC5">
      <w:pPr>
        <w:spacing w:line="240" w:lineRule="atLeast"/>
        <w:rPr>
          <w:rFonts w:ascii="Times-Roman" w:hAnsi="Times-Roman" w:cs="Times-Roman"/>
        </w:rPr>
      </w:pPr>
      <w:r>
        <w:rPr>
          <w:rFonts w:ascii="Times-Roman" w:hAnsi="Times-Roman" w:cs="Times-Roman"/>
          <w:b/>
          <w:bCs/>
        </w:rPr>
        <w:lastRenderedPageBreak/>
        <w:t>3.4 Perform Risk Analysis</w:t>
      </w:r>
      <w:r>
        <w:rPr>
          <w:rFonts w:ascii="Times-Roman" w:hAnsi="Times-Roman" w:cs="Times-Roman"/>
          <w:shd w:val="clear" w:color="auto" w:fill="FFFFFF"/>
        </w:rPr>
        <w:t> </w:t>
      </w:r>
    </w:p>
    <w:p w14:paraId="2A7D6D06" w14:textId="77777777" w:rsidR="006F7CC5" w:rsidRDefault="006F7CC5" w:rsidP="006F7CC5">
      <w:pPr>
        <w:spacing w:line="240" w:lineRule="atLeast"/>
        <w:rPr>
          <w:rFonts w:ascii="Times New Roman" w:hAnsi="Times New Roman" w:cs="Times New Roman"/>
          <w:color w:val="auto"/>
        </w:rPr>
      </w:pPr>
      <w:r>
        <w:rPr>
          <w:rFonts w:ascii="Times-Roman" w:hAnsi="Times-Roman" w:cs="Times-Roman"/>
          <w:shd w:val="clear" w:color="auto" w:fill="FFFFFF"/>
        </w:rPr>
        <w:t>The goal of determining risk exposure is to facilitate decision making on how to respond to real and perceived risks. The outcome of performing a risk analysis, yields risk exposure metrics that can be used to make risk-based decisions.  </w:t>
      </w:r>
    </w:p>
    <w:p w14:paraId="28CC5174" w14:textId="77777777" w:rsidR="006F7CC5" w:rsidRDefault="006F7CC5" w:rsidP="006F7CC5">
      <w:pPr>
        <w:spacing w:line="240" w:lineRule="atLeast"/>
        <w:rPr>
          <w:rFonts w:ascii="Times New Roman" w:hAnsi="Times New Roman" w:cs="Times New Roman"/>
          <w:color w:val="auto"/>
        </w:rPr>
      </w:pPr>
      <w:r>
        <w:rPr>
          <w:rFonts w:ascii="Times-Roman" w:hAnsi="Times-Roman" w:cs="Times-Roman"/>
          <w:shd w:val="clear" w:color="auto" w:fill="FFFFFF"/>
        </w:rPr>
        <w:t> </w:t>
      </w:r>
    </w:p>
    <w:p w14:paraId="415D938D" w14:textId="77777777" w:rsidR="006F7CC5" w:rsidRDefault="006F7CC5" w:rsidP="006F7CC5">
      <w:pPr>
        <w:spacing w:line="240" w:lineRule="atLeast"/>
        <w:rPr>
          <w:rFonts w:ascii="Times New Roman" w:hAnsi="Times New Roman" w:cs="Times New Roman"/>
          <w:color w:val="auto"/>
        </w:rPr>
      </w:pPr>
      <w:r>
        <w:rPr>
          <w:rFonts w:ascii="Times-Roman" w:hAnsi="Times-Roman" w:cs="Times-Roman"/>
          <w:shd w:val="clear" w:color="auto" w:fill="FFFFFF"/>
        </w:rPr>
        <w:t>The NIH risk analysis process is based on qualitative risk analysis. In qualitative risk analysis the impact of exploiting a threat is measured in relative terms. When a system is easy to exploit, it has a High likelihood that a threat could exploit the vulnerability. Likelihood definitions for the exploitation of vulnerabilities are found in Table 3-3.</w:t>
      </w:r>
    </w:p>
    <w:p w14:paraId="3DF25BD8" w14:textId="77777777" w:rsidR="006F7CC5" w:rsidRDefault="006F7CC5" w:rsidP="006F7CC5">
      <w:pPr>
        <w:spacing w:line="240" w:lineRule="atLeast"/>
        <w:rPr>
          <w:rFonts w:ascii="Times New Roman" w:hAnsi="Times New Roman" w:cs="Times New Roman"/>
          <w:color w:val="auto"/>
        </w:rPr>
      </w:pPr>
      <w:r>
        <w:rPr>
          <w:rFonts w:ascii="Times-Roman" w:hAnsi="Times-Roman" w:cs="Times-Roman"/>
          <w:shd w:val="clear" w:color="auto" w:fill="FFFFFF"/>
        </w:rPr>
        <w:t> </w:t>
      </w:r>
    </w:p>
    <w:p w14:paraId="15BA3C39" w14:textId="77777777" w:rsidR="006F7CC5" w:rsidRDefault="006F7CC5" w:rsidP="006F7CC5">
      <w:pPr>
        <w:spacing w:line="240" w:lineRule="atLeast"/>
        <w:jc w:val="center"/>
        <w:rPr>
          <w:rFonts w:ascii="Times New Roman" w:hAnsi="Times New Roman" w:cs="Times New Roman"/>
          <w:color w:val="auto"/>
        </w:rPr>
      </w:pPr>
      <w:r>
        <w:rPr>
          <w:rFonts w:ascii="Times-Roman" w:hAnsi="Times-Roman" w:cs="Times-Roman"/>
          <w:shd w:val="clear" w:color="auto" w:fill="FFFFFF"/>
        </w:rPr>
        <w:t>Table 3-3. Likelihood Definitions</w:t>
      </w:r>
    </w:p>
    <w:p w14:paraId="24A50683" w14:textId="77777777" w:rsidR="006F7CC5" w:rsidRDefault="006F7CC5" w:rsidP="006F7CC5">
      <w:pPr>
        <w:spacing w:line="240" w:lineRule="atLeast"/>
        <w:jc w:val="center"/>
        <w:rPr>
          <w:rFonts w:ascii="Times New Roman" w:hAnsi="Times New Roman" w:cs="Times New Roman"/>
          <w:color w:val="auto"/>
        </w:rPr>
      </w:pPr>
    </w:p>
    <w:tbl>
      <w:tblPr>
        <w:tblW w:w="10467" w:type="dxa"/>
        <w:jc w:val="center"/>
        <w:tblLayout w:type="fixed"/>
        <w:tblCellMar>
          <w:left w:w="50" w:type="dxa"/>
          <w:right w:w="50" w:type="dxa"/>
        </w:tblCellMar>
        <w:tblLook w:val="0000" w:firstRow="0" w:lastRow="0" w:firstColumn="0" w:lastColumn="0" w:noHBand="0" w:noVBand="0"/>
      </w:tblPr>
      <w:tblGrid>
        <w:gridCol w:w="5233"/>
        <w:gridCol w:w="5234"/>
      </w:tblGrid>
      <w:tr w:rsidR="006F7CC5" w14:paraId="747CCC94" w14:textId="77777777" w:rsidTr="002F02A2">
        <w:trPr>
          <w:tblHeader/>
          <w:jc w:val="center"/>
        </w:trPr>
        <w:tc>
          <w:tcPr>
            <w:tcW w:w="5233" w:type="dxa"/>
            <w:tcBorders>
              <w:top w:val="single" w:sz="8" w:space="0" w:color="000000"/>
              <w:left w:val="single" w:sz="8" w:space="0" w:color="000000"/>
              <w:bottom w:val="single" w:sz="8" w:space="0" w:color="000000"/>
              <w:right w:val="single" w:sz="8" w:space="0" w:color="000000"/>
            </w:tcBorders>
            <w:shd w:val="clear" w:color="auto" w:fill="D9D9D9"/>
            <w:tcMar>
              <w:top w:w="50" w:type="dxa"/>
              <w:left w:w="50" w:type="dxa"/>
              <w:bottom w:w="50" w:type="dxa"/>
              <w:right w:w="50" w:type="dxa"/>
            </w:tcMar>
            <w:vAlign w:val="center"/>
          </w:tcPr>
          <w:p w14:paraId="69F7A515" w14:textId="77777777" w:rsidR="006F7CC5" w:rsidRDefault="006F7CC5" w:rsidP="001B71E1">
            <w:pPr>
              <w:spacing w:line="200" w:lineRule="atLeast"/>
              <w:rPr>
                <w:rFonts w:ascii="Times New Roman" w:hAnsi="Times New Roman" w:cs="Times New Roman"/>
                <w:color w:val="auto"/>
              </w:rPr>
            </w:pPr>
            <w:r>
              <w:rPr>
                <w:rFonts w:ascii="Times-Roman" w:hAnsi="Times-Roman" w:cs="Times-Roman"/>
                <w:b/>
                <w:bCs/>
                <w:sz w:val="20"/>
                <w:szCs w:val="20"/>
                <w:shd w:val="clear" w:color="auto" w:fill="708090"/>
              </w:rPr>
              <w:t>Likelihood</w:t>
            </w:r>
          </w:p>
        </w:tc>
        <w:tc>
          <w:tcPr>
            <w:tcW w:w="5233" w:type="dxa"/>
            <w:tcBorders>
              <w:top w:val="single" w:sz="8" w:space="0" w:color="000000"/>
              <w:left w:val="single" w:sz="8" w:space="0" w:color="000000"/>
              <w:bottom w:val="single" w:sz="8" w:space="0" w:color="000000"/>
              <w:right w:val="single" w:sz="8" w:space="0" w:color="000000"/>
            </w:tcBorders>
            <w:shd w:val="clear" w:color="auto" w:fill="D9D9D9"/>
            <w:tcMar>
              <w:top w:w="50" w:type="dxa"/>
              <w:left w:w="50" w:type="dxa"/>
              <w:bottom w:w="50" w:type="dxa"/>
              <w:right w:w="50" w:type="dxa"/>
            </w:tcMar>
            <w:vAlign w:val="center"/>
          </w:tcPr>
          <w:p w14:paraId="5C84FA22" w14:textId="77777777" w:rsidR="006F7CC5" w:rsidRDefault="006F7CC5" w:rsidP="001B71E1">
            <w:pPr>
              <w:spacing w:line="200" w:lineRule="atLeast"/>
              <w:rPr>
                <w:rFonts w:ascii="Times New Roman" w:hAnsi="Times New Roman" w:cs="Times New Roman"/>
                <w:color w:val="auto"/>
              </w:rPr>
            </w:pPr>
            <w:r>
              <w:rPr>
                <w:rFonts w:ascii="Times-Roman" w:hAnsi="Times-Roman" w:cs="Times-Roman"/>
                <w:b/>
                <w:bCs/>
                <w:sz w:val="20"/>
                <w:szCs w:val="20"/>
                <w:shd w:val="clear" w:color="auto" w:fill="708090"/>
              </w:rPr>
              <w:t>Description</w:t>
            </w:r>
          </w:p>
        </w:tc>
      </w:tr>
      <w:tr w:rsidR="006F7CC5" w14:paraId="07AF2F16" w14:textId="77777777" w:rsidTr="001B71E1">
        <w:trPr>
          <w:jc w:val="center"/>
        </w:trPr>
        <w:tc>
          <w:tcPr>
            <w:tcW w:w="5233"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72C14EFC" w14:textId="77777777" w:rsidR="006F7CC5" w:rsidRDefault="006F7CC5" w:rsidP="001B71E1">
            <w:pPr>
              <w:spacing w:line="200" w:lineRule="atLeast"/>
              <w:rPr>
                <w:rFonts w:ascii="Times New Roman" w:hAnsi="Times New Roman" w:cs="Times New Roman"/>
                <w:color w:val="auto"/>
              </w:rPr>
            </w:pPr>
            <w:r>
              <w:rPr>
                <w:rFonts w:ascii="Times-Roman" w:hAnsi="Times-Roman" w:cs="Times-Roman"/>
                <w:sz w:val="20"/>
                <w:szCs w:val="20"/>
                <w:shd w:val="clear" w:color="auto" w:fill="FFFFFF"/>
              </w:rPr>
              <w:t>Low</w:t>
            </w:r>
          </w:p>
        </w:tc>
        <w:tc>
          <w:tcPr>
            <w:tcW w:w="5233"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7D00183F" w14:textId="77777777" w:rsidR="006F7CC5" w:rsidRDefault="006F7CC5" w:rsidP="001B71E1">
            <w:pPr>
              <w:spacing w:line="200" w:lineRule="atLeast"/>
              <w:rPr>
                <w:rFonts w:ascii="Times New Roman" w:hAnsi="Times New Roman" w:cs="Times New Roman"/>
                <w:color w:val="auto"/>
              </w:rPr>
            </w:pPr>
            <w:r>
              <w:rPr>
                <w:rFonts w:ascii="Times-Roman" w:hAnsi="Times-Roman" w:cs="Times-Roman"/>
                <w:sz w:val="20"/>
                <w:szCs w:val="20"/>
                <w:shd w:val="clear" w:color="auto" w:fill="FFFFFF"/>
              </w:rPr>
              <w:t>There is little to no chance that a threat could exploit a vulnerability and cause loss to the system or its data.</w:t>
            </w:r>
          </w:p>
        </w:tc>
      </w:tr>
      <w:tr w:rsidR="006F7CC5" w14:paraId="3CC77B29" w14:textId="77777777" w:rsidTr="001B71E1">
        <w:trPr>
          <w:jc w:val="center"/>
        </w:trPr>
        <w:tc>
          <w:tcPr>
            <w:tcW w:w="5233"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66AE1EC1" w14:textId="77777777" w:rsidR="006F7CC5" w:rsidRDefault="006F7CC5" w:rsidP="001B71E1">
            <w:pPr>
              <w:spacing w:line="200" w:lineRule="atLeast"/>
              <w:rPr>
                <w:rFonts w:ascii="Times New Roman" w:hAnsi="Times New Roman" w:cs="Times New Roman"/>
                <w:color w:val="auto"/>
              </w:rPr>
            </w:pPr>
            <w:r>
              <w:rPr>
                <w:rFonts w:ascii="Times-Roman" w:hAnsi="Times-Roman" w:cs="Times-Roman"/>
                <w:sz w:val="20"/>
                <w:szCs w:val="20"/>
                <w:shd w:val="clear" w:color="auto" w:fill="FFFFFF"/>
              </w:rPr>
              <w:t>Moderate</w:t>
            </w:r>
          </w:p>
        </w:tc>
        <w:tc>
          <w:tcPr>
            <w:tcW w:w="5233"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40DEC20E" w14:textId="77777777" w:rsidR="006F7CC5" w:rsidRDefault="006F7CC5" w:rsidP="001B71E1">
            <w:pPr>
              <w:spacing w:line="200" w:lineRule="atLeast"/>
              <w:rPr>
                <w:rFonts w:ascii="Times New Roman" w:hAnsi="Times New Roman" w:cs="Times New Roman"/>
                <w:color w:val="auto"/>
              </w:rPr>
            </w:pPr>
            <w:r>
              <w:rPr>
                <w:rFonts w:ascii="Times-Roman" w:hAnsi="Times-Roman" w:cs="Times-Roman"/>
                <w:sz w:val="20"/>
                <w:szCs w:val="20"/>
                <w:shd w:val="clear" w:color="auto" w:fill="FFFFFF"/>
              </w:rPr>
              <w:t>There is a moderate chance that a threat could exploit a vulnerability and cause loss to the system or its data.</w:t>
            </w:r>
          </w:p>
        </w:tc>
      </w:tr>
      <w:tr w:rsidR="006F7CC5" w14:paraId="29260AC2" w14:textId="77777777" w:rsidTr="001B71E1">
        <w:trPr>
          <w:jc w:val="center"/>
        </w:trPr>
        <w:tc>
          <w:tcPr>
            <w:tcW w:w="5233"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4BCCB932" w14:textId="77777777" w:rsidR="006F7CC5" w:rsidRDefault="006F7CC5" w:rsidP="001B71E1">
            <w:pPr>
              <w:spacing w:line="200" w:lineRule="atLeast"/>
              <w:rPr>
                <w:rFonts w:ascii="Times New Roman" w:hAnsi="Times New Roman" w:cs="Times New Roman"/>
                <w:color w:val="auto"/>
              </w:rPr>
            </w:pPr>
            <w:r>
              <w:rPr>
                <w:rFonts w:ascii="Times-Roman" w:hAnsi="Times-Roman" w:cs="Times-Roman"/>
                <w:sz w:val="20"/>
                <w:szCs w:val="20"/>
                <w:shd w:val="clear" w:color="auto" w:fill="FFFFFF"/>
              </w:rPr>
              <w:t>High</w:t>
            </w:r>
          </w:p>
        </w:tc>
        <w:tc>
          <w:tcPr>
            <w:tcW w:w="5233"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07E9A330" w14:textId="77777777" w:rsidR="006F7CC5" w:rsidRDefault="006F7CC5" w:rsidP="001B71E1">
            <w:pPr>
              <w:spacing w:line="200" w:lineRule="atLeast"/>
              <w:rPr>
                <w:rFonts w:ascii="Times New Roman" w:hAnsi="Times New Roman" w:cs="Times New Roman"/>
                <w:color w:val="auto"/>
              </w:rPr>
            </w:pPr>
            <w:r>
              <w:rPr>
                <w:rFonts w:ascii="Times-Roman" w:hAnsi="Times-Roman" w:cs="Times-Roman"/>
                <w:sz w:val="20"/>
                <w:szCs w:val="20"/>
                <w:shd w:val="clear" w:color="auto" w:fill="FFFFFF"/>
              </w:rPr>
              <w:t>There is a high chance that a threat could exploit a vulnerability and cause loss to the system or its data.</w:t>
            </w:r>
          </w:p>
        </w:tc>
      </w:tr>
    </w:tbl>
    <w:p w14:paraId="33776F4C" w14:textId="77777777" w:rsidR="006F7CC5" w:rsidRDefault="006F7CC5" w:rsidP="006F7CC5">
      <w:pPr>
        <w:spacing w:line="240" w:lineRule="atLeast"/>
        <w:rPr>
          <w:rFonts w:ascii="Times New Roman" w:hAnsi="Times New Roman" w:cs="Times New Roman"/>
          <w:color w:val="auto"/>
        </w:rPr>
      </w:pPr>
      <w:r>
        <w:rPr>
          <w:rFonts w:ascii="Times-Roman" w:hAnsi="Times-Roman" w:cs="Times-Roman"/>
          <w:shd w:val="clear" w:color="auto" w:fill="FFFFFF"/>
        </w:rPr>
        <w:t> </w:t>
      </w:r>
    </w:p>
    <w:p w14:paraId="07F580A4" w14:textId="77777777" w:rsidR="006F7CC5" w:rsidRDefault="006F7CC5" w:rsidP="006F7CC5">
      <w:pPr>
        <w:spacing w:line="240" w:lineRule="atLeast"/>
        <w:rPr>
          <w:rFonts w:ascii="Times New Roman" w:hAnsi="Times New Roman" w:cs="Times New Roman"/>
          <w:color w:val="auto"/>
        </w:rPr>
      </w:pPr>
      <w:r>
        <w:rPr>
          <w:rFonts w:ascii="Times-Roman" w:hAnsi="Times-Roman" w:cs="Times-Roman"/>
          <w:shd w:val="clear" w:color="auto" w:fill="FFFFFF"/>
        </w:rPr>
        <w:t>Impact refers to the magnitude of potential harm that could be caused to the system (or its data) by successful exploitation. Definitions for the impact resulting from the exploitation of a vulnerability are described in Table 3-4. Since exploitation has not yet occurred, these values are perceived values. If the exploitation of a vulnerability can cause significant loss to a system (or its data) then the impact of the exploit is considered to be High.</w:t>
      </w:r>
    </w:p>
    <w:p w14:paraId="7054D8BC" w14:textId="77777777" w:rsidR="006F7CC5" w:rsidRDefault="006F7CC5" w:rsidP="006F7CC5">
      <w:pPr>
        <w:spacing w:line="240" w:lineRule="atLeast"/>
        <w:rPr>
          <w:rFonts w:ascii="Times New Roman" w:hAnsi="Times New Roman" w:cs="Times New Roman"/>
          <w:color w:val="auto"/>
        </w:rPr>
      </w:pPr>
      <w:r>
        <w:rPr>
          <w:rFonts w:ascii="Times-Roman" w:hAnsi="Times-Roman" w:cs="Times-Roman"/>
          <w:shd w:val="clear" w:color="auto" w:fill="FFFFFF"/>
        </w:rPr>
        <w:t> </w:t>
      </w:r>
    </w:p>
    <w:p w14:paraId="020B973E" w14:textId="77777777" w:rsidR="006F7CC5" w:rsidRDefault="006F7CC5" w:rsidP="006F7CC5">
      <w:pPr>
        <w:spacing w:line="240" w:lineRule="atLeast"/>
        <w:jc w:val="center"/>
        <w:rPr>
          <w:rFonts w:ascii="Times New Roman" w:hAnsi="Times New Roman" w:cs="Times New Roman"/>
          <w:color w:val="auto"/>
        </w:rPr>
      </w:pPr>
      <w:r>
        <w:rPr>
          <w:rFonts w:ascii="Times-Roman" w:hAnsi="Times-Roman" w:cs="Times-Roman"/>
          <w:shd w:val="clear" w:color="auto" w:fill="FFFFFF"/>
        </w:rPr>
        <w:t>Table 3-4. Impact Definitions</w:t>
      </w:r>
    </w:p>
    <w:p w14:paraId="11B5CB37" w14:textId="77777777" w:rsidR="006F7CC5" w:rsidRDefault="006F7CC5" w:rsidP="006F7CC5">
      <w:pPr>
        <w:spacing w:line="240" w:lineRule="atLeast"/>
        <w:jc w:val="center"/>
        <w:rPr>
          <w:rFonts w:ascii="Times New Roman" w:hAnsi="Times New Roman" w:cs="Times New Roman"/>
          <w:color w:val="auto"/>
        </w:rPr>
      </w:pPr>
    </w:p>
    <w:tbl>
      <w:tblPr>
        <w:tblW w:w="10467" w:type="dxa"/>
        <w:jc w:val="center"/>
        <w:tblLayout w:type="fixed"/>
        <w:tblCellMar>
          <w:left w:w="50" w:type="dxa"/>
          <w:right w:w="50" w:type="dxa"/>
        </w:tblCellMar>
        <w:tblLook w:val="0000" w:firstRow="0" w:lastRow="0" w:firstColumn="0" w:lastColumn="0" w:noHBand="0" w:noVBand="0"/>
      </w:tblPr>
      <w:tblGrid>
        <w:gridCol w:w="5233"/>
        <w:gridCol w:w="5234"/>
      </w:tblGrid>
      <w:tr w:rsidR="006F7CC5" w14:paraId="3FDB4B97" w14:textId="77777777" w:rsidTr="002F02A2">
        <w:trPr>
          <w:tblHeader/>
          <w:jc w:val="center"/>
        </w:trPr>
        <w:tc>
          <w:tcPr>
            <w:tcW w:w="5233" w:type="dxa"/>
            <w:tcBorders>
              <w:top w:val="single" w:sz="8" w:space="0" w:color="000000"/>
              <w:left w:val="single" w:sz="8" w:space="0" w:color="000000"/>
              <w:bottom w:val="single" w:sz="8" w:space="0" w:color="000000"/>
              <w:right w:val="single" w:sz="8" w:space="0" w:color="000000"/>
            </w:tcBorders>
            <w:shd w:val="clear" w:color="auto" w:fill="D9D9D9"/>
            <w:tcMar>
              <w:top w:w="50" w:type="dxa"/>
              <w:left w:w="50" w:type="dxa"/>
              <w:bottom w:w="50" w:type="dxa"/>
              <w:right w:w="50" w:type="dxa"/>
            </w:tcMar>
            <w:vAlign w:val="center"/>
          </w:tcPr>
          <w:p w14:paraId="0641BE79" w14:textId="77777777" w:rsidR="006F7CC5" w:rsidRDefault="006F7CC5" w:rsidP="001B71E1">
            <w:pPr>
              <w:spacing w:line="200" w:lineRule="atLeast"/>
              <w:rPr>
                <w:rFonts w:ascii="Times New Roman" w:hAnsi="Times New Roman" w:cs="Times New Roman"/>
                <w:color w:val="auto"/>
              </w:rPr>
            </w:pPr>
            <w:r>
              <w:rPr>
                <w:rFonts w:ascii="Times-Roman" w:hAnsi="Times-Roman" w:cs="Times-Roman"/>
                <w:b/>
                <w:bCs/>
                <w:sz w:val="20"/>
                <w:szCs w:val="20"/>
                <w:shd w:val="clear" w:color="auto" w:fill="708090"/>
              </w:rPr>
              <w:t>Impact</w:t>
            </w:r>
          </w:p>
        </w:tc>
        <w:tc>
          <w:tcPr>
            <w:tcW w:w="5233" w:type="dxa"/>
            <w:tcBorders>
              <w:top w:val="single" w:sz="8" w:space="0" w:color="000000"/>
              <w:left w:val="single" w:sz="8" w:space="0" w:color="000000"/>
              <w:bottom w:val="single" w:sz="8" w:space="0" w:color="000000"/>
              <w:right w:val="single" w:sz="8" w:space="0" w:color="000000"/>
            </w:tcBorders>
            <w:shd w:val="clear" w:color="auto" w:fill="D9D9D9"/>
            <w:tcMar>
              <w:top w:w="50" w:type="dxa"/>
              <w:left w:w="50" w:type="dxa"/>
              <w:bottom w:w="50" w:type="dxa"/>
              <w:right w:w="50" w:type="dxa"/>
            </w:tcMar>
            <w:vAlign w:val="center"/>
          </w:tcPr>
          <w:p w14:paraId="2334E8FF" w14:textId="77777777" w:rsidR="006F7CC5" w:rsidRDefault="006F7CC5" w:rsidP="001B71E1">
            <w:pPr>
              <w:spacing w:line="200" w:lineRule="atLeast"/>
              <w:rPr>
                <w:rFonts w:ascii="Times New Roman" w:hAnsi="Times New Roman" w:cs="Times New Roman"/>
                <w:color w:val="auto"/>
              </w:rPr>
            </w:pPr>
            <w:r>
              <w:rPr>
                <w:rFonts w:ascii="Times-Roman" w:hAnsi="Times-Roman" w:cs="Times-Roman"/>
                <w:b/>
                <w:bCs/>
                <w:sz w:val="20"/>
                <w:szCs w:val="20"/>
                <w:shd w:val="clear" w:color="auto" w:fill="708090"/>
              </w:rPr>
              <w:t>Description</w:t>
            </w:r>
          </w:p>
        </w:tc>
      </w:tr>
      <w:tr w:rsidR="006F7CC5" w14:paraId="5FDD631B" w14:textId="77777777" w:rsidTr="001B71E1">
        <w:trPr>
          <w:jc w:val="center"/>
        </w:trPr>
        <w:tc>
          <w:tcPr>
            <w:tcW w:w="5233"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5AEFA83C" w14:textId="77777777" w:rsidR="006F7CC5" w:rsidRDefault="006F7CC5" w:rsidP="001B71E1">
            <w:pPr>
              <w:spacing w:line="200" w:lineRule="atLeast"/>
              <w:rPr>
                <w:rFonts w:ascii="Times New Roman" w:hAnsi="Times New Roman" w:cs="Times New Roman"/>
                <w:color w:val="auto"/>
              </w:rPr>
            </w:pPr>
            <w:r>
              <w:rPr>
                <w:rFonts w:ascii="Times-Roman" w:hAnsi="Times-Roman" w:cs="Times-Roman"/>
                <w:sz w:val="20"/>
                <w:szCs w:val="20"/>
                <w:shd w:val="clear" w:color="auto" w:fill="FFFFFF"/>
              </w:rPr>
              <w:t>Low</w:t>
            </w:r>
          </w:p>
        </w:tc>
        <w:tc>
          <w:tcPr>
            <w:tcW w:w="5233"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3715F178" w14:textId="77777777" w:rsidR="006F7CC5" w:rsidRDefault="006F7CC5" w:rsidP="001B71E1">
            <w:pPr>
              <w:spacing w:line="200" w:lineRule="atLeast"/>
              <w:rPr>
                <w:rFonts w:ascii="Times New Roman" w:hAnsi="Times New Roman" w:cs="Times New Roman"/>
                <w:color w:val="auto"/>
              </w:rPr>
            </w:pPr>
            <w:r>
              <w:rPr>
                <w:rFonts w:ascii="Times-Roman" w:hAnsi="Times-Roman" w:cs="Times-Roman"/>
                <w:sz w:val="20"/>
                <w:szCs w:val="20"/>
                <w:shd w:val="clear" w:color="auto" w:fill="FFFFFF"/>
              </w:rPr>
              <w:t>If vulnerabilities are exploited by threats, little to no loss to the system, networks, or data would occur.</w:t>
            </w:r>
          </w:p>
        </w:tc>
      </w:tr>
      <w:tr w:rsidR="006F7CC5" w14:paraId="1D92B198" w14:textId="77777777" w:rsidTr="001B71E1">
        <w:trPr>
          <w:jc w:val="center"/>
        </w:trPr>
        <w:tc>
          <w:tcPr>
            <w:tcW w:w="5233"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4B2FECD5" w14:textId="77777777" w:rsidR="006F7CC5" w:rsidRDefault="006F7CC5" w:rsidP="001B71E1">
            <w:pPr>
              <w:spacing w:line="200" w:lineRule="atLeast"/>
              <w:rPr>
                <w:rFonts w:ascii="Times New Roman" w:hAnsi="Times New Roman" w:cs="Times New Roman"/>
                <w:color w:val="auto"/>
              </w:rPr>
            </w:pPr>
            <w:r>
              <w:rPr>
                <w:rFonts w:ascii="Times-Roman" w:hAnsi="Times-Roman" w:cs="Times-Roman"/>
                <w:sz w:val="20"/>
                <w:szCs w:val="20"/>
                <w:shd w:val="clear" w:color="auto" w:fill="FFFFFF"/>
              </w:rPr>
              <w:t>Moderate</w:t>
            </w:r>
          </w:p>
        </w:tc>
        <w:tc>
          <w:tcPr>
            <w:tcW w:w="5233"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089D820C" w14:textId="77777777" w:rsidR="006F7CC5" w:rsidRDefault="006F7CC5" w:rsidP="001B71E1">
            <w:pPr>
              <w:spacing w:line="200" w:lineRule="atLeast"/>
              <w:rPr>
                <w:rFonts w:ascii="Times New Roman" w:hAnsi="Times New Roman" w:cs="Times New Roman"/>
                <w:color w:val="auto"/>
              </w:rPr>
            </w:pPr>
            <w:r>
              <w:rPr>
                <w:rFonts w:ascii="Times-Roman" w:hAnsi="Times-Roman" w:cs="Times-Roman"/>
                <w:sz w:val="20"/>
                <w:szCs w:val="20"/>
                <w:shd w:val="clear" w:color="auto" w:fill="FFFFFF"/>
              </w:rPr>
              <w:t>If vulnerabilities are exploited by threats, moderate loss to the system, networks, and data would occur.</w:t>
            </w:r>
          </w:p>
        </w:tc>
      </w:tr>
      <w:tr w:rsidR="006F7CC5" w14:paraId="53D1967A" w14:textId="77777777" w:rsidTr="001B71E1">
        <w:trPr>
          <w:jc w:val="center"/>
        </w:trPr>
        <w:tc>
          <w:tcPr>
            <w:tcW w:w="5233"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1FB3E6A4" w14:textId="77777777" w:rsidR="006F7CC5" w:rsidRDefault="006F7CC5" w:rsidP="001B71E1">
            <w:pPr>
              <w:spacing w:line="200" w:lineRule="atLeast"/>
              <w:rPr>
                <w:rFonts w:ascii="Times New Roman" w:hAnsi="Times New Roman" w:cs="Times New Roman"/>
                <w:color w:val="auto"/>
              </w:rPr>
            </w:pPr>
            <w:r>
              <w:rPr>
                <w:rFonts w:ascii="Times-Roman" w:hAnsi="Times-Roman" w:cs="Times-Roman"/>
                <w:sz w:val="20"/>
                <w:szCs w:val="20"/>
                <w:shd w:val="clear" w:color="auto" w:fill="FFFFFF"/>
              </w:rPr>
              <w:t>High</w:t>
            </w:r>
          </w:p>
        </w:tc>
        <w:tc>
          <w:tcPr>
            <w:tcW w:w="5233"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53A3F3EC" w14:textId="77777777" w:rsidR="006F7CC5" w:rsidRDefault="006F7CC5" w:rsidP="001B71E1">
            <w:pPr>
              <w:spacing w:line="200" w:lineRule="atLeast"/>
              <w:rPr>
                <w:rFonts w:ascii="Times New Roman" w:hAnsi="Times New Roman" w:cs="Times New Roman"/>
                <w:color w:val="auto"/>
              </w:rPr>
            </w:pPr>
            <w:r>
              <w:rPr>
                <w:rFonts w:ascii="Times-Roman" w:hAnsi="Times-Roman" w:cs="Times-Roman"/>
                <w:sz w:val="20"/>
                <w:szCs w:val="20"/>
                <w:shd w:val="clear" w:color="auto" w:fill="FFFFFF"/>
              </w:rPr>
              <w:t>If vulnerabilities are exploited by threats, significant loss to the system, networks, and data would occur.</w:t>
            </w:r>
          </w:p>
        </w:tc>
      </w:tr>
    </w:tbl>
    <w:p w14:paraId="2A8695D2" w14:textId="77777777" w:rsidR="006F7CC5" w:rsidRDefault="006F7CC5" w:rsidP="006F7CC5">
      <w:pPr>
        <w:spacing w:line="240" w:lineRule="atLeast"/>
        <w:rPr>
          <w:rFonts w:ascii="Times New Roman" w:hAnsi="Times New Roman" w:cs="Times New Roman"/>
          <w:color w:val="auto"/>
        </w:rPr>
      </w:pPr>
      <w:r>
        <w:rPr>
          <w:rFonts w:ascii="Times-Roman" w:hAnsi="Times-Roman" w:cs="Times-Roman"/>
          <w:shd w:val="clear" w:color="auto" w:fill="FFFFFF"/>
        </w:rPr>
        <w:t> </w:t>
      </w:r>
    </w:p>
    <w:p w14:paraId="082E686B" w14:textId="77777777" w:rsidR="006F7CC5" w:rsidRDefault="006F7CC5" w:rsidP="006F7CC5">
      <w:pPr>
        <w:spacing w:line="240" w:lineRule="atLeast"/>
        <w:rPr>
          <w:rFonts w:ascii="Times New Roman" w:hAnsi="Times New Roman" w:cs="Times New Roman"/>
          <w:color w:val="auto"/>
        </w:rPr>
      </w:pPr>
      <w:r>
        <w:rPr>
          <w:rFonts w:ascii="Times-Roman" w:hAnsi="Times-Roman" w:cs="Times-Roman"/>
          <w:shd w:val="clear" w:color="auto" w:fill="FFFFFF"/>
        </w:rPr>
        <w:t xml:space="preserve">The combination of High likelihood and High impact creates the highest risk exposure. The risk exposure matrix shown in Table 3-5 presents the same likelihood and impact severity ratings as those found in </w:t>
      </w:r>
      <w:r>
        <w:rPr>
          <w:rFonts w:ascii="Times-Roman" w:hAnsi="Times-Roman" w:cs="Times-Roman"/>
          <w:i/>
          <w:iCs/>
          <w:shd w:val="clear" w:color="auto" w:fill="FFFFFF"/>
        </w:rPr>
        <w:t>NIST SP 800-30 Risk Management Guide for Information Technology Systems.</w:t>
      </w:r>
    </w:p>
    <w:p w14:paraId="77687D27" w14:textId="77777777" w:rsidR="006F7CC5" w:rsidRDefault="006F7CC5" w:rsidP="006F7CC5">
      <w:pPr>
        <w:spacing w:line="240" w:lineRule="atLeast"/>
        <w:rPr>
          <w:rFonts w:ascii="Times New Roman" w:hAnsi="Times New Roman" w:cs="Times New Roman"/>
          <w:color w:val="auto"/>
        </w:rPr>
      </w:pPr>
      <w:r>
        <w:rPr>
          <w:rFonts w:ascii="Times-Roman" w:hAnsi="Times-Roman" w:cs="Times-Roman"/>
          <w:shd w:val="clear" w:color="auto" w:fill="FFFFFF"/>
        </w:rPr>
        <w:t> </w:t>
      </w:r>
    </w:p>
    <w:p w14:paraId="7E96286A" w14:textId="77777777" w:rsidR="006F7CC5" w:rsidRDefault="006F7CC5" w:rsidP="006F7CC5">
      <w:pPr>
        <w:spacing w:line="240" w:lineRule="atLeast"/>
        <w:jc w:val="center"/>
        <w:rPr>
          <w:rFonts w:ascii="Times New Roman" w:hAnsi="Times New Roman" w:cs="Times New Roman"/>
          <w:color w:val="auto"/>
        </w:rPr>
      </w:pPr>
      <w:r>
        <w:rPr>
          <w:rFonts w:ascii="Times-Roman" w:hAnsi="Times-Roman" w:cs="Times-Roman"/>
          <w:shd w:val="clear" w:color="auto" w:fill="FFFFFF"/>
        </w:rPr>
        <w:t>Table 3-5. Risk Exposure Ratings</w:t>
      </w:r>
    </w:p>
    <w:p w14:paraId="61997666" w14:textId="77777777" w:rsidR="006F7CC5" w:rsidRDefault="006F7CC5" w:rsidP="006F7CC5">
      <w:pPr>
        <w:spacing w:line="240" w:lineRule="atLeast"/>
        <w:jc w:val="center"/>
        <w:rPr>
          <w:rFonts w:ascii="Times New Roman" w:hAnsi="Times New Roman" w:cs="Times New Roman"/>
          <w:color w:val="auto"/>
        </w:rPr>
      </w:pPr>
    </w:p>
    <w:tbl>
      <w:tblPr>
        <w:tblW w:w="10467" w:type="dxa"/>
        <w:jc w:val="center"/>
        <w:tblLayout w:type="fixed"/>
        <w:tblCellMar>
          <w:left w:w="50" w:type="dxa"/>
          <w:right w:w="50" w:type="dxa"/>
        </w:tblCellMar>
        <w:tblLook w:val="0000" w:firstRow="0" w:lastRow="0" w:firstColumn="0" w:lastColumn="0" w:noHBand="0" w:noVBand="0"/>
        <w:tblCaption w:val="Likelihood and Impact table"/>
      </w:tblPr>
      <w:tblGrid>
        <w:gridCol w:w="2616"/>
        <w:gridCol w:w="2617"/>
        <w:gridCol w:w="2617"/>
        <w:gridCol w:w="2617"/>
      </w:tblGrid>
      <w:tr w:rsidR="006F7CC5" w14:paraId="0653CAAE" w14:textId="77777777" w:rsidTr="002F02A2">
        <w:trPr>
          <w:tblHeader/>
          <w:jc w:val="center"/>
        </w:trPr>
        <w:tc>
          <w:tcPr>
            <w:tcW w:w="2616" w:type="dxa"/>
            <w:vMerge w:val="restart"/>
            <w:tcBorders>
              <w:top w:val="single" w:sz="8" w:space="0" w:color="000000"/>
              <w:left w:val="single" w:sz="8" w:space="0" w:color="000000"/>
              <w:bottom w:val="single" w:sz="8" w:space="0" w:color="000000"/>
              <w:right w:val="single" w:sz="8" w:space="0" w:color="000000"/>
            </w:tcBorders>
            <w:shd w:val="clear" w:color="auto" w:fill="D9D9D9"/>
            <w:tcMar>
              <w:top w:w="50" w:type="dxa"/>
              <w:left w:w="50" w:type="dxa"/>
              <w:bottom w:w="50" w:type="dxa"/>
              <w:right w:w="50" w:type="dxa"/>
            </w:tcMar>
            <w:vAlign w:val="center"/>
          </w:tcPr>
          <w:p w14:paraId="576005B0" w14:textId="77777777" w:rsidR="006F7CC5" w:rsidRDefault="006F7CC5" w:rsidP="001B71E1">
            <w:pPr>
              <w:spacing w:line="200" w:lineRule="atLeast"/>
              <w:jc w:val="center"/>
              <w:rPr>
                <w:rFonts w:ascii="Times New Roman" w:hAnsi="Times New Roman" w:cs="Times New Roman"/>
                <w:color w:val="auto"/>
              </w:rPr>
            </w:pPr>
            <w:r>
              <w:rPr>
                <w:rFonts w:ascii="Times-Roman" w:hAnsi="Times-Roman" w:cs="Times-Roman"/>
                <w:b/>
                <w:bCs/>
                <w:sz w:val="20"/>
                <w:szCs w:val="20"/>
                <w:shd w:val="clear" w:color="auto" w:fill="708090"/>
              </w:rPr>
              <w:lastRenderedPageBreak/>
              <w:t>Likelihood</w:t>
            </w:r>
          </w:p>
        </w:tc>
        <w:tc>
          <w:tcPr>
            <w:tcW w:w="7848" w:type="dxa"/>
            <w:gridSpan w:val="3"/>
            <w:tcBorders>
              <w:top w:val="single" w:sz="8" w:space="0" w:color="000000"/>
              <w:left w:val="single" w:sz="8" w:space="0" w:color="000000"/>
              <w:bottom w:val="single" w:sz="8" w:space="0" w:color="000000"/>
              <w:right w:val="single" w:sz="8" w:space="0" w:color="000000"/>
            </w:tcBorders>
            <w:shd w:val="clear" w:color="auto" w:fill="D9D9D9"/>
            <w:tcMar>
              <w:top w:w="50" w:type="dxa"/>
              <w:left w:w="50" w:type="dxa"/>
              <w:bottom w:w="50" w:type="dxa"/>
              <w:right w:w="50" w:type="dxa"/>
            </w:tcMar>
            <w:vAlign w:val="bottom"/>
          </w:tcPr>
          <w:p w14:paraId="19C71A97" w14:textId="77777777" w:rsidR="006F7CC5" w:rsidRDefault="006F7CC5" w:rsidP="001B71E1">
            <w:pPr>
              <w:spacing w:line="200" w:lineRule="atLeast"/>
              <w:jc w:val="center"/>
              <w:rPr>
                <w:rFonts w:ascii="Times New Roman" w:hAnsi="Times New Roman" w:cs="Times New Roman"/>
                <w:color w:val="auto"/>
              </w:rPr>
            </w:pPr>
            <w:r>
              <w:rPr>
                <w:rFonts w:ascii="Times-Roman" w:hAnsi="Times-Roman" w:cs="Times-Roman"/>
                <w:b/>
                <w:bCs/>
                <w:sz w:val="20"/>
                <w:szCs w:val="20"/>
                <w:shd w:val="clear" w:color="auto" w:fill="708090"/>
              </w:rPr>
              <w:t>Impact</w:t>
            </w:r>
          </w:p>
        </w:tc>
      </w:tr>
      <w:tr w:rsidR="002F02A2" w14:paraId="08822646" w14:textId="77777777" w:rsidTr="002F02A2">
        <w:trPr>
          <w:jc w:val="center"/>
        </w:trPr>
        <w:tc>
          <w:tcPr>
            <w:tcW w:w="2616" w:type="dxa"/>
            <w:vMerge/>
            <w:tcBorders>
              <w:top w:val="single" w:sz="8" w:space="0" w:color="000000"/>
              <w:left w:val="single" w:sz="8" w:space="0" w:color="000000"/>
              <w:bottom w:val="single" w:sz="8" w:space="0" w:color="000000"/>
              <w:right w:val="single" w:sz="8" w:space="0" w:color="000000"/>
            </w:tcBorders>
            <w:shd w:val="clear" w:color="auto" w:fill="D9D9D9"/>
            <w:tcMar>
              <w:top w:w="50" w:type="dxa"/>
              <w:left w:w="50" w:type="dxa"/>
              <w:bottom w:w="50" w:type="dxa"/>
              <w:right w:w="50" w:type="dxa"/>
            </w:tcMar>
            <w:vAlign w:val="center"/>
          </w:tcPr>
          <w:p w14:paraId="5793350C" w14:textId="77777777" w:rsidR="006F7CC5" w:rsidRDefault="006F7CC5" w:rsidP="001B71E1">
            <w:pPr>
              <w:rPr>
                <w:rFonts w:ascii="Times New Roman" w:hAnsi="Times New Roman" w:cs="Times New Roman"/>
                <w:color w:val="auto"/>
              </w:rPr>
            </w:pPr>
          </w:p>
        </w:tc>
        <w:tc>
          <w:tcPr>
            <w:tcW w:w="2616" w:type="dxa"/>
            <w:tcBorders>
              <w:top w:val="single" w:sz="8" w:space="0" w:color="000000"/>
              <w:left w:val="single" w:sz="8" w:space="0" w:color="000000"/>
              <w:bottom w:val="single" w:sz="8" w:space="0" w:color="000000"/>
              <w:right w:val="single" w:sz="8" w:space="0" w:color="000000"/>
            </w:tcBorders>
            <w:shd w:val="clear" w:color="auto" w:fill="D9D9D9"/>
            <w:tcMar>
              <w:top w:w="50" w:type="dxa"/>
              <w:left w:w="50" w:type="dxa"/>
              <w:bottom w:w="50" w:type="dxa"/>
              <w:right w:w="50" w:type="dxa"/>
            </w:tcMar>
            <w:vAlign w:val="center"/>
          </w:tcPr>
          <w:p w14:paraId="45670445" w14:textId="77777777" w:rsidR="006F7CC5" w:rsidRDefault="006F7CC5" w:rsidP="001B71E1">
            <w:pPr>
              <w:spacing w:line="200" w:lineRule="atLeast"/>
              <w:jc w:val="center"/>
              <w:rPr>
                <w:rFonts w:ascii="Times New Roman" w:hAnsi="Times New Roman" w:cs="Times New Roman"/>
                <w:color w:val="auto"/>
              </w:rPr>
            </w:pPr>
            <w:r>
              <w:rPr>
                <w:rFonts w:ascii="Times-Roman" w:hAnsi="Times-Roman" w:cs="Times-Roman"/>
                <w:b/>
                <w:bCs/>
                <w:sz w:val="20"/>
                <w:szCs w:val="20"/>
                <w:shd w:val="clear" w:color="auto" w:fill="708090"/>
              </w:rPr>
              <w:t>Low</w:t>
            </w:r>
          </w:p>
        </w:tc>
        <w:tc>
          <w:tcPr>
            <w:tcW w:w="2616" w:type="dxa"/>
            <w:tcBorders>
              <w:top w:val="single" w:sz="8" w:space="0" w:color="000000"/>
              <w:left w:val="single" w:sz="8" w:space="0" w:color="000000"/>
              <w:bottom w:val="single" w:sz="8" w:space="0" w:color="000000"/>
              <w:right w:val="single" w:sz="8" w:space="0" w:color="000000"/>
            </w:tcBorders>
            <w:shd w:val="clear" w:color="auto" w:fill="D9D9D9"/>
            <w:tcMar>
              <w:top w:w="50" w:type="dxa"/>
              <w:left w:w="50" w:type="dxa"/>
              <w:bottom w:w="50" w:type="dxa"/>
              <w:right w:w="50" w:type="dxa"/>
            </w:tcMar>
            <w:vAlign w:val="center"/>
          </w:tcPr>
          <w:p w14:paraId="1C1BAF06" w14:textId="77777777" w:rsidR="006F7CC5" w:rsidRDefault="006F7CC5" w:rsidP="001B71E1">
            <w:pPr>
              <w:spacing w:line="200" w:lineRule="atLeast"/>
              <w:jc w:val="center"/>
              <w:rPr>
                <w:rFonts w:ascii="Times New Roman" w:hAnsi="Times New Roman" w:cs="Times New Roman"/>
                <w:color w:val="auto"/>
              </w:rPr>
            </w:pPr>
            <w:r>
              <w:rPr>
                <w:rFonts w:ascii="Times-Roman" w:hAnsi="Times-Roman" w:cs="Times-Roman"/>
                <w:b/>
                <w:bCs/>
                <w:sz w:val="20"/>
                <w:szCs w:val="20"/>
                <w:shd w:val="clear" w:color="auto" w:fill="708090"/>
              </w:rPr>
              <w:t>Moderate</w:t>
            </w:r>
          </w:p>
        </w:tc>
        <w:tc>
          <w:tcPr>
            <w:tcW w:w="2616" w:type="dxa"/>
            <w:tcBorders>
              <w:top w:val="single" w:sz="8" w:space="0" w:color="000000"/>
              <w:left w:val="single" w:sz="8" w:space="0" w:color="000000"/>
              <w:bottom w:val="single" w:sz="8" w:space="0" w:color="000000"/>
              <w:right w:val="single" w:sz="8" w:space="0" w:color="000000"/>
            </w:tcBorders>
            <w:shd w:val="clear" w:color="auto" w:fill="D9D9D9"/>
            <w:tcMar>
              <w:top w:w="50" w:type="dxa"/>
              <w:left w:w="50" w:type="dxa"/>
              <w:bottom w:w="50" w:type="dxa"/>
              <w:right w:w="50" w:type="dxa"/>
            </w:tcMar>
            <w:vAlign w:val="center"/>
          </w:tcPr>
          <w:p w14:paraId="6D16387E" w14:textId="77777777" w:rsidR="006F7CC5" w:rsidRDefault="006F7CC5" w:rsidP="001B71E1">
            <w:pPr>
              <w:spacing w:line="200" w:lineRule="atLeast"/>
              <w:jc w:val="center"/>
              <w:rPr>
                <w:rFonts w:ascii="Times New Roman" w:hAnsi="Times New Roman" w:cs="Times New Roman"/>
                <w:color w:val="auto"/>
              </w:rPr>
            </w:pPr>
            <w:r>
              <w:rPr>
                <w:rFonts w:ascii="Times-Roman" w:hAnsi="Times-Roman" w:cs="Times-Roman"/>
                <w:b/>
                <w:bCs/>
                <w:sz w:val="20"/>
                <w:szCs w:val="20"/>
                <w:shd w:val="clear" w:color="auto" w:fill="708090"/>
              </w:rPr>
              <w:t>High</w:t>
            </w:r>
          </w:p>
        </w:tc>
      </w:tr>
      <w:tr w:rsidR="006F7CC5" w14:paraId="615C940F" w14:textId="77777777" w:rsidTr="001B71E1">
        <w:trPr>
          <w:jc w:val="center"/>
        </w:trPr>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bottom"/>
          </w:tcPr>
          <w:p w14:paraId="0402FF82" w14:textId="77777777" w:rsidR="006F7CC5" w:rsidRDefault="006F7CC5" w:rsidP="001B71E1">
            <w:pPr>
              <w:spacing w:line="200" w:lineRule="atLeast"/>
              <w:jc w:val="center"/>
              <w:rPr>
                <w:rFonts w:ascii="Times New Roman" w:hAnsi="Times New Roman" w:cs="Times New Roman"/>
                <w:color w:val="auto"/>
              </w:rPr>
            </w:pPr>
            <w:r>
              <w:rPr>
                <w:rFonts w:ascii="Times-Roman" w:hAnsi="Times-Roman" w:cs="Times-Roman"/>
                <w:sz w:val="20"/>
                <w:szCs w:val="20"/>
                <w:shd w:val="clear" w:color="auto" w:fill="FFFFFF"/>
              </w:rPr>
              <w:t>High</w:t>
            </w:r>
          </w:p>
        </w:tc>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0210DAEC" w14:textId="77777777" w:rsidR="006F7CC5" w:rsidRDefault="006F7CC5" w:rsidP="001B71E1">
            <w:pPr>
              <w:spacing w:line="200" w:lineRule="atLeast"/>
              <w:jc w:val="center"/>
              <w:rPr>
                <w:rFonts w:ascii="Times New Roman" w:hAnsi="Times New Roman" w:cs="Times New Roman"/>
                <w:color w:val="auto"/>
              </w:rPr>
            </w:pPr>
            <w:r>
              <w:rPr>
                <w:rFonts w:ascii="Times-Roman" w:hAnsi="Times-Roman" w:cs="Times-Roman"/>
                <w:sz w:val="20"/>
                <w:szCs w:val="20"/>
                <w:shd w:val="clear" w:color="auto" w:fill="FFFFFF"/>
              </w:rPr>
              <w:t>Low</w:t>
            </w:r>
          </w:p>
        </w:tc>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5BAB4827" w14:textId="77777777" w:rsidR="006F7CC5" w:rsidRDefault="006F7CC5" w:rsidP="001B71E1">
            <w:pPr>
              <w:spacing w:line="200" w:lineRule="atLeast"/>
              <w:jc w:val="center"/>
              <w:rPr>
                <w:rFonts w:ascii="Times New Roman" w:hAnsi="Times New Roman" w:cs="Times New Roman"/>
                <w:color w:val="auto"/>
              </w:rPr>
            </w:pPr>
            <w:r>
              <w:rPr>
                <w:rFonts w:ascii="Times-Roman" w:hAnsi="Times-Roman" w:cs="Times-Roman"/>
                <w:sz w:val="20"/>
                <w:szCs w:val="20"/>
                <w:shd w:val="clear" w:color="auto" w:fill="FFFFFF"/>
              </w:rPr>
              <w:t>Moderate</w:t>
            </w:r>
          </w:p>
        </w:tc>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54FBF7C1" w14:textId="77777777" w:rsidR="006F7CC5" w:rsidRDefault="006F7CC5" w:rsidP="001B71E1">
            <w:pPr>
              <w:spacing w:line="200" w:lineRule="atLeast"/>
              <w:jc w:val="center"/>
              <w:rPr>
                <w:rFonts w:ascii="Times New Roman" w:hAnsi="Times New Roman" w:cs="Times New Roman"/>
                <w:color w:val="auto"/>
              </w:rPr>
            </w:pPr>
            <w:r>
              <w:rPr>
                <w:rFonts w:ascii="Times-Roman" w:hAnsi="Times-Roman" w:cs="Times-Roman"/>
                <w:sz w:val="20"/>
                <w:szCs w:val="20"/>
                <w:shd w:val="clear" w:color="auto" w:fill="FFFFFF"/>
              </w:rPr>
              <w:t>High</w:t>
            </w:r>
          </w:p>
        </w:tc>
      </w:tr>
      <w:tr w:rsidR="006F7CC5" w14:paraId="26672C0A" w14:textId="77777777" w:rsidTr="001B71E1">
        <w:trPr>
          <w:jc w:val="center"/>
        </w:trPr>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bottom"/>
          </w:tcPr>
          <w:p w14:paraId="37A8E156" w14:textId="77777777" w:rsidR="006F7CC5" w:rsidRDefault="006F7CC5" w:rsidP="001B71E1">
            <w:pPr>
              <w:spacing w:line="200" w:lineRule="atLeast"/>
              <w:jc w:val="center"/>
              <w:rPr>
                <w:rFonts w:ascii="Times New Roman" w:hAnsi="Times New Roman" w:cs="Times New Roman"/>
                <w:color w:val="auto"/>
              </w:rPr>
            </w:pPr>
            <w:r>
              <w:rPr>
                <w:rFonts w:ascii="Times-Roman" w:hAnsi="Times-Roman" w:cs="Times-Roman"/>
                <w:sz w:val="20"/>
                <w:szCs w:val="20"/>
                <w:shd w:val="clear" w:color="auto" w:fill="FFFFFF"/>
              </w:rPr>
              <w:t>Moderate</w:t>
            </w:r>
          </w:p>
        </w:tc>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64D96A92" w14:textId="77777777" w:rsidR="006F7CC5" w:rsidRDefault="006F7CC5" w:rsidP="001B71E1">
            <w:pPr>
              <w:spacing w:line="200" w:lineRule="atLeast"/>
              <w:jc w:val="center"/>
              <w:rPr>
                <w:rFonts w:ascii="Times New Roman" w:hAnsi="Times New Roman" w:cs="Times New Roman"/>
                <w:color w:val="auto"/>
              </w:rPr>
            </w:pPr>
            <w:r>
              <w:rPr>
                <w:rFonts w:ascii="Times-Roman" w:hAnsi="Times-Roman" w:cs="Times-Roman"/>
                <w:sz w:val="20"/>
                <w:szCs w:val="20"/>
                <w:shd w:val="clear" w:color="auto" w:fill="FFFFFF"/>
              </w:rPr>
              <w:t>Low</w:t>
            </w:r>
          </w:p>
        </w:tc>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03DA4413" w14:textId="77777777" w:rsidR="006F7CC5" w:rsidRDefault="006F7CC5" w:rsidP="001B71E1">
            <w:pPr>
              <w:spacing w:line="200" w:lineRule="atLeast"/>
              <w:jc w:val="center"/>
              <w:rPr>
                <w:rFonts w:ascii="Times New Roman" w:hAnsi="Times New Roman" w:cs="Times New Roman"/>
                <w:color w:val="auto"/>
              </w:rPr>
            </w:pPr>
            <w:r>
              <w:rPr>
                <w:rFonts w:ascii="Times-Roman" w:hAnsi="Times-Roman" w:cs="Times-Roman"/>
                <w:sz w:val="20"/>
                <w:szCs w:val="20"/>
                <w:shd w:val="clear" w:color="auto" w:fill="FFFFFF"/>
              </w:rPr>
              <w:t>Moderate</w:t>
            </w:r>
          </w:p>
        </w:tc>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677248FE" w14:textId="77777777" w:rsidR="006F7CC5" w:rsidRDefault="006F7CC5" w:rsidP="001B71E1">
            <w:pPr>
              <w:spacing w:line="200" w:lineRule="atLeast"/>
              <w:jc w:val="center"/>
              <w:rPr>
                <w:rFonts w:ascii="Times New Roman" w:hAnsi="Times New Roman" w:cs="Times New Roman"/>
                <w:color w:val="auto"/>
              </w:rPr>
            </w:pPr>
            <w:r>
              <w:rPr>
                <w:rFonts w:ascii="Times-Roman" w:hAnsi="Times-Roman" w:cs="Times-Roman"/>
                <w:sz w:val="20"/>
                <w:szCs w:val="20"/>
                <w:shd w:val="clear" w:color="auto" w:fill="FFFFFF"/>
              </w:rPr>
              <w:t>Moderate</w:t>
            </w:r>
          </w:p>
        </w:tc>
      </w:tr>
      <w:tr w:rsidR="006F7CC5" w14:paraId="2301737C" w14:textId="77777777" w:rsidTr="001B71E1">
        <w:trPr>
          <w:jc w:val="center"/>
        </w:trPr>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5F114775" w14:textId="77777777" w:rsidR="006F7CC5" w:rsidRDefault="006F7CC5" w:rsidP="001B71E1">
            <w:pPr>
              <w:spacing w:line="200" w:lineRule="atLeast"/>
              <w:jc w:val="center"/>
              <w:rPr>
                <w:rFonts w:ascii="Times New Roman" w:hAnsi="Times New Roman" w:cs="Times New Roman"/>
                <w:color w:val="auto"/>
              </w:rPr>
            </w:pPr>
            <w:r>
              <w:rPr>
                <w:rFonts w:ascii="Times-Roman" w:hAnsi="Times-Roman" w:cs="Times-Roman"/>
                <w:sz w:val="20"/>
                <w:szCs w:val="20"/>
                <w:shd w:val="clear" w:color="auto" w:fill="FFFFFF"/>
              </w:rPr>
              <w:t>Low</w:t>
            </w:r>
          </w:p>
        </w:tc>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34EF4CD0" w14:textId="77777777" w:rsidR="006F7CC5" w:rsidRDefault="006F7CC5" w:rsidP="001B71E1">
            <w:pPr>
              <w:spacing w:line="200" w:lineRule="atLeast"/>
              <w:jc w:val="center"/>
              <w:rPr>
                <w:rFonts w:ascii="Times New Roman" w:hAnsi="Times New Roman" w:cs="Times New Roman"/>
                <w:color w:val="auto"/>
              </w:rPr>
            </w:pPr>
            <w:r>
              <w:rPr>
                <w:rFonts w:ascii="Times-Roman" w:hAnsi="Times-Roman" w:cs="Times-Roman"/>
                <w:sz w:val="20"/>
                <w:szCs w:val="20"/>
                <w:shd w:val="clear" w:color="auto" w:fill="FFFFFF"/>
              </w:rPr>
              <w:t>Low</w:t>
            </w:r>
          </w:p>
        </w:tc>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5B62A453" w14:textId="77777777" w:rsidR="006F7CC5" w:rsidRDefault="006F7CC5" w:rsidP="001B71E1">
            <w:pPr>
              <w:spacing w:line="200" w:lineRule="atLeast"/>
              <w:jc w:val="center"/>
              <w:rPr>
                <w:rFonts w:ascii="Times New Roman" w:hAnsi="Times New Roman" w:cs="Times New Roman"/>
                <w:color w:val="auto"/>
              </w:rPr>
            </w:pPr>
            <w:r>
              <w:rPr>
                <w:rFonts w:ascii="Times-Roman" w:hAnsi="Times-Roman" w:cs="Times-Roman"/>
                <w:sz w:val="20"/>
                <w:szCs w:val="20"/>
                <w:shd w:val="clear" w:color="auto" w:fill="FFFFFF"/>
              </w:rPr>
              <w:t>Low</w:t>
            </w:r>
          </w:p>
        </w:tc>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vAlign w:val="center"/>
          </w:tcPr>
          <w:p w14:paraId="7246D90B" w14:textId="77777777" w:rsidR="006F7CC5" w:rsidRDefault="006F7CC5" w:rsidP="001B71E1">
            <w:pPr>
              <w:spacing w:line="200" w:lineRule="atLeast"/>
              <w:jc w:val="center"/>
              <w:rPr>
                <w:rFonts w:ascii="Times New Roman" w:hAnsi="Times New Roman" w:cs="Times New Roman"/>
                <w:color w:val="auto"/>
              </w:rPr>
            </w:pPr>
            <w:r>
              <w:rPr>
                <w:rFonts w:ascii="Times-Roman" w:hAnsi="Times-Roman" w:cs="Times-Roman"/>
                <w:sz w:val="20"/>
                <w:szCs w:val="20"/>
                <w:shd w:val="clear" w:color="auto" w:fill="FFFFFF"/>
              </w:rPr>
              <w:t>Low</w:t>
            </w:r>
          </w:p>
        </w:tc>
      </w:tr>
    </w:tbl>
    <w:p w14:paraId="09B81286" w14:textId="1CE564DF" w:rsidR="006F7CC5" w:rsidRDefault="006F7CC5" w:rsidP="006F7CC5">
      <w:pPr>
        <w:spacing w:line="240" w:lineRule="atLeast"/>
        <w:rPr>
          <w:rFonts w:ascii="Times-Roman" w:hAnsi="Times-Roman" w:cs="Times-Roman"/>
          <w:b/>
          <w:bCs/>
          <w:color w:val="auto"/>
          <w:sz w:val="28"/>
          <w:szCs w:val="28"/>
        </w:rPr>
      </w:pPr>
      <w:r>
        <w:rPr>
          <w:rFonts w:ascii="Times-Roman" w:hAnsi="Times-Roman" w:cs="Times-Roman"/>
          <w:b/>
          <w:bCs/>
          <w:color w:val="auto"/>
          <w:sz w:val="28"/>
          <w:szCs w:val="28"/>
        </w:rPr>
        <w:t> </w:t>
      </w:r>
    </w:p>
    <w:p w14:paraId="39A6C793" w14:textId="77777777" w:rsidR="001B043D" w:rsidRDefault="001B043D" w:rsidP="001B043D">
      <w:pPr>
        <w:spacing w:line="240" w:lineRule="atLeast"/>
        <w:rPr>
          <w:rFonts w:ascii="Times-Roman" w:hAnsi="Times-Roman" w:cs="Times-Roman"/>
        </w:rPr>
      </w:pPr>
      <w:r>
        <w:rPr>
          <w:rFonts w:ascii="Times-Roman" w:hAnsi="Times-Roman" w:cs="Times-Roman"/>
          <w:b/>
          <w:bCs/>
        </w:rPr>
        <w:t>3.5 Document Results</w:t>
      </w:r>
    </w:p>
    <w:p w14:paraId="7FF42FFD" w14:textId="77777777" w:rsidR="001B043D" w:rsidRDefault="001B043D" w:rsidP="001B043D">
      <w:pPr>
        <w:spacing w:line="240" w:lineRule="atLeast"/>
        <w:rPr>
          <w:rFonts w:ascii="Times New Roman" w:hAnsi="Times New Roman" w:cs="Times New Roman"/>
          <w:color w:val="auto"/>
        </w:rPr>
      </w:pPr>
      <w:r>
        <w:rPr>
          <w:rFonts w:ascii="Times-Roman" w:hAnsi="Times-Roman" w:cs="Times-Roman"/>
          <w:shd w:val="clear" w:color="auto" w:fill="FFFFFF"/>
        </w:rPr>
        <w:t>Documenting the results of security testing creates a record of the security posture for the system at a given moment in time. The record can be reviewed for risk-based decision making and to create plans of action to mitigate risks.</w:t>
      </w:r>
    </w:p>
    <w:p w14:paraId="55E1F3AC" w14:textId="77777777" w:rsidR="001B043D" w:rsidRDefault="001B043D" w:rsidP="001B043D">
      <w:pPr>
        <w:spacing w:line="240" w:lineRule="atLeast"/>
        <w:rPr>
          <w:rFonts w:ascii="Times New Roman" w:hAnsi="Times New Roman" w:cs="Times New Roman"/>
          <w:color w:val="auto"/>
        </w:rPr>
      </w:pPr>
      <w:r>
        <w:rPr>
          <w:rFonts w:ascii="Times-Roman" w:hAnsi="Times-Roman" w:cs="Times-Roman"/>
          <w:shd w:val="clear" w:color="auto" w:fill="FFFFFF"/>
        </w:rPr>
        <w:t> </w:t>
      </w:r>
    </w:p>
    <w:p w14:paraId="584DE393" w14:textId="77777777" w:rsidR="001B043D" w:rsidRDefault="001B043D" w:rsidP="001B043D">
      <w:pPr>
        <w:spacing w:line="240" w:lineRule="atLeast"/>
        <w:rPr>
          <w:rFonts w:ascii="Times New Roman" w:hAnsi="Times New Roman" w:cs="Times New Roman"/>
          <w:color w:val="auto"/>
        </w:rPr>
      </w:pPr>
      <w:r>
        <w:rPr>
          <w:rFonts w:ascii="Times-Roman" w:hAnsi="Times-Roman" w:cs="Times-Roman"/>
          <w:shd w:val="clear" w:color="auto" w:fill="FFFFFF"/>
        </w:rPr>
        <w:t>The Federal Information Security Management Act (FISMA) requires that a Plan of Action and Milestones (POA&amp;M) be developed and utilized as the primary mechanism for tracking all system security weaknesses and issues. Security Control Assessors will leverage the SAR to create a Plan of Action and Milestones (POA&amp;M) for NED. The POA&amp;M is a mitigation plan designed to address specific residual security weaknesses and includes information on costing, resources, and target dates.</w:t>
      </w:r>
    </w:p>
    <w:p w14:paraId="275B90C3" w14:textId="77777777" w:rsidR="001B043D" w:rsidRDefault="001B043D" w:rsidP="006F7CC5">
      <w:pPr>
        <w:spacing w:line="240" w:lineRule="atLeast"/>
        <w:rPr>
          <w:rFonts w:ascii="Times-Roman" w:hAnsi="Times-Roman" w:cs="Times-Roman"/>
          <w:color w:val="auto"/>
          <w:sz w:val="28"/>
          <w:szCs w:val="28"/>
        </w:rPr>
      </w:pPr>
    </w:p>
    <w:p w14:paraId="75AB542D" w14:textId="4F447BE8" w:rsidR="006F7CC5" w:rsidRDefault="006F7CC5" w:rsidP="006F7CC5">
      <w:pPr>
        <w:spacing w:line="240" w:lineRule="atLeast"/>
        <w:rPr>
          <w:rFonts w:ascii="Times-Roman" w:hAnsi="Times-Roman" w:cs="Times-Roman"/>
          <w:color w:val="auto"/>
          <w:sz w:val="28"/>
          <w:szCs w:val="28"/>
        </w:rPr>
      </w:pPr>
    </w:p>
    <w:p w14:paraId="77ADFCD6" w14:textId="7161749A" w:rsidR="00D37A2F" w:rsidRPr="00D37A2F" w:rsidRDefault="001B043D" w:rsidP="00D37A2F">
      <w:r>
        <w:br w:type="page"/>
      </w:r>
    </w:p>
    <w:p w14:paraId="3B5ABE7D" w14:textId="7F249CE0" w:rsidR="00570FC9" w:rsidRDefault="001112F5" w:rsidP="003F31B8">
      <w:pPr>
        <w:pStyle w:val="Heading1"/>
        <w:numPr>
          <w:ilvl w:val="0"/>
          <w:numId w:val="3"/>
        </w:numPr>
      </w:pPr>
      <w:r>
        <w:lastRenderedPageBreak/>
        <w:t>Security A</w:t>
      </w:r>
      <w:r w:rsidR="00570FC9">
        <w:t xml:space="preserve">ssessment </w:t>
      </w:r>
      <w:r w:rsidR="001B043D">
        <w:t>Results</w:t>
      </w:r>
    </w:p>
    <w:p w14:paraId="2C46F81D" w14:textId="61D7032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This section describes all security weaknesses found during testing. The following elements for each</w:t>
      </w:r>
      <w:r w:rsidR="007938C6">
        <w:rPr>
          <w:rFonts w:ascii="Times-Roman" w:hAnsi="Times-Roman" w:cs="Times-Roman"/>
          <w:shd w:val="clear" w:color="auto" w:fill="FFFFFF"/>
        </w:rPr>
        <w:t xml:space="preserve"> security weakness are reported:</w:t>
      </w:r>
    </w:p>
    <w:p w14:paraId="39A93505" w14:textId="70254A1E" w:rsidR="00D37A2F" w:rsidRDefault="00D37A2F" w:rsidP="007938C6">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Finding Number</w:t>
      </w:r>
    </w:p>
    <w:p w14:paraId="2B63DB68" w14:textId="61995470" w:rsidR="00D37A2F" w:rsidRDefault="00D37A2F" w:rsidP="007938C6">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Status  </w:t>
      </w:r>
    </w:p>
    <w:p w14:paraId="30E4EF69" w14:textId="52492A1F" w:rsidR="00D37A2F" w:rsidRDefault="00D37A2F" w:rsidP="007938C6">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Source</w:t>
      </w:r>
    </w:p>
    <w:p w14:paraId="59C165AF" w14:textId="5BE1D481" w:rsidR="00D37A2F" w:rsidRDefault="00D37A2F" w:rsidP="007938C6">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Risk</w:t>
      </w:r>
    </w:p>
    <w:p w14:paraId="6B66E2E8" w14:textId="01A252A0" w:rsidR="00D37A2F" w:rsidRDefault="00D37A2F" w:rsidP="007938C6">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Business Impact Statement</w:t>
      </w:r>
    </w:p>
    <w:p w14:paraId="651BD38B" w14:textId="4B487DF8" w:rsidR="00D37A2F" w:rsidRDefault="00D37A2F" w:rsidP="007938C6">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Recommended Corrective Action</w:t>
      </w:r>
    </w:p>
    <w:p w14:paraId="778F5FAC" w14:textId="371575A0" w:rsidR="00D37A2F" w:rsidRDefault="00D37A2F" w:rsidP="007938C6">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Link to Control(s)/Test Case(s)</w:t>
      </w:r>
    </w:p>
    <w:p w14:paraId="52564411" w14:textId="4D4E5AF5" w:rsidR="00D37A2F" w:rsidRDefault="00D37A2F" w:rsidP="007938C6">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Likelihood</w:t>
      </w:r>
    </w:p>
    <w:p w14:paraId="527E204F" w14:textId="52044F0E" w:rsidR="00D37A2F" w:rsidRDefault="00D37A2F" w:rsidP="007938C6">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Impact</w:t>
      </w:r>
    </w:p>
    <w:p w14:paraId="4BAA5243" w14:textId="0A59B510" w:rsidR="00D37A2F" w:rsidRDefault="00D37A2F" w:rsidP="007938C6">
      <w:pPr>
        <w:numPr>
          <w:ilvl w:val="0"/>
          <w:numId w:val="9"/>
        </w:numPr>
        <w:spacing w:line="240" w:lineRule="atLeast"/>
        <w:rPr>
          <w:rFonts w:ascii="Times New Roman" w:hAnsi="Times New Roman" w:cs="Times New Roman"/>
          <w:color w:val="auto"/>
        </w:rPr>
      </w:pPr>
      <w:r>
        <w:rPr>
          <w:rFonts w:ascii="Times-Roman" w:hAnsi="Times-Roman" w:cs="Times-Roman"/>
          <w:shd w:val="clear" w:color="auto" w:fill="FFFFFF"/>
        </w:rPr>
        <w:t>Risk Level</w:t>
      </w:r>
    </w:p>
    <w:p w14:paraId="6022ACD4" w14:textId="77777777"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 </w:t>
      </w:r>
    </w:p>
    <w:p w14:paraId="0505D2F7" w14:textId="00B86E1E" w:rsidR="00D37A2F" w:rsidRDefault="00D37A2F" w:rsidP="00D37A2F">
      <w:pPr>
        <w:spacing w:line="240" w:lineRule="atLeast"/>
        <w:rPr>
          <w:rFonts w:ascii="Times New Roman" w:hAnsi="Times New Roman" w:cs="Times New Roman"/>
          <w:color w:val="auto"/>
        </w:rPr>
      </w:pPr>
      <w:r>
        <w:rPr>
          <w:rFonts w:ascii="Times-Roman" w:hAnsi="Times-Roman" w:cs="Times-Roman"/>
          <w:shd w:val="clear" w:color="auto" w:fill="FFFFFF"/>
        </w:rPr>
        <w:t>The reader of the SAR should anticipate that the security weakness elements are described as indicated below.</w:t>
      </w:r>
    </w:p>
    <w:p w14:paraId="4629DF9C" w14:textId="5D14D148" w:rsidR="00D37A2F" w:rsidRPr="007938C6" w:rsidRDefault="00D37A2F" w:rsidP="007938C6">
      <w:pPr>
        <w:numPr>
          <w:ilvl w:val="0"/>
          <w:numId w:val="13"/>
        </w:numPr>
        <w:spacing w:before="120" w:line="240" w:lineRule="atLeast"/>
        <w:ind w:left="619"/>
        <w:rPr>
          <w:rFonts w:ascii="Times New Roman" w:hAnsi="Times New Roman" w:cs="Times New Roman"/>
          <w:color w:val="auto"/>
        </w:rPr>
      </w:pPr>
      <w:r>
        <w:rPr>
          <w:rFonts w:ascii="Times-Roman" w:hAnsi="Times-Roman" w:cs="Times-Roman"/>
          <w:b/>
          <w:bCs/>
          <w:shd w:val="clear" w:color="auto" w:fill="FFFFFF"/>
        </w:rPr>
        <w:t>Finding Number:</w:t>
      </w:r>
      <w:r>
        <w:rPr>
          <w:rFonts w:ascii="Times-Roman" w:hAnsi="Times-Roman" w:cs="Times-Roman"/>
          <w:shd w:val="clear" w:color="auto" w:fill="FFFFFF"/>
        </w:rPr>
        <w:t xml:space="preserve"> The unique application-generated security finding number.</w:t>
      </w:r>
    </w:p>
    <w:p w14:paraId="3B2BE7F5" w14:textId="54F1D815" w:rsidR="00D37A2F" w:rsidRPr="007938C6" w:rsidRDefault="00D37A2F" w:rsidP="007938C6">
      <w:pPr>
        <w:numPr>
          <w:ilvl w:val="0"/>
          <w:numId w:val="13"/>
        </w:numPr>
        <w:spacing w:before="120" w:line="240" w:lineRule="atLeast"/>
        <w:ind w:left="619"/>
        <w:rPr>
          <w:rFonts w:ascii="Times-Roman" w:hAnsi="Times-Roman" w:cs="Times-Roman"/>
          <w:bCs/>
          <w:shd w:val="clear" w:color="auto" w:fill="FFFFFF"/>
        </w:rPr>
      </w:pPr>
      <w:r>
        <w:rPr>
          <w:rFonts w:ascii="Times-Roman" w:hAnsi="Times-Roman" w:cs="Times-Roman"/>
          <w:b/>
          <w:bCs/>
          <w:shd w:val="clear" w:color="auto" w:fill="FFFFFF"/>
        </w:rPr>
        <w:t xml:space="preserve">Status: </w:t>
      </w:r>
      <w:r w:rsidRPr="007938C6">
        <w:rPr>
          <w:rFonts w:ascii="Times-Roman" w:hAnsi="Times-Roman" w:cs="Times-Roman"/>
          <w:bCs/>
          <w:shd w:val="clear" w:color="auto" w:fill="FFFFFF"/>
        </w:rPr>
        <w:t>The computed lifecycle status associated with the finding.  If the finding is linked to a weakness for remediation management, the finding status is computed based on the completed status of the weakness.  Finding status described below:</w:t>
      </w:r>
    </w:p>
    <w:p w14:paraId="1E6E8091" w14:textId="196F4D18" w:rsidR="00D37A2F" w:rsidRDefault="00D37A2F" w:rsidP="007938C6">
      <w:pPr>
        <w:numPr>
          <w:ilvl w:val="1"/>
          <w:numId w:val="9"/>
        </w:numPr>
        <w:spacing w:line="240" w:lineRule="atLeast"/>
        <w:rPr>
          <w:rFonts w:ascii="Times New Roman" w:hAnsi="Times New Roman" w:cs="Times New Roman"/>
          <w:color w:val="auto"/>
        </w:rPr>
      </w:pPr>
      <w:r>
        <w:rPr>
          <w:rFonts w:ascii="Times-Roman" w:hAnsi="Times-Roman" w:cs="Times-Roman"/>
          <w:b/>
          <w:bCs/>
          <w:shd w:val="clear" w:color="auto" w:fill="FFFFFF"/>
        </w:rPr>
        <w:t>Unlinked</w:t>
      </w:r>
      <w:r>
        <w:rPr>
          <w:rFonts w:ascii="Times-Roman" w:hAnsi="Times-Roman" w:cs="Times-Roman"/>
          <w:shd w:val="clear" w:color="auto" w:fill="FFFFFF"/>
        </w:rPr>
        <w:t xml:space="preserve"> - The finding is not linked to a weakness.</w:t>
      </w:r>
    </w:p>
    <w:p w14:paraId="1046F6FF" w14:textId="5DED5813" w:rsidR="00D37A2F" w:rsidRDefault="00D37A2F" w:rsidP="007938C6">
      <w:pPr>
        <w:numPr>
          <w:ilvl w:val="1"/>
          <w:numId w:val="9"/>
        </w:numPr>
        <w:spacing w:line="240" w:lineRule="atLeast"/>
        <w:rPr>
          <w:rFonts w:ascii="Times New Roman" w:hAnsi="Times New Roman" w:cs="Times New Roman"/>
          <w:color w:val="auto"/>
        </w:rPr>
      </w:pPr>
      <w:r>
        <w:rPr>
          <w:rFonts w:ascii="Times-Roman" w:hAnsi="Times-Roman" w:cs="Times-Roman"/>
          <w:b/>
          <w:bCs/>
          <w:shd w:val="clear" w:color="auto" w:fill="FFFFFF"/>
        </w:rPr>
        <w:t>Active</w:t>
      </w:r>
      <w:r>
        <w:rPr>
          <w:rFonts w:ascii="Times-Roman" w:hAnsi="Times-Roman" w:cs="Times-Roman"/>
          <w:shd w:val="clear" w:color="auto" w:fill="FFFFFF"/>
        </w:rPr>
        <w:t xml:space="preserve"> - The finding has been linked to a weakness that has an open status.</w:t>
      </w:r>
    </w:p>
    <w:p w14:paraId="0D7E5095" w14:textId="7558C03E" w:rsidR="00D37A2F" w:rsidRDefault="00D37A2F" w:rsidP="007938C6">
      <w:pPr>
        <w:numPr>
          <w:ilvl w:val="1"/>
          <w:numId w:val="9"/>
        </w:numPr>
        <w:spacing w:line="240" w:lineRule="atLeast"/>
        <w:rPr>
          <w:rFonts w:ascii="Times New Roman" w:hAnsi="Times New Roman" w:cs="Times New Roman"/>
          <w:color w:val="auto"/>
        </w:rPr>
      </w:pPr>
      <w:r>
        <w:rPr>
          <w:rFonts w:ascii="Times-Roman" w:hAnsi="Times-Roman" w:cs="Times-Roman"/>
          <w:b/>
          <w:bCs/>
          <w:shd w:val="clear" w:color="auto" w:fill="FFFFFF"/>
        </w:rPr>
        <w:t>Completed</w:t>
      </w:r>
      <w:r>
        <w:rPr>
          <w:rFonts w:ascii="Times-Roman" w:hAnsi="Times-Roman" w:cs="Times-Roman"/>
          <w:shd w:val="clear" w:color="auto" w:fill="FFFFFF"/>
        </w:rPr>
        <w:t xml:space="preserve"> - The finding has been linked to a weakness where remediation has been completed successfully (i.e. the weakness is in completed status).</w:t>
      </w:r>
    </w:p>
    <w:p w14:paraId="34F0524A" w14:textId="05F3C034" w:rsidR="00D37A2F" w:rsidRPr="007938C6" w:rsidRDefault="00D37A2F" w:rsidP="00D37A2F">
      <w:pPr>
        <w:numPr>
          <w:ilvl w:val="1"/>
          <w:numId w:val="9"/>
        </w:numPr>
        <w:spacing w:line="240" w:lineRule="atLeast"/>
        <w:rPr>
          <w:rFonts w:ascii="Times New Roman" w:hAnsi="Times New Roman" w:cs="Times New Roman"/>
          <w:color w:val="auto"/>
        </w:rPr>
      </w:pPr>
      <w:r>
        <w:rPr>
          <w:rFonts w:ascii="Times-Roman" w:hAnsi="Times-Roman" w:cs="Times-Roman"/>
          <w:b/>
          <w:bCs/>
          <w:shd w:val="clear" w:color="auto" w:fill="FFFFFF"/>
        </w:rPr>
        <w:t>Rejected</w:t>
      </w:r>
      <w:r>
        <w:rPr>
          <w:rFonts w:ascii="Times-Roman" w:hAnsi="Times-Roman" w:cs="Times-Roman"/>
          <w:shd w:val="clear" w:color="auto" w:fill="FFFFFF"/>
        </w:rPr>
        <w:t xml:space="preserve"> - The finding has been rejected either as a false positive or risk accepted (i.e. risk-based decision).  No remediation is required for the security finding. </w:t>
      </w:r>
    </w:p>
    <w:p w14:paraId="2A8FEA12" w14:textId="741C297D" w:rsidR="00D37A2F" w:rsidRPr="007938C6" w:rsidRDefault="00D37A2F" w:rsidP="007938C6">
      <w:pPr>
        <w:numPr>
          <w:ilvl w:val="0"/>
          <w:numId w:val="14"/>
        </w:numPr>
        <w:spacing w:before="120" w:line="240" w:lineRule="atLeast"/>
        <w:rPr>
          <w:rFonts w:ascii="Times-Roman" w:hAnsi="Times-Roman" w:cs="Times-Roman"/>
          <w:b/>
          <w:bCs/>
          <w:shd w:val="clear" w:color="auto" w:fill="FFFFFF"/>
        </w:rPr>
      </w:pPr>
      <w:r>
        <w:rPr>
          <w:rFonts w:ascii="Times-Roman" w:hAnsi="Times-Roman" w:cs="Times-Roman"/>
          <w:b/>
          <w:bCs/>
          <w:shd w:val="clear" w:color="auto" w:fill="FFFFFF"/>
        </w:rPr>
        <w:t>Source: </w:t>
      </w:r>
      <w:r w:rsidRPr="007938C6">
        <w:rPr>
          <w:rFonts w:ascii="Times-Roman" w:hAnsi="Times-Roman" w:cs="Times-Roman"/>
          <w:bCs/>
          <w:shd w:val="clear" w:color="auto" w:fill="FFFFFF"/>
        </w:rPr>
        <w:t>The finding type such as vulnerability assessment, security audit, etc., and the failed security control in which the finding was created.</w:t>
      </w:r>
    </w:p>
    <w:p w14:paraId="6E138C48" w14:textId="77777777" w:rsidR="00D37A2F" w:rsidRPr="007938C6" w:rsidRDefault="00D37A2F" w:rsidP="007938C6">
      <w:pPr>
        <w:numPr>
          <w:ilvl w:val="0"/>
          <w:numId w:val="14"/>
        </w:numPr>
        <w:spacing w:before="120" w:line="240" w:lineRule="atLeast"/>
        <w:rPr>
          <w:rFonts w:ascii="Times-Roman" w:hAnsi="Times-Roman" w:cs="Times-Roman"/>
          <w:b/>
          <w:bCs/>
          <w:shd w:val="clear" w:color="auto" w:fill="FFFFFF"/>
        </w:rPr>
      </w:pPr>
      <w:r>
        <w:rPr>
          <w:rFonts w:ascii="Times-Roman" w:hAnsi="Times-Roman" w:cs="Times-Roman"/>
          <w:b/>
          <w:bCs/>
          <w:shd w:val="clear" w:color="auto" w:fill="FFFFFF"/>
        </w:rPr>
        <w:t>Risk</w:t>
      </w:r>
      <w:r w:rsidRPr="007938C6">
        <w:rPr>
          <w:rFonts w:ascii="Times-Roman" w:hAnsi="Times-Roman" w:cs="Times-Roman"/>
          <w:b/>
          <w:bCs/>
          <w:shd w:val="clear" w:color="auto" w:fill="FFFFFF"/>
        </w:rPr>
        <w:t xml:space="preserve">: </w:t>
      </w:r>
      <w:r w:rsidRPr="007938C6">
        <w:rPr>
          <w:rFonts w:ascii="Times-Roman" w:hAnsi="Times-Roman" w:cs="Times-Roman"/>
          <w:bCs/>
          <w:shd w:val="clear" w:color="auto" w:fill="FFFFFF"/>
        </w:rPr>
        <w:t>The finding description.  This is the description of the finding as defined from the vulnerability assessment, security audit report, or from the results of an internal security review.</w:t>
      </w:r>
      <w:r w:rsidRPr="007938C6">
        <w:rPr>
          <w:rFonts w:ascii="Times-Roman" w:hAnsi="Times-Roman" w:cs="Times-Roman"/>
          <w:b/>
          <w:bCs/>
          <w:shd w:val="clear" w:color="auto" w:fill="FFFFFF"/>
        </w:rPr>
        <w:t xml:space="preserve">  </w:t>
      </w:r>
    </w:p>
    <w:p w14:paraId="0BD8E233" w14:textId="01DD6F20" w:rsidR="00D37A2F" w:rsidRPr="007938C6" w:rsidRDefault="00D37A2F" w:rsidP="007938C6">
      <w:pPr>
        <w:numPr>
          <w:ilvl w:val="0"/>
          <w:numId w:val="14"/>
        </w:numPr>
        <w:spacing w:before="120" w:line="240" w:lineRule="atLeast"/>
        <w:rPr>
          <w:rFonts w:ascii="Times-Roman" w:hAnsi="Times-Roman" w:cs="Times-Roman"/>
          <w:b/>
          <w:bCs/>
          <w:shd w:val="clear" w:color="auto" w:fill="FFFFFF"/>
        </w:rPr>
      </w:pPr>
      <w:r>
        <w:rPr>
          <w:rFonts w:ascii="Times-Roman" w:hAnsi="Times-Roman" w:cs="Times-Roman"/>
          <w:b/>
          <w:bCs/>
          <w:shd w:val="clear" w:color="auto" w:fill="FFFFFF"/>
        </w:rPr>
        <w:t>Business Impact Statement:</w:t>
      </w:r>
      <w:r w:rsidRPr="007938C6">
        <w:rPr>
          <w:rFonts w:ascii="Times-Roman" w:hAnsi="Times-Roman" w:cs="Times-Roman"/>
          <w:b/>
          <w:bCs/>
          <w:shd w:val="clear" w:color="auto" w:fill="FFFFFF"/>
        </w:rPr>
        <w:t xml:space="preserve"> </w:t>
      </w:r>
      <w:r w:rsidRPr="007938C6">
        <w:rPr>
          <w:rFonts w:ascii="Times-Roman" w:hAnsi="Times-Roman" w:cs="Times-Roman"/>
          <w:bCs/>
          <w:shd w:val="clear" w:color="auto" w:fill="FFFFFF"/>
        </w:rPr>
        <w:t>Impact of the finding to the organization if exploited.</w:t>
      </w:r>
    </w:p>
    <w:p w14:paraId="0239AFCE" w14:textId="4A2305B6" w:rsidR="00D37A2F" w:rsidRPr="007938C6" w:rsidRDefault="00D37A2F" w:rsidP="007938C6">
      <w:pPr>
        <w:numPr>
          <w:ilvl w:val="0"/>
          <w:numId w:val="14"/>
        </w:numPr>
        <w:spacing w:before="120" w:line="240" w:lineRule="atLeast"/>
        <w:rPr>
          <w:rFonts w:ascii="Times-Roman" w:hAnsi="Times-Roman" w:cs="Times-Roman"/>
          <w:b/>
          <w:bCs/>
          <w:shd w:val="clear" w:color="auto" w:fill="FFFFFF"/>
        </w:rPr>
      </w:pPr>
      <w:r>
        <w:rPr>
          <w:rFonts w:ascii="Times-Roman" w:hAnsi="Times-Roman" w:cs="Times-Roman"/>
          <w:b/>
          <w:bCs/>
          <w:shd w:val="clear" w:color="auto" w:fill="FFFFFF"/>
        </w:rPr>
        <w:t>Recommended Corrective Action:</w:t>
      </w:r>
      <w:r w:rsidRPr="007938C6">
        <w:rPr>
          <w:rFonts w:ascii="Times-Roman" w:hAnsi="Times-Roman" w:cs="Times-Roman"/>
          <w:b/>
          <w:bCs/>
          <w:shd w:val="clear" w:color="auto" w:fill="FFFFFF"/>
        </w:rPr>
        <w:t xml:space="preserve"> </w:t>
      </w:r>
      <w:r w:rsidRPr="007938C6">
        <w:rPr>
          <w:rFonts w:ascii="Times-Roman" w:hAnsi="Times-Roman" w:cs="Times-Roman"/>
          <w:bCs/>
          <w:shd w:val="clear" w:color="auto" w:fill="FFFFFF"/>
        </w:rPr>
        <w:t>The recommended control(s) needed to remediate the finding.</w:t>
      </w:r>
      <w:r w:rsidRPr="007938C6">
        <w:rPr>
          <w:rFonts w:ascii="Times-Roman" w:hAnsi="Times-Roman" w:cs="Times-Roman"/>
          <w:b/>
          <w:bCs/>
          <w:shd w:val="clear" w:color="auto" w:fill="FFFFFF"/>
        </w:rPr>
        <w:t xml:space="preserve">  </w:t>
      </w:r>
    </w:p>
    <w:p w14:paraId="572D6A36" w14:textId="656467AA" w:rsidR="00D37A2F" w:rsidRPr="007938C6" w:rsidRDefault="00D37A2F" w:rsidP="007938C6">
      <w:pPr>
        <w:numPr>
          <w:ilvl w:val="0"/>
          <w:numId w:val="14"/>
        </w:numPr>
        <w:spacing w:before="120" w:line="240" w:lineRule="atLeast"/>
        <w:rPr>
          <w:rFonts w:ascii="Times-Roman" w:hAnsi="Times-Roman" w:cs="Times-Roman"/>
          <w:b/>
          <w:bCs/>
          <w:shd w:val="clear" w:color="auto" w:fill="FFFFFF"/>
        </w:rPr>
      </w:pPr>
      <w:r>
        <w:rPr>
          <w:rFonts w:ascii="Times-Roman" w:hAnsi="Times-Roman" w:cs="Times-Roman"/>
          <w:b/>
          <w:bCs/>
          <w:shd w:val="clear" w:color="auto" w:fill="FFFFFF"/>
        </w:rPr>
        <w:t>Link to Control(s)/Test Case(s):</w:t>
      </w:r>
      <w:r w:rsidRPr="007938C6">
        <w:rPr>
          <w:rFonts w:ascii="Times-Roman" w:hAnsi="Times-Roman" w:cs="Times-Roman"/>
          <w:b/>
          <w:bCs/>
          <w:shd w:val="clear" w:color="auto" w:fill="FFFFFF"/>
        </w:rPr>
        <w:t xml:space="preserve"> </w:t>
      </w:r>
      <w:r w:rsidRPr="007938C6">
        <w:rPr>
          <w:rFonts w:ascii="Times-Roman" w:hAnsi="Times-Roman" w:cs="Times-Roman"/>
          <w:bCs/>
          <w:shd w:val="clear" w:color="auto" w:fill="FFFFFF"/>
        </w:rPr>
        <w:t>The control and/or test case associated with the finding.  </w:t>
      </w:r>
    </w:p>
    <w:p w14:paraId="1F138E0A" w14:textId="04EFD65F" w:rsidR="00D37A2F" w:rsidRPr="007938C6" w:rsidRDefault="00D37A2F" w:rsidP="007938C6">
      <w:pPr>
        <w:numPr>
          <w:ilvl w:val="0"/>
          <w:numId w:val="14"/>
        </w:numPr>
        <w:spacing w:before="120" w:line="240" w:lineRule="atLeast"/>
        <w:rPr>
          <w:rFonts w:ascii="Times-Roman" w:hAnsi="Times-Roman" w:cs="Times-Roman"/>
          <w:bCs/>
          <w:shd w:val="clear" w:color="auto" w:fill="FFFFFF"/>
        </w:rPr>
      </w:pPr>
      <w:r>
        <w:rPr>
          <w:rFonts w:ascii="Times-Roman" w:hAnsi="Times-Roman" w:cs="Times-Roman"/>
          <w:b/>
          <w:bCs/>
          <w:shd w:val="clear" w:color="auto" w:fill="FFFFFF"/>
        </w:rPr>
        <w:t>Likelihood:</w:t>
      </w:r>
      <w:r w:rsidRPr="007938C6">
        <w:rPr>
          <w:rFonts w:ascii="Times-Roman" w:hAnsi="Times-Roman" w:cs="Times-Roman"/>
          <w:b/>
          <w:bCs/>
          <w:shd w:val="clear" w:color="auto" w:fill="FFFFFF"/>
        </w:rPr>
        <w:t xml:space="preserve"> </w:t>
      </w:r>
      <w:r w:rsidRPr="007938C6">
        <w:rPr>
          <w:rFonts w:ascii="Times-Roman" w:hAnsi="Times-Roman" w:cs="Times-Roman"/>
          <w:bCs/>
          <w:shd w:val="clear" w:color="auto" w:fill="FFFFFF"/>
        </w:rPr>
        <w:t>The likelihood that the finding will be exploited (High, Moderate, or Low).</w:t>
      </w:r>
    </w:p>
    <w:p w14:paraId="538042E5" w14:textId="0EA55139" w:rsidR="00D37A2F" w:rsidRPr="007938C6" w:rsidRDefault="00D37A2F" w:rsidP="007938C6">
      <w:pPr>
        <w:numPr>
          <w:ilvl w:val="0"/>
          <w:numId w:val="14"/>
        </w:numPr>
        <w:spacing w:before="120" w:line="240" w:lineRule="atLeast"/>
        <w:rPr>
          <w:rFonts w:ascii="Times-Roman" w:hAnsi="Times-Roman" w:cs="Times-Roman"/>
          <w:b/>
          <w:bCs/>
          <w:shd w:val="clear" w:color="auto" w:fill="FFFFFF"/>
        </w:rPr>
      </w:pPr>
      <w:r>
        <w:rPr>
          <w:rFonts w:ascii="Times-Roman" w:hAnsi="Times-Roman" w:cs="Times-Roman"/>
          <w:b/>
          <w:bCs/>
          <w:shd w:val="clear" w:color="auto" w:fill="FFFFFF"/>
        </w:rPr>
        <w:t>Impact:</w:t>
      </w:r>
      <w:r w:rsidRPr="007938C6">
        <w:rPr>
          <w:rFonts w:ascii="Times-Roman" w:hAnsi="Times-Roman" w:cs="Times-Roman"/>
          <w:b/>
          <w:bCs/>
          <w:shd w:val="clear" w:color="auto" w:fill="FFFFFF"/>
        </w:rPr>
        <w:t> </w:t>
      </w:r>
      <w:r w:rsidRPr="007938C6">
        <w:rPr>
          <w:rFonts w:ascii="Times-Roman" w:hAnsi="Times-Roman" w:cs="Times-Roman"/>
          <w:bCs/>
          <w:shd w:val="clear" w:color="auto" w:fill="FFFFFF"/>
        </w:rPr>
        <w:t>The impact to the organization if the finding is exploited (High, Moderate, or Low).</w:t>
      </w:r>
    </w:p>
    <w:p w14:paraId="7A9326D3" w14:textId="77777777" w:rsidR="00D37A2F" w:rsidRPr="007938C6" w:rsidRDefault="00D37A2F" w:rsidP="007938C6">
      <w:pPr>
        <w:numPr>
          <w:ilvl w:val="0"/>
          <w:numId w:val="14"/>
        </w:numPr>
        <w:spacing w:before="120" w:line="240" w:lineRule="atLeast"/>
        <w:rPr>
          <w:rFonts w:ascii="Times-Roman" w:hAnsi="Times-Roman" w:cs="Times-Roman"/>
          <w:b/>
          <w:bCs/>
          <w:shd w:val="clear" w:color="auto" w:fill="FFFFFF"/>
        </w:rPr>
      </w:pPr>
      <w:r>
        <w:rPr>
          <w:rFonts w:ascii="Times-Roman" w:hAnsi="Times-Roman" w:cs="Times-Roman"/>
          <w:b/>
          <w:bCs/>
          <w:shd w:val="clear" w:color="auto" w:fill="FFFFFF"/>
        </w:rPr>
        <w:t>Risk Level:</w:t>
      </w:r>
      <w:r w:rsidRPr="007938C6">
        <w:rPr>
          <w:rFonts w:ascii="Times-Roman" w:hAnsi="Times-Roman" w:cs="Times-Roman"/>
          <w:b/>
          <w:bCs/>
          <w:shd w:val="clear" w:color="auto" w:fill="FFFFFF"/>
        </w:rPr>
        <w:t xml:space="preserve"> </w:t>
      </w:r>
      <w:r w:rsidRPr="007938C6">
        <w:rPr>
          <w:rFonts w:ascii="Times-Roman" w:hAnsi="Times-Roman" w:cs="Times-Roman"/>
          <w:bCs/>
          <w:shd w:val="clear" w:color="auto" w:fill="FFFFFF"/>
        </w:rPr>
        <w:t>The computed risk level associated with the finding based on the selected likelihood and impact.  Please refer to Table 3-5 Risk Exposure Ratings for details.</w:t>
      </w:r>
    </w:p>
    <w:p w14:paraId="1955A143" w14:textId="77777777" w:rsidR="004B445A" w:rsidRDefault="004B445A" w:rsidP="007938C6">
      <w:pPr>
        <w:spacing w:before="120" w:line="240" w:lineRule="atLeast"/>
        <w:rPr>
          <w:rFonts w:ascii="Times-Roman" w:hAnsi="Times-Roman" w:cs="Times-Roman"/>
          <w:shd w:val="clear" w:color="auto" w:fill="FFFFFF"/>
        </w:rPr>
      </w:pPr>
    </w:p>
    <w:p w14:paraId="101680A8" w14:textId="77777777" w:rsidR="00D37A2F" w:rsidRDefault="00D37A2F" w:rsidP="007938C6">
      <w:pPr>
        <w:pStyle w:val="Heading1"/>
        <w:numPr>
          <w:ilvl w:val="0"/>
          <w:numId w:val="3"/>
        </w:numPr>
        <w:spacing w:before="120"/>
        <w:rPr>
          <w:shd w:val="clear" w:color="auto" w:fill="FFFFFF"/>
        </w:rPr>
        <w:sectPr w:rsidR="00D37A2F">
          <w:headerReference w:type="default" r:id="rId21"/>
          <w:footerReference w:type="default" r:id="rId22"/>
          <w:pgSz w:w="12242" w:h="15842"/>
          <w:pgMar w:top="720" w:right="720" w:bottom="720" w:left="720" w:header="720" w:footer="720" w:gutter="0"/>
          <w:cols w:space="720"/>
          <w:noEndnote/>
        </w:sectPr>
      </w:pPr>
    </w:p>
    <w:p w14:paraId="49FEAA32" w14:textId="77777777" w:rsidR="00D37A2F" w:rsidRDefault="00D37A2F" w:rsidP="00D37A2F">
      <w:pPr>
        <w:spacing w:line="240" w:lineRule="atLeast"/>
        <w:jc w:val="center"/>
        <w:rPr>
          <w:rFonts w:ascii="Times New Roman" w:hAnsi="Times New Roman" w:cs="Times New Roman"/>
          <w:color w:val="auto"/>
        </w:rPr>
      </w:pPr>
      <w:r>
        <w:rPr>
          <w:rFonts w:ascii="Times-Roman" w:hAnsi="Times-Roman" w:cs="Times-Roman"/>
          <w:b/>
          <w:bCs/>
          <w:shd w:val="clear" w:color="auto" w:fill="FFFFFF"/>
        </w:rPr>
        <w:lastRenderedPageBreak/>
        <w:t>Table 4-1. Security Assessment Results</w:t>
      </w:r>
    </w:p>
    <w:p w14:paraId="49D41ECC" w14:textId="77777777" w:rsidR="00D37A2F" w:rsidRDefault="00D37A2F" w:rsidP="00D37A2F">
      <w:pPr>
        <w:numPr>
          <w:ilvl w:val="0"/>
          <w:numId w:val="3"/>
        </w:numPr>
        <w:spacing w:line="240" w:lineRule="atLeast"/>
        <w:jc w:val="center"/>
        <w:rPr>
          <w:rFonts w:ascii="Times New Roman" w:hAnsi="Times New Roman" w:cs="Times New Roman"/>
          <w:color w:val="auto"/>
          <w:sz w:val="2"/>
          <w:szCs w:val="2"/>
        </w:rPr>
      </w:pPr>
    </w:p>
    <w:tbl>
      <w:tblPr>
        <w:tblW w:w="154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20" w:type="dxa"/>
          <w:right w:w="20" w:type="dxa"/>
        </w:tblCellMar>
        <w:tblLook w:val="0000" w:firstRow="0" w:lastRow="0" w:firstColumn="0" w:lastColumn="0" w:noHBand="0" w:noVBand="0"/>
      </w:tblPr>
      <w:tblGrid>
        <w:gridCol w:w="2568"/>
        <w:gridCol w:w="5133"/>
        <w:gridCol w:w="2567"/>
        <w:gridCol w:w="1283"/>
        <w:gridCol w:w="1283"/>
        <w:gridCol w:w="1283"/>
        <w:gridCol w:w="1283"/>
      </w:tblGrid>
      <w:tr w:rsidR="00D37A2F" w14:paraId="12F27595" w14:textId="77777777" w:rsidTr="001B71E1">
        <w:trPr>
          <w:tblHeader/>
          <w:jc w:val="center"/>
        </w:trPr>
        <w:tc>
          <w:tcPr>
            <w:tcW w:w="2568" w:type="dxa"/>
            <w:shd w:val="clear" w:color="auto" w:fill="EEEEEE"/>
            <w:tcMar>
              <w:top w:w="20" w:type="dxa"/>
              <w:left w:w="20" w:type="dxa"/>
              <w:bottom w:w="20" w:type="dxa"/>
              <w:right w:w="20" w:type="dxa"/>
            </w:tcMar>
            <w:vAlign w:val="center"/>
          </w:tcPr>
          <w:p w14:paraId="69AE61C2" w14:textId="77777777" w:rsidR="00D37A2F" w:rsidRDefault="00D37A2F" w:rsidP="001B71E1">
            <w:pPr>
              <w:spacing w:line="200" w:lineRule="atLeast"/>
              <w:jc w:val="center"/>
              <w:rPr>
                <w:rFonts w:ascii="Times-Roman" w:hAnsi="Times-Roman" w:cs="Times-Roman"/>
                <w:color w:val="auto"/>
                <w:sz w:val="20"/>
                <w:szCs w:val="20"/>
              </w:rPr>
            </w:pPr>
            <w:r>
              <w:rPr>
                <w:rFonts w:ascii="Times-Roman" w:hAnsi="Times-Roman" w:cs="Times-Roman"/>
                <w:b/>
                <w:bCs/>
                <w:color w:val="auto"/>
                <w:sz w:val="20"/>
                <w:szCs w:val="20"/>
              </w:rPr>
              <w:t>ID</w:t>
            </w:r>
          </w:p>
        </w:tc>
        <w:tc>
          <w:tcPr>
            <w:tcW w:w="5133" w:type="dxa"/>
            <w:shd w:val="clear" w:color="auto" w:fill="EEEEEE"/>
            <w:tcMar>
              <w:top w:w="20" w:type="dxa"/>
              <w:left w:w="20" w:type="dxa"/>
              <w:bottom w:w="20" w:type="dxa"/>
              <w:right w:w="20" w:type="dxa"/>
            </w:tcMar>
            <w:vAlign w:val="center"/>
          </w:tcPr>
          <w:p w14:paraId="61E92DA9" w14:textId="77777777" w:rsidR="00D37A2F" w:rsidRDefault="00D37A2F" w:rsidP="001B71E1">
            <w:pPr>
              <w:spacing w:line="200" w:lineRule="atLeast"/>
              <w:jc w:val="center"/>
              <w:rPr>
                <w:rFonts w:ascii="Times-Roman" w:hAnsi="Times-Roman" w:cs="Times-Roman"/>
                <w:color w:val="auto"/>
                <w:sz w:val="20"/>
                <w:szCs w:val="20"/>
              </w:rPr>
            </w:pPr>
            <w:r>
              <w:rPr>
                <w:rFonts w:ascii="Times-Roman" w:hAnsi="Times-Roman" w:cs="Times-Roman"/>
                <w:b/>
                <w:bCs/>
                <w:color w:val="auto"/>
                <w:sz w:val="20"/>
                <w:szCs w:val="20"/>
              </w:rPr>
              <w:t>Weaknesses</w:t>
            </w:r>
          </w:p>
        </w:tc>
        <w:tc>
          <w:tcPr>
            <w:tcW w:w="2567" w:type="dxa"/>
            <w:shd w:val="clear" w:color="auto" w:fill="EEEEEE"/>
            <w:tcMar>
              <w:top w:w="20" w:type="dxa"/>
              <w:left w:w="20" w:type="dxa"/>
              <w:bottom w:w="20" w:type="dxa"/>
              <w:right w:w="20" w:type="dxa"/>
            </w:tcMar>
            <w:vAlign w:val="center"/>
          </w:tcPr>
          <w:p w14:paraId="49899299" w14:textId="77777777" w:rsidR="00D37A2F" w:rsidRDefault="00D37A2F" w:rsidP="001B71E1">
            <w:pPr>
              <w:spacing w:line="200" w:lineRule="atLeast"/>
              <w:jc w:val="center"/>
              <w:rPr>
                <w:rFonts w:ascii="Times-Roman" w:hAnsi="Times-Roman" w:cs="Times-Roman"/>
                <w:color w:val="auto"/>
                <w:sz w:val="20"/>
                <w:szCs w:val="20"/>
              </w:rPr>
            </w:pPr>
            <w:r>
              <w:rPr>
                <w:rFonts w:ascii="Times-Roman" w:hAnsi="Times-Roman" w:cs="Times-Roman"/>
                <w:b/>
                <w:bCs/>
                <w:color w:val="auto"/>
                <w:sz w:val="20"/>
                <w:szCs w:val="20"/>
              </w:rPr>
              <w:t>Remediation Actions</w:t>
            </w:r>
          </w:p>
        </w:tc>
        <w:tc>
          <w:tcPr>
            <w:tcW w:w="1283" w:type="dxa"/>
            <w:shd w:val="clear" w:color="auto" w:fill="EEEEEE"/>
            <w:tcMar>
              <w:top w:w="20" w:type="dxa"/>
              <w:left w:w="20" w:type="dxa"/>
              <w:bottom w:w="20" w:type="dxa"/>
              <w:right w:w="20" w:type="dxa"/>
            </w:tcMar>
            <w:vAlign w:val="center"/>
          </w:tcPr>
          <w:p w14:paraId="3DC9C821" w14:textId="77777777" w:rsidR="00D37A2F" w:rsidRDefault="00D37A2F" w:rsidP="001B71E1">
            <w:pPr>
              <w:spacing w:line="200" w:lineRule="atLeast"/>
              <w:jc w:val="center"/>
              <w:rPr>
                <w:rFonts w:ascii="Times-Roman" w:hAnsi="Times-Roman" w:cs="Times-Roman"/>
                <w:color w:val="auto"/>
                <w:sz w:val="20"/>
                <w:szCs w:val="20"/>
              </w:rPr>
            </w:pPr>
            <w:r>
              <w:rPr>
                <w:rFonts w:ascii="Times-Roman" w:hAnsi="Times-Roman" w:cs="Times-Roman"/>
                <w:b/>
                <w:bCs/>
                <w:color w:val="auto"/>
                <w:sz w:val="20"/>
                <w:szCs w:val="20"/>
              </w:rPr>
              <w:t>POC</w:t>
            </w:r>
          </w:p>
        </w:tc>
        <w:tc>
          <w:tcPr>
            <w:tcW w:w="1283" w:type="dxa"/>
            <w:shd w:val="clear" w:color="auto" w:fill="EEEEEE"/>
            <w:tcMar>
              <w:top w:w="20" w:type="dxa"/>
              <w:left w:w="20" w:type="dxa"/>
              <w:bottom w:w="20" w:type="dxa"/>
              <w:right w:w="20" w:type="dxa"/>
            </w:tcMar>
            <w:vAlign w:val="center"/>
          </w:tcPr>
          <w:p w14:paraId="010F7DF2" w14:textId="77777777" w:rsidR="00D37A2F" w:rsidRDefault="00D37A2F" w:rsidP="001B71E1">
            <w:pPr>
              <w:spacing w:line="200" w:lineRule="atLeast"/>
              <w:jc w:val="center"/>
              <w:rPr>
                <w:rFonts w:ascii="Times-Roman" w:hAnsi="Times-Roman" w:cs="Times-Roman"/>
                <w:color w:val="auto"/>
                <w:sz w:val="20"/>
                <w:szCs w:val="20"/>
              </w:rPr>
            </w:pPr>
            <w:r>
              <w:rPr>
                <w:rFonts w:ascii="Times-Roman" w:hAnsi="Times-Roman" w:cs="Times-Roman"/>
                <w:b/>
                <w:bCs/>
                <w:color w:val="auto"/>
                <w:sz w:val="20"/>
                <w:szCs w:val="20"/>
              </w:rPr>
              <w:t>Scheduled Completion Date</w:t>
            </w:r>
          </w:p>
        </w:tc>
        <w:tc>
          <w:tcPr>
            <w:tcW w:w="1283" w:type="dxa"/>
            <w:shd w:val="clear" w:color="auto" w:fill="EEEEEE"/>
            <w:tcMar>
              <w:top w:w="20" w:type="dxa"/>
              <w:left w:w="20" w:type="dxa"/>
              <w:bottom w:w="20" w:type="dxa"/>
              <w:right w:w="20" w:type="dxa"/>
            </w:tcMar>
            <w:vAlign w:val="center"/>
          </w:tcPr>
          <w:p w14:paraId="4A5F6C3A" w14:textId="77777777" w:rsidR="00D37A2F" w:rsidRDefault="00D37A2F" w:rsidP="001B71E1">
            <w:pPr>
              <w:spacing w:line="200" w:lineRule="atLeast"/>
              <w:jc w:val="center"/>
              <w:rPr>
                <w:rFonts w:ascii="Times-Roman" w:hAnsi="Times-Roman" w:cs="Times-Roman"/>
                <w:color w:val="auto"/>
                <w:sz w:val="20"/>
                <w:szCs w:val="20"/>
              </w:rPr>
            </w:pPr>
            <w:r>
              <w:rPr>
                <w:rFonts w:ascii="Times-Roman" w:hAnsi="Times-Roman" w:cs="Times-Roman"/>
                <w:b/>
                <w:bCs/>
                <w:color w:val="auto"/>
                <w:sz w:val="20"/>
                <w:szCs w:val="20"/>
              </w:rPr>
              <w:t>Status</w:t>
            </w:r>
          </w:p>
        </w:tc>
        <w:tc>
          <w:tcPr>
            <w:tcW w:w="1283" w:type="dxa"/>
            <w:shd w:val="clear" w:color="auto" w:fill="EEEEEE"/>
            <w:tcMar>
              <w:top w:w="20" w:type="dxa"/>
              <w:left w:w="20" w:type="dxa"/>
              <w:bottom w:w="20" w:type="dxa"/>
              <w:right w:w="20" w:type="dxa"/>
            </w:tcMar>
            <w:vAlign w:val="center"/>
          </w:tcPr>
          <w:p w14:paraId="49C7D991" w14:textId="77777777" w:rsidR="00D37A2F" w:rsidRDefault="00D37A2F" w:rsidP="001B71E1">
            <w:pPr>
              <w:spacing w:line="200" w:lineRule="atLeast"/>
              <w:jc w:val="center"/>
              <w:rPr>
                <w:rFonts w:ascii="Times-Roman" w:hAnsi="Times-Roman" w:cs="Times-Roman"/>
                <w:color w:val="auto"/>
                <w:sz w:val="20"/>
                <w:szCs w:val="20"/>
              </w:rPr>
            </w:pPr>
            <w:r>
              <w:rPr>
                <w:rFonts w:ascii="Times-Roman" w:hAnsi="Times-Roman" w:cs="Times-Roman"/>
                <w:b/>
                <w:bCs/>
                <w:color w:val="auto"/>
                <w:sz w:val="20"/>
                <w:szCs w:val="20"/>
              </w:rPr>
              <w:t>Risk Level</w:t>
            </w:r>
          </w:p>
        </w:tc>
      </w:tr>
      <w:tr w:rsidR="00D37A2F" w14:paraId="703632D9" w14:textId="77777777" w:rsidTr="001B71E1">
        <w:trPr>
          <w:tblHeader/>
          <w:jc w:val="center"/>
        </w:trPr>
        <w:tc>
          <w:tcPr>
            <w:tcW w:w="2568" w:type="dxa"/>
            <w:tcMar>
              <w:top w:w="20" w:type="dxa"/>
              <w:left w:w="20" w:type="dxa"/>
              <w:bottom w:w="20" w:type="dxa"/>
              <w:right w:w="20" w:type="dxa"/>
            </w:tcMar>
            <w:vAlign w:val="center"/>
          </w:tcPr>
          <w:p w14:paraId="7A9589CD" w14:textId="5E8FC999" w:rsidR="00D37A2F" w:rsidRPr="00FB25AA" w:rsidRDefault="00D37A2F" w:rsidP="001B71E1">
            <w:pPr>
              <w:spacing w:line="200" w:lineRule="atLeast"/>
              <w:jc w:val="center"/>
              <w:rPr>
                <w:rFonts w:ascii="Times-Roman" w:hAnsi="Times-Roman" w:cs="Times-Roman"/>
                <w:b/>
                <w:bCs/>
                <w:color w:val="auto"/>
                <w:sz w:val="20"/>
                <w:szCs w:val="20"/>
              </w:rPr>
            </w:pPr>
          </w:p>
        </w:tc>
        <w:tc>
          <w:tcPr>
            <w:tcW w:w="5133" w:type="dxa"/>
            <w:tcMar>
              <w:top w:w="20" w:type="dxa"/>
              <w:left w:w="20" w:type="dxa"/>
              <w:bottom w:w="20" w:type="dxa"/>
              <w:right w:w="20" w:type="dxa"/>
            </w:tcMar>
            <w:vAlign w:val="center"/>
          </w:tcPr>
          <w:p w14:paraId="55D471E9" w14:textId="0C0608E4" w:rsidR="00D37A2F" w:rsidRPr="00FB25AA" w:rsidRDefault="00D37A2F" w:rsidP="001B71E1">
            <w:pPr>
              <w:spacing w:line="200" w:lineRule="atLeast"/>
              <w:rPr>
                <w:rFonts w:ascii="Times-Roman" w:hAnsi="Times-Roman" w:cs="Times-Roman"/>
                <w:bCs/>
                <w:color w:val="auto"/>
                <w:sz w:val="20"/>
                <w:szCs w:val="20"/>
              </w:rPr>
            </w:pPr>
          </w:p>
        </w:tc>
        <w:tc>
          <w:tcPr>
            <w:tcW w:w="2567" w:type="dxa"/>
            <w:tcMar>
              <w:top w:w="20" w:type="dxa"/>
              <w:left w:w="20" w:type="dxa"/>
              <w:bottom w:w="20" w:type="dxa"/>
              <w:right w:w="20" w:type="dxa"/>
            </w:tcMar>
            <w:vAlign w:val="center"/>
          </w:tcPr>
          <w:p w14:paraId="1E5DC19E" w14:textId="7DB4614F" w:rsidR="00D37A2F" w:rsidRPr="00FB25AA" w:rsidRDefault="00D37A2F" w:rsidP="001B71E1">
            <w:pPr>
              <w:spacing w:line="200" w:lineRule="atLeast"/>
              <w:jc w:val="center"/>
              <w:rPr>
                <w:rFonts w:ascii="Times-Roman" w:hAnsi="Times-Roman" w:cs="Times-Roman"/>
                <w:bCs/>
                <w:color w:val="auto"/>
                <w:sz w:val="20"/>
                <w:szCs w:val="20"/>
              </w:rPr>
            </w:pPr>
          </w:p>
        </w:tc>
        <w:tc>
          <w:tcPr>
            <w:tcW w:w="1283" w:type="dxa"/>
            <w:tcMar>
              <w:top w:w="20" w:type="dxa"/>
              <w:left w:w="20" w:type="dxa"/>
              <w:bottom w:w="20" w:type="dxa"/>
              <w:right w:w="20" w:type="dxa"/>
            </w:tcMar>
            <w:vAlign w:val="center"/>
          </w:tcPr>
          <w:p w14:paraId="0DD97BEE" w14:textId="1E675854" w:rsidR="00D37A2F" w:rsidRPr="00FB25AA" w:rsidRDefault="00D37A2F" w:rsidP="001B71E1">
            <w:pPr>
              <w:spacing w:line="200" w:lineRule="atLeast"/>
              <w:jc w:val="center"/>
              <w:rPr>
                <w:rFonts w:ascii="Times-Roman" w:hAnsi="Times-Roman" w:cs="Times-Roman"/>
                <w:bCs/>
                <w:color w:val="auto"/>
                <w:sz w:val="20"/>
                <w:szCs w:val="20"/>
              </w:rPr>
            </w:pPr>
          </w:p>
        </w:tc>
        <w:tc>
          <w:tcPr>
            <w:tcW w:w="1283" w:type="dxa"/>
            <w:tcMar>
              <w:top w:w="20" w:type="dxa"/>
              <w:left w:w="20" w:type="dxa"/>
              <w:bottom w:w="20" w:type="dxa"/>
              <w:right w:w="20" w:type="dxa"/>
            </w:tcMar>
            <w:vAlign w:val="center"/>
          </w:tcPr>
          <w:p w14:paraId="6B740F68" w14:textId="171F14A2" w:rsidR="00D37A2F" w:rsidRPr="00FB25AA" w:rsidRDefault="00D37A2F" w:rsidP="001B71E1">
            <w:pPr>
              <w:spacing w:line="200" w:lineRule="atLeast"/>
              <w:jc w:val="center"/>
              <w:rPr>
                <w:rFonts w:ascii="Times-Roman" w:hAnsi="Times-Roman" w:cs="Times-Roman"/>
                <w:bCs/>
                <w:color w:val="auto"/>
                <w:sz w:val="20"/>
                <w:szCs w:val="20"/>
              </w:rPr>
            </w:pPr>
          </w:p>
        </w:tc>
        <w:tc>
          <w:tcPr>
            <w:tcW w:w="1283" w:type="dxa"/>
            <w:tcMar>
              <w:top w:w="20" w:type="dxa"/>
              <w:left w:w="20" w:type="dxa"/>
              <w:bottom w:w="20" w:type="dxa"/>
              <w:right w:w="20" w:type="dxa"/>
            </w:tcMar>
            <w:vAlign w:val="center"/>
          </w:tcPr>
          <w:p w14:paraId="5E800097" w14:textId="4671CF00" w:rsidR="00D37A2F" w:rsidRDefault="00D37A2F" w:rsidP="001B71E1">
            <w:pPr>
              <w:spacing w:line="200" w:lineRule="atLeast"/>
              <w:jc w:val="center"/>
              <w:rPr>
                <w:rFonts w:ascii="Times-Roman" w:hAnsi="Times-Roman" w:cs="Times-Roman"/>
                <w:b/>
                <w:bCs/>
                <w:color w:val="auto"/>
                <w:sz w:val="20"/>
                <w:szCs w:val="20"/>
              </w:rPr>
            </w:pPr>
          </w:p>
        </w:tc>
        <w:tc>
          <w:tcPr>
            <w:tcW w:w="1283" w:type="dxa"/>
            <w:tcMar>
              <w:top w:w="20" w:type="dxa"/>
              <w:left w:w="20" w:type="dxa"/>
              <w:bottom w:w="20" w:type="dxa"/>
              <w:right w:w="20" w:type="dxa"/>
            </w:tcMar>
            <w:vAlign w:val="center"/>
          </w:tcPr>
          <w:p w14:paraId="6FA38BC7" w14:textId="6EDD9A35" w:rsidR="00D37A2F" w:rsidRDefault="00D37A2F" w:rsidP="001B71E1">
            <w:pPr>
              <w:spacing w:line="200" w:lineRule="atLeast"/>
              <w:jc w:val="center"/>
              <w:rPr>
                <w:rFonts w:ascii="Times-Roman" w:hAnsi="Times-Roman" w:cs="Times-Roman"/>
                <w:b/>
                <w:bCs/>
                <w:color w:val="auto"/>
                <w:sz w:val="20"/>
                <w:szCs w:val="20"/>
              </w:rPr>
            </w:pPr>
          </w:p>
        </w:tc>
      </w:tr>
      <w:tr w:rsidR="00D37A2F" w14:paraId="515C51C3" w14:textId="77777777" w:rsidTr="001B71E1">
        <w:trPr>
          <w:tblHeader/>
          <w:jc w:val="center"/>
        </w:trPr>
        <w:tc>
          <w:tcPr>
            <w:tcW w:w="2568" w:type="dxa"/>
            <w:tcMar>
              <w:top w:w="20" w:type="dxa"/>
              <w:left w:w="20" w:type="dxa"/>
              <w:bottom w:w="20" w:type="dxa"/>
              <w:right w:w="20" w:type="dxa"/>
            </w:tcMar>
            <w:vAlign w:val="center"/>
          </w:tcPr>
          <w:p w14:paraId="6A499BDA" w14:textId="059F3C6D" w:rsidR="00D37A2F" w:rsidRPr="00FB25AA" w:rsidRDefault="00D37A2F" w:rsidP="001B71E1">
            <w:pPr>
              <w:spacing w:line="200" w:lineRule="atLeast"/>
              <w:jc w:val="center"/>
              <w:rPr>
                <w:rFonts w:ascii="Times-Roman" w:hAnsi="Times-Roman" w:cs="Times-Roman"/>
                <w:b/>
                <w:bCs/>
                <w:color w:val="auto"/>
                <w:sz w:val="20"/>
                <w:szCs w:val="20"/>
              </w:rPr>
            </w:pPr>
          </w:p>
        </w:tc>
        <w:tc>
          <w:tcPr>
            <w:tcW w:w="5133" w:type="dxa"/>
            <w:tcMar>
              <w:top w:w="20" w:type="dxa"/>
              <w:left w:w="20" w:type="dxa"/>
              <w:bottom w:w="20" w:type="dxa"/>
              <w:right w:w="20" w:type="dxa"/>
            </w:tcMar>
            <w:vAlign w:val="center"/>
          </w:tcPr>
          <w:p w14:paraId="24ECDF20" w14:textId="0F13CCAA" w:rsidR="00D37A2F" w:rsidRPr="00FB25AA" w:rsidRDefault="00D37A2F" w:rsidP="001B71E1">
            <w:pPr>
              <w:spacing w:line="200" w:lineRule="atLeast"/>
              <w:rPr>
                <w:rFonts w:ascii="Times-Roman" w:hAnsi="Times-Roman" w:cs="Times-Roman"/>
                <w:bCs/>
                <w:color w:val="auto"/>
                <w:sz w:val="20"/>
                <w:szCs w:val="20"/>
              </w:rPr>
            </w:pPr>
          </w:p>
        </w:tc>
        <w:tc>
          <w:tcPr>
            <w:tcW w:w="2567" w:type="dxa"/>
            <w:tcMar>
              <w:top w:w="20" w:type="dxa"/>
              <w:left w:w="20" w:type="dxa"/>
              <w:bottom w:w="20" w:type="dxa"/>
              <w:right w:w="20" w:type="dxa"/>
            </w:tcMar>
            <w:vAlign w:val="center"/>
          </w:tcPr>
          <w:p w14:paraId="4CBDE4C2" w14:textId="06AF531A" w:rsidR="00D37A2F" w:rsidRPr="00FB25AA" w:rsidRDefault="00D37A2F" w:rsidP="001B71E1">
            <w:pPr>
              <w:spacing w:line="200" w:lineRule="atLeast"/>
              <w:jc w:val="center"/>
              <w:rPr>
                <w:rFonts w:ascii="Times-Roman" w:hAnsi="Times-Roman" w:cs="Times-Roman"/>
                <w:bCs/>
                <w:color w:val="auto"/>
                <w:sz w:val="20"/>
                <w:szCs w:val="20"/>
              </w:rPr>
            </w:pPr>
          </w:p>
        </w:tc>
        <w:tc>
          <w:tcPr>
            <w:tcW w:w="1283" w:type="dxa"/>
            <w:tcMar>
              <w:top w:w="20" w:type="dxa"/>
              <w:left w:w="20" w:type="dxa"/>
              <w:bottom w:w="20" w:type="dxa"/>
              <w:right w:w="20" w:type="dxa"/>
            </w:tcMar>
            <w:vAlign w:val="center"/>
          </w:tcPr>
          <w:p w14:paraId="2BFDC5C9" w14:textId="10E39A9E" w:rsidR="00D37A2F" w:rsidRPr="00FB25AA" w:rsidRDefault="00D37A2F" w:rsidP="001B71E1">
            <w:pPr>
              <w:spacing w:line="200" w:lineRule="atLeast"/>
              <w:jc w:val="center"/>
              <w:rPr>
                <w:rFonts w:ascii="Times-Roman" w:hAnsi="Times-Roman" w:cs="Times-Roman"/>
                <w:bCs/>
                <w:color w:val="auto"/>
                <w:sz w:val="20"/>
                <w:szCs w:val="20"/>
              </w:rPr>
            </w:pPr>
          </w:p>
        </w:tc>
        <w:tc>
          <w:tcPr>
            <w:tcW w:w="1283" w:type="dxa"/>
            <w:tcMar>
              <w:top w:w="20" w:type="dxa"/>
              <w:left w:w="20" w:type="dxa"/>
              <w:bottom w:w="20" w:type="dxa"/>
              <w:right w:w="20" w:type="dxa"/>
            </w:tcMar>
            <w:vAlign w:val="center"/>
          </w:tcPr>
          <w:p w14:paraId="41998BA8" w14:textId="2D50D40C" w:rsidR="00D37A2F" w:rsidRPr="00FB25AA" w:rsidRDefault="00D37A2F" w:rsidP="001B71E1">
            <w:pPr>
              <w:spacing w:line="200" w:lineRule="atLeast"/>
              <w:jc w:val="center"/>
              <w:rPr>
                <w:rFonts w:ascii="Times-Roman" w:hAnsi="Times-Roman" w:cs="Times-Roman"/>
                <w:bCs/>
                <w:color w:val="auto"/>
                <w:sz w:val="20"/>
                <w:szCs w:val="20"/>
              </w:rPr>
            </w:pPr>
          </w:p>
        </w:tc>
        <w:tc>
          <w:tcPr>
            <w:tcW w:w="1283" w:type="dxa"/>
            <w:tcMar>
              <w:top w:w="20" w:type="dxa"/>
              <w:left w:w="20" w:type="dxa"/>
              <w:bottom w:w="20" w:type="dxa"/>
              <w:right w:w="20" w:type="dxa"/>
            </w:tcMar>
            <w:vAlign w:val="center"/>
          </w:tcPr>
          <w:p w14:paraId="3A8F8B7E" w14:textId="286B094F" w:rsidR="00D37A2F" w:rsidRDefault="00D37A2F" w:rsidP="001B71E1">
            <w:pPr>
              <w:spacing w:line="200" w:lineRule="atLeast"/>
              <w:jc w:val="center"/>
              <w:rPr>
                <w:rFonts w:ascii="Times-Roman" w:hAnsi="Times-Roman" w:cs="Times-Roman"/>
                <w:b/>
                <w:bCs/>
                <w:color w:val="auto"/>
                <w:sz w:val="20"/>
                <w:szCs w:val="20"/>
              </w:rPr>
            </w:pPr>
          </w:p>
        </w:tc>
        <w:tc>
          <w:tcPr>
            <w:tcW w:w="1283" w:type="dxa"/>
            <w:tcMar>
              <w:top w:w="20" w:type="dxa"/>
              <w:left w:w="20" w:type="dxa"/>
              <w:bottom w:w="20" w:type="dxa"/>
              <w:right w:w="20" w:type="dxa"/>
            </w:tcMar>
            <w:vAlign w:val="center"/>
          </w:tcPr>
          <w:p w14:paraId="2FE723FC" w14:textId="4D35EA51" w:rsidR="00D37A2F" w:rsidRDefault="00D37A2F" w:rsidP="001B71E1">
            <w:pPr>
              <w:spacing w:line="200" w:lineRule="atLeast"/>
              <w:jc w:val="center"/>
              <w:rPr>
                <w:rFonts w:ascii="Times-Roman" w:hAnsi="Times-Roman" w:cs="Times-Roman"/>
                <w:b/>
                <w:bCs/>
                <w:color w:val="auto"/>
                <w:sz w:val="20"/>
                <w:szCs w:val="20"/>
              </w:rPr>
            </w:pPr>
          </w:p>
        </w:tc>
      </w:tr>
      <w:tr w:rsidR="00D37A2F" w14:paraId="48C25C60" w14:textId="77777777" w:rsidTr="001B71E1">
        <w:trPr>
          <w:tblHeader/>
          <w:jc w:val="center"/>
        </w:trPr>
        <w:tc>
          <w:tcPr>
            <w:tcW w:w="2568" w:type="dxa"/>
            <w:tcMar>
              <w:top w:w="20" w:type="dxa"/>
              <w:left w:w="20" w:type="dxa"/>
              <w:bottom w:w="20" w:type="dxa"/>
              <w:right w:w="20" w:type="dxa"/>
            </w:tcMar>
            <w:vAlign w:val="center"/>
          </w:tcPr>
          <w:p w14:paraId="5DB99029" w14:textId="116E81AF" w:rsidR="00D37A2F" w:rsidRPr="00FB25AA" w:rsidRDefault="00D37A2F" w:rsidP="001B71E1">
            <w:pPr>
              <w:spacing w:line="200" w:lineRule="atLeast"/>
              <w:jc w:val="center"/>
              <w:rPr>
                <w:rFonts w:ascii="Times-Roman" w:hAnsi="Times-Roman" w:cs="Times-Roman"/>
                <w:b/>
                <w:bCs/>
                <w:color w:val="auto"/>
                <w:sz w:val="20"/>
                <w:szCs w:val="20"/>
              </w:rPr>
            </w:pPr>
          </w:p>
        </w:tc>
        <w:tc>
          <w:tcPr>
            <w:tcW w:w="5133" w:type="dxa"/>
            <w:tcMar>
              <w:top w:w="20" w:type="dxa"/>
              <w:left w:w="20" w:type="dxa"/>
              <w:bottom w:w="20" w:type="dxa"/>
              <w:right w:w="20" w:type="dxa"/>
            </w:tcMar>
            <w:vAlign w:val="center"/>
          </w:tcPr>
          <w:p w14:paraId="32DC6B6F" w14:textId="3777FE96" w:rsidR="00D37A2F" w:rsidRPr="00FB25AA" w:rsidRDefault="00D37A2F" w:rsidP="001B71E1">
            <w:pPr>
              <w:spacing w:line="200" w:lineRule="atLeast"/>
              <w:rPr>
                <w:rFonts w:ascii="Times-Roman" w:hAnsi="Times-Roman" w:cs="Times-Roman"/>
                <w:bCs/>
                <w:color w:val="auto"/>
                <w:sz w:val="20"/>
                <w:szCs w:val="20"/>
              </w:rPr>
            </w:pPr>
          </w:p>
        </w:tc>
        <w:tc>
          <w:tcPr>
            <w:tcW w:w="2567" w:type="dxa"/>
            <w:tcMar>
              <w:top w:w="20" w:type="dxa"/>
              <w:left w:w="20" w:type="dxa"/>
              <w:bottom w:w="20" w:type="dxa"/>
              <w:right w:w="20" w:type="dxa"/>
            </w:tcMar>
            <w:vAlign w:val="center"/>
          </w:tcPr>
          <w:p w14:paraId="508B969B" w14:textId="3217006C" w:rsidR="00D37A2F" w:rsidRPr="00FB25AA" w:rsidRDefault="00D37A2F" w:rsidP="001B71E1">
            <w:pPr>
              <w:spacing w:line="200" w:lineRule="atLeast"/>
              <w:jc w:val="center"/>
              <w:rPr>
                <w:rFonts w:ascii="Times-Roman" w:hAnsi="Times-Roman" w:cs="Times-Roman"/>
                <w:bCs/>
                <w:color w:val="auto"/>
                <w:sz w:val="20"/>
                <w:szCs w:val="20"/>
              </w:rPr>
            </w:pPr>
          </w:p>
        </w:tc>
        <w:tc>
          <w:tcPr>
            <w:tcW w:w="1283" w:type="dxa"/>
            <w:tcMar>
              <w:top w:w="20" w:type="dxa"/>
              <w:left w:w="20" w:type="dxa"/>
              <w:bottom w:w="20" w:type="dxa"/>
              <w:right w:w="20" w:type="dxa"/>
            </w:tcMar>
            <w:vAlign w:val="center"/>
          </w:tcPr>
          <w:p w14:paraId="161DA2EF" w14:textId="45E660A9" w:rsidR="00D37A2F" w:rsidRPr="00FB25AA" w:rsidRDefault="00D37A2F" w:rsidP="001B71E1">
            <w:pPr>
              <w:spacing w:line="200" w:lineRule="atLeast"/>
              <w:jc w:val="center"/>
              <w:rPr>
                <w:rFonts w:ascii="Times-Roman" w:hAnsi="Times-Roman" w:cs="Times-Roman"/>
                <w:bCs/>
                <w:color w:val="auto"/>
                <w:sz w:val="20"/>
                <w:szCs w:val="20"/>
              </w:rPr>
            </w:pPr>
          </w:p>
        </w:tc>
        <w:tc>
          <w:tcPr>
            <w:tcW w:w="1283" w:type="dxa"/>
            <w:tcMar>
              <w:top w:w="20" w:type="dxa"/>
              <w:left w:w="20" w:type="dxa"/>
              <w:bottom w:w="20" w:type="dxa"/>
              <w:right w:w="20" w:type="dxa"/>
            </w:tcMar>
            <w:vAlign w:val="center"/>
          </w:tcPr>
          <w:p w14:paraId="0A007083" w14:textId="5BFAF719" w:rsidR="00D37A2F" w:rsidRPr="00FB25AA" w:rsidRDefault="00D37A2F" w:rsidP="001B71E1">
            <w:pPr>
              <w:spacing w:line="200" w:lineRule="atLeast"/>
              <w:jc w:val="center"/>
              <w:rPr>
                <w:rFonts w:ascii="Times-Roman" w:hAnsi="Times-Roman" w:cs="Times-Roman"/>
                <w:bCs/>
                <w:color w:val="auto"/>
                <w:sz w:val="20"/>
                <w:szCs w:val="20"/>
              </w:rPr>
            </w:pPr>
          </w:p>
        </w:tc>
        <w:tc>
          <w:tcPr>
            <w:tcW w:w="1283" w:type="dxa"/>
            <w:tcMar>
              <w:top w:w="20" w:type="dxa"/>
              <w:left w:w="20" w:type="dxa"/>
              <w:bottom w:w="20" w:type="dxa"/>
              <w:right w:w="20" w:type="dxa"/>
            </w:tcMar>
            <w:vAlign w:val="center"/>
          </w:tcPr>
          <w:p w14:paraId="4DE90238" w14:textId="7FB19DAD" w:rsidR="00D37A2F" w:rsidRDefault="00D37A2F" w:rsidP="001B71E1">
            <w:pPr>
              <w:spacing w:line="200" w:lineRule="atLeast"/>
              <w:jc w:val="center"/>
              <w:rPr>
                <w:rFonts w:ascii="Times-Roman" w:hAnsi="Times-Roman" w:cs="Times-Roman"/>
                <w:b/>
                <w:bCs/>
                <w:color w:val="auto"/>
                <w:sz w:val="20"/>
                <w:szCs w:val="20"/>
              </w:rPr>
            </w:pPr>
          </w:p>
        </w:tc>
        <w:tc>
          <w:tcPr>
            <w:tcW w:w="1283" w:type="dxa"/>
            <w:tcMar>
              <w:top w:w="20" w:type="dxa"/>
              <w:left w:w="20" w:type="dxa"/>
              <w:bottom w:w="20" w:type="dxa"/>
              <w:right w:w="20" w:type="dxa"/>
            </w:tcMar>
            <w:vAlign w:val="center"/>
          </w:tcPr>
          <w:p w14:paraId="7F06F3C2" w14:textId="48DDCA95" w:rsidR="00D37A2F" w:rsidRDefault="00D37A2F" w:rsidP="001B71E1">
            <w:pPr>
              <w:spacing w:line="200" w:lineRule="atLeast"/>
              <w:jc w:val="center"/>
              <w:rPr>
                <w:rFonts w:ascii="Times-Roman" w:hAnsi="Times-Roman" w:cs="Times-Roman"/>
                <w:b/>
                <w:bCs/>
                <w:color w:val="auto"/>
                <w:sz w:val="20"/>
                <w:szCs w:val="20"/>
              </w:rPr>
            </w:pPr>
          </w:p>
        </w:tc>
      </w:tr>
    </w:tbl>
    <w:p w14:paraId="635EB54D" w14:textId="77777777" w:rsidR="00D37A2F" w:rsidRDefault="00D37A2F" w:rsidP="00D37A2F">
      <w:pPr>
        <w:rPr>
          <w:rFonts w:ascii="Times-Roman" w:hAnsi="Times-Roman" w:cs="Times-Roman"/>
          <w:sz w:val="20"/>
          <w:szCs w:val="20"/>
        </w:rPr>
        <w:sectPr w:rsidR="00D37A2F">
          <w:headerReference w:type="default" r:id="rId23"/>
          <w:footerReference w:type="default" r:id="rId24"/>
          <w:pgSz w:w="16840" w:h="11907" w:orient="landscape"/>
          <w:pgMar w:top="720" w:right="720" w:bottom="720" w:left="720" w:header="720" w:footer="720" w:gutter="0"/>
          <w:cols w:space="720"/>
          <w:noEndnote/>
        </w:sectPr>
      </w:pPr>
    </w:p>
    <w:p w14:paraId="6CED14D3" w14:textId="1BB4E1B5" w:rsidR="00D37A2F" w:rsidRPr="00D37A2F" w:rsidRDefault="001B043D" w:rsidP="001B043D">
      <w:pPr>
        <w:pStyle w:val="Heading1"/>
        <w:numPr>
          <w:ilvl w:val="0"/>
          <w:numId w:val="11"/>
        </w:numPr>
      </w:pPr>
      <w:r>
        <w:lastRenderedPageBreak/>
        <w:t>Non</w:t>
      </w:r>
      <w:r w:rsidR="00D37A2F" w:rsidRPr="00D37A2F">
        <w:t>-C</w:t>
      </w:r>
      <w:r>
        <w:t xml:space="preserve">onforming </w:t>
      </w:r>
      <w:r w:rsidR="00D37A2F" w:rsidRPr="00D37A2F">
        <w:t>C</w:t>
      </w:r>
      <w:r>
        <w:t>ontrols</w:t>
      </w:r>
    </w:p>
    <w:p w14:paraId="0F561035" w14:textId="48D77F94" w:rsidR="00D37A2F" w:rsidRPr="00D37A2F" w:rsidRDefault="00D37A2F" w:rsidP="00D37A2F">
      <w:pPr>
        <w:spacing w:line="240" w:lineRule="atLeast"/>
        <w:rPr>
          <w:rFonts w:ascii="Times New Roman" w:hAnsi="Times New Roman" w:cs="Times New Roman"/>
          <w:color w:val="auto"/>
        </w:rPr>
      </w:pPr>
      <w:r w:rsidRPr="00D37A2F">
        <w:rPr>
          <w:rFonts w:ascii="Times-Roman" w:hAnsi="Times-Roman" w:cs="Times-Roman"/>
          <w:shd w:val="clear" w:color="auto" w:fill="FFFFFF"/>
        </w:rPr>
        <w:t xml:space="preserve">In certain instances, the </w:t>
      </w:r>
      <w:r w:rsidR="0082525F">
        <w:rPr>
          <w:rFonts w:ascii="Times-Roman" w:hAnsi="Times-Roman" w:cs="Times-Roman"/>
          <w:shd w:val="clear" w:color="auto" w:fill="FFFFFF"/>
        </w:rPr>
        <w:t>{System Name}</w:t>
      </w:r>
      <w:r w:rsidR="00486DB2">
        <w:rPr>
          <w:rFonts w:ascii="Times-Roman" w:hAnsi="Times-Roman" w:cs="Times-Roman"/>
          <w:shd w:val="clear" w:color="auto" w:fill="FFFFFF"/>
        </w:rPr>
        <w:t xml:space="preserve"> </w:t>
      </w:r>
      <w:r w:rsidRPr="00D37A2F">
        <w:rPr>
          <w:rFonts w:ascii="Times-Roman" w:hAnsi="Times-Roman" w:cs="Times-Roman"/>
          <w:shd w:val="clear" w:color="auto" w:fill="FFFFFF"/>
        </w:rPr>
        <w:t>system may not have the technical capability to implement a security control or the system owner may have made a decision not to implement a control based on the cost or feasibility of implementing the control relative to the risk exposure. The status of such controls is designated "Not Implemented" or "Partially Implemented" or "Alternative Implementation" in the System Security Plan. A summary of theses controls are listed in Table 5-1 along with a justification statement that offers an explanation for the non-conformance with NIH requirements. Control categories are designated as either Management, Technical, or Operational as defined in NIST SP 800-53, Revision 1.</w:t>
      </w:r>
    </w:p>
    <w:p w14:paraId="73B88A88" w14:textId="77777777" w:rsidR="00D37A2F" w:rsidRPr="00D37A2F" w:rsidRDefault="00D37A2F" w:rsidP="00D37A2F">
      <w:pPr>
        <w:spacing w:line="240" w:lineRule="atLeast"/>
        <w:rPr>
          <w:rFonts w:ascii="Times New Roman" w:hAnsi="Times New Roman" w:cs="Times New Roman"/>
          <w:color w:val="auto"/>
        </w:rPr>
      </w:pPr>
      <w:r w:rsidRPr="00D37A2F">
        <w:rPr>
          <w:rFonts w:ascii="Times-Roman" w:hAnsi="Times-Roman" w:cs="Times-Roman"/>
          <w:shd w:val="clear" w:color="auto" w:fill="FFFFFF"/>
        </w:rPr>
        <w:t> </w:t>
      </w:r>
    </w:p>
    <w:p w14:paraId="09A775FA" w14:textId="77777777" w:rsidR="00D37A2F" w:rsidRPr="00D37A2F" w:rsidRDefault="00D37A2F" w:rsidP="00D37A2F">
      <w:pPr>
        <w:spacing w:line="240" w:lineRule="atLeast"/>
        <w:rPr>
          <w:rFonts w:ascii="Times New Roman" w:hAnsi="Times New Roman" w:cs="Times New Roman"/>
          <w:color w:val="auto"/>
        </w:rPr>
      </w:pPr>
      <w:r w:rsidRPr="00D37A2F">
        <w:rPr>
          <w:rFonts w:ascii="Times-Roman" w:hAnsi="Times-Roman" w:cs="Times-Roman"/>
          <w:shd w:val="clear" w:color="auto" w:fill="FFFFFF"/>
        </w:rPr>
        <w:t> </w:t>
      </w:r>
    </w:p>
    <w:p w14:paraId="7865A0F4" w14:textId="55ADD62C" w:rsidR="00D37A2F" w:rsidRPr="00D37A2F" w:rsidRDefault="001B043D" w:rsidP="00D37A2F">
      <w:pPr>
        <w:spacing w:line="240" w:lineRule="atLeast"/>
        <w:jc w:val="center"/>
        <w:rPr>
          <w:rFonts w:ascii="Times New Roman" w:hAnsi="Times New Roman" w:cs="Times New Roman"/>
          <w:color w:val="auto"/>
        </w:rPr>
      </w:pPr>
      <w:r>
        <w:rPr>
          <w:rFonts w:ascii="Times-Roman" w:hAnsi="Times-Roman" w:cs="Times-Roman"/>
          <w:shd w:val="clear" w:color="auto" w:fill="FFFFFF"/>
        </w:rPr>
        <w:t>Table 5-1. Non-Conformi</w:t>
      </w:r>
      <w:r w:rsidR="00D37A2F" w:rsidRPr="00D37A2F">
        <w:rPr>
          <w:rFonts w:ascii="Times-Roman" w:hAnsi="Times-Roman" w:cs="Times-Roman"/>
          <w:shd w:val="clear" w:color="auto" w:fill="FFFFFF"/>
        </w:rPr>
        <w:t>n</w:t>
      </w:r>
      <w:r>
        <w:rPr>
          <w:rFonts w:ascii="Times-Roman" w:hAnsi="Times-Roman" w:cs="Times-Roman"/>
          <w:shd w:val="clear" w:color="auto" w:fill="FFFFFF"/>
        </w:rPr>
        <w:t>g</w:t>
      </w:r>
      <w:r w:rsidR="00D37A2F" w:rsidRPr="00D37A2F">
        <w:rPr>
          <w:rFonts w:ascii="Times-Roman" w:hAnsi="Times-Roman" w:cs="Times-Roman"/>
          <w:shd w:val="clear" w:color="auto" w:fill="FFFFFF"/>
        </w:rPr>
        <w:t xml:space="preserve"> Controls</w:t>
      </w:r>
    </w:p>
    <w:p w14:paraId="6DDCA620" w14:textId="77777777" w:rsidR="00D37A2F" w:rsidRPr="00D37A2F" w:rsidRDefault="00D37A2F" w:rsidP="00D37A2F">
      <w:pPr>
        <w:spacing w:line="240" w:lineRule="atLeast"/>
        <w:jc w:val="center"/>
        <w:rPr>
          <w:rFonts w:ascii="Times New Roman" w:hAnsi="Times New Roman" w:cs="Times New Roman"/>
          <w:color w:val="auto"/>
        </w:rPr>
      </w:pPr>
    </w:p>
    <w:tbl>
      <w:tblPr>
        <w:tblW w:w="10467" w:type="dxa"/>
        <w:jc w:val="center"/>
        <w:tblLayout w:type="fixed"/>
        <w:tblCellMar>
          <w:left w:w="50" w:type="dxa"/>
          <w:right w:w="50" w:type="dxa"/>
        </w:tblCellMar>
        <w:tblLook w:val="0000" w:firstRow="0" w:lastRow="0" w:firstColumn="0" w:lastColumn="0" w:noHBand="0" w:noVBand="0"/>
      </w:tblPr>
      <w:tblGrid>
        <w:gridCol w:w="2616"/>
        <w:gridCol w:w="2617"/>
        <w:gridCol w:w="2617"/>
        <w:gridCol w:w="2617"/>
      </w:tblGrid>
      <w:tr w:rsidR="002F02A2" w:rsidRPr="00D37A2F" w14:paraId="41873DA1" w14:textId="77777777" w:rsidTr="002F02A2">
        <w:trPr>
          <w:tblHeader/>
          <w:jc w:val="center"/>
        </w:trPr>
        <w:tc>
          <w:tcPr>
            <w:tcW w:w="2616" w:type="dxa"/>
            <w:tcBorders>
              <w:top w:val="single" w:sz="8" w:space="0" w:color="000000"/>
              <w:left w:val="single" w:sz="8" w:space="0" w:color="000000"/>
              <w:bottom w:val="single" w:sz="8" w:space="0" w:color="000000"/>
              <w:right w:val="single" w:sz="8" w:space="0" w:color="000000"/>
            </w:tcBorders>
            <w:shd w:val="clear" w:color="auto" w:fill="D9D9D9"/>
            <w:tcMar>
              <w:top w:w="50" w:type="dxa"/>
              <w:left w:w="50" w:type="dxa"/>
              <w:bottom w:w="50" w:type="dxa"/>
              <w:right w:w="50" w:type="dxa"/>
            </w:tcMar>
          </w:tcPr>
          <w:p w14:paraId="44DE12A2" w14:textId="77777777" w:rsidR="00D37A2F" w:rsidRPr="00D37A2F" w:rsidRDefault="00D37A2F" w:rsidP="00D37A2F">
            <w:pPr>
              <w:spacing w:line="200" w:lineRule="atLeast"/>
              <w:jc w:val="center"/>
              <w:rPr>
                <w:rFonts w:ascii="Times New Roman" w:hAnsi="Times New Roman" w:cs="Times New Roman"/>
                <w:color w:val="auto"/>
              </w:rPr>
            </w:pPr>
            <w:r w:rsidRPr="00D37A2F">
              <w:rPr>
                <w:rFonts w:ascii="Times-Roman" w:hAnsi="Times-Roman" w:cs="Times-Roman"/>
                <w:b/>
                <w:bCs/>
                <w:sz w:val="20"/>
                <w:szCs w:val="20"/>
                <w:shd w:val="clear" w:color="auto" w:fill="708090"/>
              </w:rPr>
              <w:t>Control ID</w:t>
            </w:r>
          </w:p>
        </w:tc>
        <w:tc>
          <w:tcPr>
            <w:tcW w:w="2616" w:type="dxa"/>
            <w:tcBorders>
              <w:top w:val="single" w:sz="8" w:space="0" w:color="000000"/>
              <w:left w:val="single" w:sz="8" w:space="0" w:color="000000"/>
              <w:bottom w:val="single" w:sz="8" w:space="0" w:color="000000"/>
              <w:right w:val="single" w:sz="8" w:space="0" w:color="000000"/>
            </w:tcBorders>
            <w:shd w:val="clear" w:color="auto" w:fill="D9D9D9"/>
            <w:tcMar>
              <w:top w:w="50" w:type="dxa"/>
              <w:left w:w="50" w:type="dxa"/>
              <w:bottom w:w="50" w:type="dxa"/>
              <w:right w:w="50" w:type="dxa"/>
            </w:tcMar>
          </w:tcPr>
          <w:p w14:paraId="167DB82E" w14:textId="77777777" w:rsidR="00D37A2F" w:rsidRPr="00D37A2F" w:rsidRDefault="00D37A2F" w:rsidP="00D37A2F">
            <w:pPr>
              <w:spacing w:line="200" w:lineRule="atLeast"/>
              <w:jc w:val="center"/>
              <w:rPr>
                <w:rFonts w:ascii="Times New Roman" w:hAnsi="Times New Roman" w:cs="Times New Roman"/>
                <w:color w:val="auto"/>
              </w:rPr>
            </w:pPr>
            <w:r w:rsidRPr="00D37A2F">
              <w:rPr>
                <w:rFonts w:ascii="Times-Roman" w:hAnsi="Times-Roman" w:cs="Times-Roman"/>
                <w:b/>
                <w:bCs/>
                <w:sz w:val="20"/>
                <w:szCs w:val="20"/>
                <w:shd w:val="clear" w:color="auto" w:fill="708090"/>
              </w:rPr>
              <w:t>Control Category</w:t>
            </w:r>
          </w:p>
        </w:tc>
        <w:tc>
          <w:tcPr>
            <w:tcW w:w="2616" w:type="dxa"/>
            <w:tcBorders>
              <w:top w:val="single" w:sz="8" w:space="0" w:color="000000"/>
              <w:left w:val="single" w:sz="8" w:space="0" w:color="000000"/>
              <w:bottom w:val="single" w:sz="8" w:space="0" w:color="000000"/>
              <w:right w:val="single" w:sz="8" w:space="0" w:color="000000"/>
            </w:tcBorders>
            <w:shd w:val="clear" w:color="auto" w:fill="D9D9D9"/>
            <w:tcMar>
              <w:top w:w="50" w:type="dxa"/>
              <w:left w:w="50" w:type="dxa"/>
              <w:bottom w:w="50" w:type="dxa"/>
              <w:right w:w="50" w:type="dxa"/>
            </w:tcMar>
          </w:tcPr>
          <w:p w14:paraId="700F82B1" w14:textId="77777777" w:rsidR="00D37A2F" w:rsidRPr="00D37A2F" w:rsidRDefault="00D37A2F" w:rsidP="00D37A2F">
            <w:pPr>
              <w:spacing w:line="200" w:lineRule="atLeast"/>
              <w:jc w:val="center"/>
              <w:rPr>
                <w:rFonts w:ascii="Times New Roman" w:hAnsi="Times New Roman" w:cs="Times New Roman"/>
                <w:color w:val="auto"/>
              </w:rPr>
            </w:pPr>
            <w:r w:rsidRPr="00D37A2F">
              <w:rPr>
                <w:rFonts w:ascii="Times-Roman" w:hAnsi="Times-Roman" w:cs="Times-Roman"/>
                <w:b/>
                <w:bCs/>
                <w:sz w:val="20"/>
                <w:szCs w:val="20"/>
                <w:shd w:val="clear" w:color="auto" w:fill="708090"/>
              </w:rPr>
              <w:t>Description</w:t>
            </w:r>
          </w:p>
        </w:tc>
        <w:tc>
          <w:tcPr>
            <w:tcW w:w="2616" w:type="dxa"/>
            <w:tcBorders>
              <w:top w:val="single" w:sz="8" w:space="0" w:color="000000"/>
              <w:left w:val="single" w:sz="8" w:space="0" w:color="000000"/>
              <w:bottom w:val="single" w:sz="8" w:space="0" w:color="000000"/>
              <w:right w:val="single" w:sz="8" w:space="0" w:color="000000"/>
            </w:tcBorders>
            <w:shd w:val="clear" w:color="auto" w:fill="D9D9D9"/>
            <w:tcMar>
              <w:top w:w="50" w:type="dxa"/>
              <w:left w:w="50" w:type="dxa"/>
              <w:bottom w:w="50" w:type="dxa"/>
              <w:right w:w="50" w:type="dxa"/>
            </w:tcMar>
          </w:tcPr>
          <w:p w14:paraId="1E15B32B" w14:textId="77777777" w:rsidR="00D37A2F" w:rsidRPr="00D37A2F" w:rsidRDefault="00D37A2F" w:rsidP="00D37A2F">
            <w:pPr>
              <w:spacing w:line="200" w:lineRule="atLeast"/>
              <w:jc w:val="center"/>
              <w:rPr>
                <w:rFonts w:ascii="Times New Roman" w:hAnsi="Times New Roman" w:cs="Times New Roman"/>
                <w:color w:val="auto"/>
              </w:rPr>
            </w:pPr>
            <w:r w:rsidRPr="00D37A2F">
              <w:rPr>
                <w:rFonts w:ascii="Times-Roman" w:hAnsi="Times-Roman" w:cs="Times-Roman"/>
                <w:b/>
                <w:bCs/>
                <w:sz w:val="20"/>
                <w:szCs w:val="20"/>
                <w:shd w:val="clear" w:color="auto" w:fill="708090"/>
              </w:rPr>
              <w:t>Justification Statement</w:t>
            </w:r>
          </w:p>
        </w:tc>
      </w:tr>
      <w:tr w:rsidR="00D37A2F" w:rsidRPr="00D37A2F" w14:paraId="3F1B9B1C" w14:textId="77777777" w:rsidTr="001B71E1">
        <w:trPr>
          <w:jc w:val="center"/>
        </w:trPr>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tcPr>
          <w:p w14:paraId="7C542E7D" w14:textId="77777777" w:rsidR="00D37A2F" w:rsidRPr="00D37A2F" w:rsidRDefault="00D37A2F" w:rsidP="00D37A2F">
            <w:pPr>
              <w:spacing w:line="200" w:lineRule="atLeast"/>
              <w:jc w:val="center"/>
              <w:rPr>
                <w:rFonts w:ascii="Times New Roman" w:hAnsi="Times New Roman" w:cs="Times New Roman"/>
                <w:color w:val="auto"/>
              </w:rPr>
            </w:pPr>
            <w:r w:rsidRPr="00D37A2F">
              <w:rPr>
                <w:rFonts w:ascii="Times-Roman" w:hAnsi="Times-Roman" w:cs="Times-Roman"/>
                <w:sz w:val="20"/>
                <w:szCs w:val="20"/>
                <w:shd w:val="clear" w:color="auto" w:fill="FFFFFF"/>
              </w:rPr>
              <w:t>SC-17</w:t>
            </w:r>
          </w:p>
        </w:tc>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tcPr>
          <w:p w14:paraId="44886BEB" w14:textId="77777777" w:rsidR="00D37A2F" w:rsidRPr="00D37A2F" w:rsidRDefault="00D37A2F" w:rsidP="00D37A2F">
            <w:pPr>
              <w:spacing w:line="200" w:lineRule="atLeast"/>
              <w:jc w:val="center"/>
              <w:rPr>
                <w:rFonts w:ascii="Times New Roman" w:hAnsi="Times New Roman" w:cs="Times New Roman"/>
                <w:color w:val="auto"/>
              </w:rPr>
            </w:pPr>
            <w:r w:rsidRPr="00D37A2F">
              <w:rPr>
                <w:rFonts w:ascii="Times-Roman" w:hAnsi="Times-Roman" w:cs="Times-Roman"/>
                <w:sz w:val="20"/>
                <w:szCs w:val="20"/>
                <w:shd w:val="clear" w:color="auto" w:fill="FFFFFF"/>
              </w:rPr>
              <w:t>Technical</w:t>
            </w:r>
          </w:p>
        </w:tc>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tcPr>
          <w:p w14:paraId="40A0EF9C" w14:textId="77777777" w:rsidR="00D37A2F" w:rsidRPr="00D37A2F" w:rsidRDefault="00D37A2F" w:rsidP="00D37A2F">
            <w:pPr>
              <w:spacing w:line="200" w:lineRule="atLeast"/>
              <w:rPr>
                <w:rFonts w:ascii="Times New Roman" w:hAnsi="Times New Roman" w:cs="Times New Roman"/>
                <w:color w:val="auto"/>
              </w:rPr>
            </w:pPr>
            <w:r w:rsidRPr="00D37A2F">
              <w:rPr>
                <w:rFonts w:ascii="Times-Roman" w:hAnsi="Times-Roman" w:cs="Times-Roman"/>
                <w:sz w:val="20"/>
                <w:szCs w:val="20"/>
                <w:shd w:val="clear" w:color="auto" w:fill="FFFFFF"/>
              </w:rPr>
              <w:t>X.509 Certificate Subject CN Does Not Match the Entity Name.</w:t>
            </w:r>
          </w:p>
        </w:tc>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tcPr>
          <w:p w14:paraId="79151A52" w14:textId="77777777" w:rsidR="00D37A2F" w:rsidRPr="00D37A2F" w:rsidRDefault="00D37A2F" w:rsidP="00D37A2F">
            <w:pPr>
              <w:spacing w:line="200" w:lineRule="atLeast"/>
              <w:rPr>
                <w:rFonts w:ascii="Times New Roman" w:hAnsi="Times New Roman" w:cs="Times New Roman"/>
                <w:color w:val="auto"/>
              </w:rPr>
            </w:pPr>
            <w:r w:rsidRPr="00D37A2F">
              <w:rPr>
                <w:rFonts w:ascii="Times-Roman" w:hAnsi="Times-Roman" w:cs="Times-Roman"/>
                <w:sz w:val="20"/>
                <w:szCs w:val="20"/>
                <w:shd w:val="clear" w:color="auto" w:fill="FFFFFF"/>
              </w:rPr>
              <w:t>These certificates are used for management access to Virtual Manager. This traffic is not allowed through the perimeter firewalls and is confined to internal network traffic only that has no public access.</w:t>
            </w:r>
          </w:p>
          <w:p w14:paraId="399FB626" w14:textId="77777777" w:rsidR="00D37A2F" w:rsidRPr="00D37A2F" w:rsidRDefault="00D37A2F" w:rsidP="00D37A2F">
            <w:pPr>
              <w:spacing w:line="200" w:lineRule="atLeast"/>
              <w:rPr>
                <w:rFonts w:ascii="Times New Roman" w:hAnsi="Times New Roman" w:cs="Times New Roman"/>
                <w:color w:val="auto"/>
              </w:rPr>
            </w:pPr>
            <w:r w:rsidRPr="00D37A2F">
              <w:rPr>
                <w:rFonts w:ascii="Times-Roman" w:hAnsi="Times-Roman" w:cs="Times-Roman"/>
                <w:sz w:val="20"/>
                <w:szCs w:val="20"/>
                <w:shd w:val="clear" w:color="auto" w:fill="FFFFFF"/>
              </w:rPr>
              <w:t>The CSP infrastructure will use all government trusted CAs for public access to the cloud storage services.</w:t>
            </w:r>
          </w:p>
        </w:tc>
      </w:tr>
      <w:tr w:rsidR="00D37A2F" w:rsidRPr="00D37A2F" w14:paraId="285C0B65" w14:textId="77777777" w:rsidTr="001B71E1">
        <w:trPr>
          <w:jc w:val="center"/>
        </w:trPr>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tcPr>
          <w:p w14:paraId="211A49B4" w14:textId="77777777" w:rsidR="00D37A2F" w:rsidRPr="00D37A2F" w:rsidRDefault="00D37A2F" w:rsidP="00D37A2F">
            <w:pPr>
              <w:spacing w:line="200" w:lineRule="atLeast"/>
              <w:jc w:val="center"/>
              <w:rPr>
                <w:rFonts w:ascii="Times New Roman" w:hAnsi="Times New Roman" w:cs="Times New Roman"/>
                <w:color w:val="auto"/>
              </w:rPr>
            </w:pPr>
            <w:r w:rsidRPr="00D37A2F">
              <w:rPr>
                <w:rFonts w:ascii="Times-Roman" w:hAnsi="Times-Roman" w:cs="Times-Roman"/>
                <w:sz w:val="20"/>
                <w:szCs w:val="20"/>
                <w:shd w:val="clear" w:color="auto" w:fill="FFFFFF"/>
              </w:rPr>
              <w:t>SI-2</w:t>
            </w:r>
          </w:p>
        </w:tc>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tcPr>
          <w:p w14:paraId="088A51A4" w14:textId="77777777" w:rsidR="00D37A2F" w:rsidRPr="00D37A2F" w:rsidRDefault="00D37A2F" w:rsidP="00D37A2F">
            <w:pPr>
              <w:spacing w:line="200" w:lineRule="atLeast"/>
              <w:jc w:val="center"/>
              <w:rPr>
                <w:rFonts w:ascii="Times New Roman" w:hAnsi="Times New Roman" w:cs="Times New Roman"/>
                <w:color w:val="auto"/>
              </w:rPr>
            </w:pPr>
            <w:r w:rsidRPr="00D37A2F">
              <w:rPr>
                <w:rFonts w:ascii="Times-Roman" w:hAnsi="Times-Roman" w:cs="Times-Roman"/>
                <w:sz w:val="20"/>
                <w:szCs w:val="20"/>
                <w:shd w:val="clear" w:color="auto" w:fill="FFFFFF"/>
              </w:rPr>
              <w:t>Technical</w:t>
            </w:r>
          </w:p>
        </w:tc>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tcPr>
          <w:p w14:paraId="3D6AAC7D" w14:textId="77777777" w:rsidR="00D37A2F" w:rsidRPr="00D37A2F" w:rsidRDefault="00D37A2F" w:rsidP="00D37A2F">
            <w:pPr>
              <w:spacing w:line="200" w:lineRule="atLeast"/>
              <w:rPr>
                <w:rFonts w:ascii="Times New Roman" w:hAnsi="Times New Roman" w:cs="Times New Roman"/>
                <w:color w:val="auto"/>
              </w:rPr>
            </w:pPr>
            <w:r w:rsidRPr="00D37A2F">
              <w:rPr>
                <w:rFonts w:ascii="Times-Roman" w:hAnsi="Times-Roman" w:cs="Times-Roman"/>
                <w:sz w:val="20"/>
                <w:szCs w:val="20"/>
                <w:shd w:val="clear" w:color="auto" w:fill="FFFFFF"/>
              </w:rPr>
              <w:t>Apache Tomcat Vulnerabilities</w:t>
            </w:r>
          </w:p>
          <w:p w14:paraId="4067FBD2" w14:textId="77777777" w:rsidR="00D37A2F" w:rsidRPr="00D37A2F" w:rsidRDefault="00D37A2F" w:rsidP="00D37A2F">
            <w:pPr>
              <w:spacing w:line="200" w:lineRule="atLeast"/>
              <w:rPr>
                <w:rFonts w:ascii="Times New Roman" w:hAnsi="Times New Roman" w:cs="Times New Roman"/>
                <w:color w:val="auto"/>
              </w:rPr>
            </w:pPr>
            <w:r w:rsidRPr="00D37A2F">
              <w:rPr>
                <w:rFonts w:ascii="Times-Roman" w:hAnsi="Times-Roman" w:cs="Times-Roman"/>
                <w:sz w:val="20"/>
                <w:szCs w:val="20"/>
                <w:shd w:val="clear" w:color="auto" w:fill="FFFFFF"/>
              </w:rPr>
              <w:t>Multiple vulnerabilities in affected versions of Apache Tomcat can allow remote code execution</w:t>
            </w:r>
          </w:p>
        </w:tc>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tcPr>
          <w:p w14:paraId="70347AE8" w14:textId="77777777" w:rsidR="00D37A2F" w:rsidRPr="00D37A2F" w:rsidRDefault="00D37A2F" w:rsidP="00D37A2F">
            <w:pPr>
              <w:spacing w:line="200" w:lineRule="atLeast"/>
              <w:rPr>
                <w:rFonts w:ascii="Times New Roman" w:hAnsi="Times New Roman" w:cs="Times New Roman"/>
                <w:color w:val="auto"/>
              </w:rPr>
            </w:pPr>
            <w:r w:rsidRPr="00D37A2F">
              <w:rPr>
                <w:rFonts w:ascii="Times-Roman" w:hAnsi="Times-Roman" w:cs="Times-Roman"/>
                <w:sz w:val="20"/>
                <w:szCs w:val="20"/>
                <w:shd w:val="clear" w:color="auto" w:fill="FFFFFF"/>
              </w:rPr>
              <w:t>CSP is waiting on the vendor to release a patch for the effected software as the vulnerable service is bundled inside an executable.</w:t>
            </w:r>
          </w:p>
        </w:tc>
      </w:tr>
      <w:tr w:rsidR="00D37A2F" w:rsidRPr="00D37A2F" w14:paraId="2779B2BF" w14:textId="77777777" w:rsidTr="001B71E1">
        <w:trPr>
          <w:jc w:val="center"/>
        </w:trPr>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tcPr>
          <w:p w14:paraId="6E2DF7EE" w14:textId="77777777" w:rsidR="00D37A2F" w:rsidRPr="00D37A2F" w:rsidRDefault="00D37A2F" w:rsidP="00D37A2F">
            <w:pPr>
              <w:spacing w:line="200" w:lineRule="atLeast"/>
              <w:jc w:val="center"/>
              <w:rPr>
                <w:rFonts w:ascii="Times New Roman" w:hAnsi="Times New Roman" w:cs="Times New Roman"/>
                <w:color w:val="auto"/>
              </w:rPr>
            </w:pPr>
            <w:r w:rsidRPr="00D37A2F">
              <w:rPr>
                <w:rFonts w:ascii="Times-Roman" w:hAnsi="Times-Roman" w:cs="Times-Roman"/>
                <w:sz w:val="20"/>
                <w:szCs w:val="20"/>
                <w:shd w:val="clear" w:color="auto" w:fill="FFFFFF"/>
              </w:rPr>
              <w:t> </w:t>
            </w:r>
          </w:p>
        </w:tc>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tcPr>
          <w:p w14:paraId="748D6848" w14:textId="77777777" w:rsidR="00D37A2F" w:rsidRPr="00D37A2F" w:rsidRDefault="00D37A2F" w:rsidP="00D37A2F">
            <w:pPr>
              <w:spacing w:line="200" w:lineRule="atLeast"/>
              <w:jc w:val="center"/>
              <w:rPr>
                <w:rFonts w:ascii="Times New Roman" w:hAnsi="Times New Roman" w:cs="Times New Roman"/>
                <w:color w:val="auto"/>
              </w:rPr>
            </w:pPr>
            <w:r w:rsidRPr="00D37A2F">
              <w:rPr>
                <w:rFonts w:ascii="Times-Roman" w:hAnsi="Times-Roman" w:cs="Times-Roman"/>
                <w:sz w:val="20"/>
                <w:szCs w:val="20"/>
                <w:shd w:val="clear" w:color="auto" w:fill="FFFFFF"/>
              </w:rPr>
              <w:t> </w:t>
            </w:r>
          </w:p>
        </w:tc>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tcPr>
          <w:p w14:paraId="6FE6980D" w14:textId="77777777" w:rsidR="00D37A2F" w:rsidRPr="00D37A2F" w:rsidRDefault="00D37A2F" w:rsidP="00D37A2F">
            <w:pPr>
              <w:spacing w:line="200" w:lineRule="atLeast"/>
              <w:rPr>
                <w:rFonts w:ascii="Times New Roman" w:hAnsi="Times New Roman" w:cs="Times New Roman"/>
                <w:color w:val="auto"/>
              </w:rPr>
            </w:pPr>
            <w:r w:rsidRPr="00D37A2F">
              <w:rPr>
                <w:rFonts w:ascii="Times-Roman" w:hAnsi="Times-Roman" w:cs="Times-Roman"/>
                <w:sz w:val="20"/>
                <w:szCs w:val="20"/>
                <w:shd w:val="clear" w:color="auto" w:fill="FFFFFF"/>
              </w:rPr>
              <w:t> </w:t>
            </w:r>
          </w:p>
        </w:tc>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tcPr>
          <w:p w14:paraId="7C641B56" w14:textId="77777777" w:rsidR="00D37A2F" w:rsidRPr="00D37A2F" w:rsidRDefault="00D37A2F" w:rsidP="00D37A2F">
            <w:pPr>
              <w:spacing w:line="200" w:lineRule="atLeast"/>
              <w:jc w:val="center"/>
              <w:rPr>
                <w:rFonts w:ascii="Times New Roman" w:hAnsi="Times New Roman" w:cs="Times New Roman"/>
                <w:color w:val="auto"/>
              </w:rPr>
            </w:pPr>
            <w:r w:rsidRPr="00D37A2F">
              <w:rPr>
                <w:rFonts w:ascii="Times-Roman" w:hAnsi="Times-Roman" w:cs="Times-Roman"/>
                <w:sz w:val="20"/>
                <w:szCs w:val="20"/>
                <w:shd w:val="clear" w:color="auto" w:fill="FFFFFF"/>
              </w:rPr>
              <w:t> </w:t>
            </w:r>
          </w:p>
        </w:tc>
      </w:tr>
      <w:tr w:rsidR="00D37A2F" w:rsidRPr="00D37A2F" w14:paraId="2F3A3BD6" w14:textId="77777777" w:rsidTr="001B71E1">
        <w:trPr>
          <w:jc w:val="center"/>
        </w:trPr>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tcPr>
          <w:p w14:paraId="02CB10A6" w14:textId="77777777" w:rsidR="00D37A2F" w:rsidRPr="00D37A2F" w:rsidRDefault="00D37A2F" w:rsidP="00D37A2F">
            <w:pPr>
              <w:spacing w:line="200" w:lineRule="atLeast"/>
              <w:jc w:val="center"/>
              <w:rPr>
                <w:rFonts w:ascii="Times New Roman" w:hAnsi="Times New Roman" w:cs="Times New Roman"/>
                <w:color w:val="auto"/>
              </w:rPr>
            </w:pPr>
            <w:r w:rsidRPr="00D37A2F">
              <w:rPr>
                <w:rFonts w:ascii="Times-Roman" w:hAnsi="Times-Roman" w:cs="Times-Roman"/>
                <w:sz w:val="20"/>
                <w:szCs w:val="20"/>
                <w:shd w:val="clear" w:color="auto" w:fill="FFFFFF"/>
              </w:rPr>
              <w:t> </w:t>
            </w:r>
          </w:p>
        </w:tc>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tcPr>
          <w:p w14:paraId="434A59D1" w14:textId="77777777" w:rsidR="00D37A2F" w:rsidRPr="00D37A2F" w:rsidRDefault="00D37A2F" w:rsidP="00D37A2F">
            <w:pPr>
              <w:spacing w:line="200" w:lineRule="atLeast"/>
              <w:jc w:val="center"/>
              <w:rPr>
                <w:rFonts w:ascii="Times New Roman" w:hAnsi="Times New Roman" w:cs="Times New Roman"/>
                <w:color w:val="auto"/>
              </w:rPr>
            </w:pPr>
            <w:r w:rsidRPr="00D37A2F">
              <w:rPr>
                <w:rFonts w:ascii="Times-Roman" w:hAnsi="Times-Roman" w:cs="Times-Roman"/>
                <w:sz w:val="20"/>
                <w:szCs w:val="20"/>
                <w:shd w:val="clear" w:color="auto" w:fill="FFFFFF"/>
              </w:rPr>
              <w:t> </w:t>
            </w:r>
          </w:p>
        </w:tc>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tcPr>
          <w:p w14:paraId="16647289" w14:textId="77777777" w:rsidR="00D37A2F" w:rsidRPr="00D37A2F" w:rsidRDefault="00D37A2F" w:rsidP="00D37A2F">
            <w:pPr>
              <w:spacing w:line="200" w:lineRule="atLeast"/>
              <w:rPr>
                <w:rFonts w:ascii="Times New Roman" w:hAnsi="Times New Roman" w:cs="Times New Roman"/>
                <w:color w:val="auto"/>
              </w:rPr>
            </w:pPr>
            <w:r w:rsidRPr="00D37A2F">
              <w:rPr>
                <w:rFonts w:ascii="Times-Roman" w:hAnsi="Times-Roman" w:cs="Times-Roman"/>
                <w:sz w:val="20"/>
                <w:szCs w:val="20"/>
                <w:shd w:val="clear" w:color="auto" w:fill="FFFFFF"/>
              </w:rPr>
              <w:t> </w:t>
            </w:r>
          </w:p>
        </w:tc>
        <w:tc>
          <w:tcPr>
            <w:tcW w:w="2616" w:type="dxa"/>
            <w:tcBorders>
              <w:top w:val="single" w:sz="8" w:space="0" w:color="000000"/>
              <w:left w:val="single" w:sz="8" w:space="0" w:color="000000"/>
              <w:bottom w:val="single" w:sz="8" w:space="0" w:color="000000"/>
              <w:right w:val="single" w:sz="8" w:space="0" w:color="000000"/>
            </w:tcBorders>
            <w:shd w:val="clear" w:color="auto" w:fill="FFFFFF"/>
            <w:tcMar>
              <w:top w:w="50" w:type="dxa"/>
              <w:left w:w="50" w:type="dxa"/>
              <w:bottom w:w="50" w:type="dxa"/>
              <w:right w:w="50" w:type="dxa"/>
            </w:tcMar>
          </w:tcPr>
          <w:p w14:paraId="268AA074" w14:textId="77777777" w:rsidR="00D37A2F" w:rsidRPr="00D37A2F" w:rsidRDefault="00D37A2F" w:rsidP="00D37A2F">
            <w:pPr>
              <w:spacing w:line="200" w:lineRule="atLeast"/>
              <w:jc w:val="center"/>
              <w:rPr>
                <w:rFonts w:ascii="Times New Roman" w:hAnsi="Times New Roman" w:cs="Times New Roman"/>
                <w:color w:val="auto"/>
              </w:rPr>
            </w:pPr>
            <w:r w:rsidRPr="00D37A2F">
              <w:rPr>
                <w:rFonts w:ascii="Times-Roman" w:hAnsi="Times-Roman" w:cs="Times-Roman"/>
                <w:sz w:val="20"/>
                <w:szCs w:val="20"/>
                <w:shd w:val="clear" w:color="auto" w:fill="FFFFFF"/>
              </w:rPr>
              <w:t> </w:t>
            </w:r>
          </w:p>
        </w:tc>
      </w:tr>
    </w:tbl>
    <w:p w14:paraId="68165556" w14:textId="77777777" w:rsidR="00D37A2F" w:rsidRPr="00D37A2F" w:rsidRDefault="00D37A2F" w:rsidP="00D37A2F">
      <w:pPr>
        <w:rPr>
          <w:rFonts w:ascii="Times New Roman" w:hAnsi="Times New Roman" w:cs="Times New Roman"/>
          <w:color w:val="auto"/>
        </w:rPr>
        <w:sectPr w:rsidR="00D37A2F" w:rsidRPr="00D37A2F">
          <w:headerReference w:type="default" r:id="rId25"/>
          <w:footerReference w:type="default" r:id="rId26"/>
          <w:pgSz w:w="11907" w:h="16840"/>
          <w:pgMar w:top="720" w:right="720" w:bottom="720" w:left="720" w:header="720" w:footer="720" w:gutter="0"/>
          <w:cols w:space="720"/>
          <w:noEndnote/>
        </w:sectPr>
      </w:pPr>
    </w:p>
    <w:p w14:paraId="00D85DDB" w14:textId="2A10C67B" w:rsidR="00D37A2F" w:rsidRPr="00D37A2F" w:rsidRDefault="00D37A2F" w:rsidP="00D37A2F">
      <w:pPr>
        <w:pStyle w:val="Heading1"/>
      </w:pPr>
    </w:p>
    <w:p w14:paraId="051838A6" w14:textId="42A70DBF" w:rsidR="00570FC9" w:rsidRDefault="00570FC9" w:rsidP="003F31B8">
      <w:pPr>
        <w:pStyle w:val="Heading1"/>
        <w:numPr>
          <w:ilvl w:val="0"/>
          <w:numId w:val="3"/>
        </w:numPr>
      </w:pPr>
      <w:r>
        <w:t xml:space="preserve">Authorization Recommendation </w:t>
      </w:r>
    </w:p>
    <w:p w14:paraId="0D41D95A" w14:textId="4DBD0D52" w:rsidR="00570FC9" w:rsidRDefault="00570FC9">
      <w:pPr>
        <w:spacing w:line="240" w:lineRule="atLeast"/>
        <w:rPr>
          <w:rFonts w:ascii="Times New Roman" w:hAnsi="Times New Roman" w:cs="Times New Roman"/>
          <w:color w:val="auto"/>
        </w:rPr>
      </w:pPr>
      <w:r>
        <w:rPr>
          <w:rFonts w:ascii="Times-Roman" w:hAnsi="Times-Roman" w:cs="Times-Roman"/>
          <w:shd w:val="clear" w:color="auto" w:fill="FFFFFF"/>
        </w:rPr>
        <w:t>The assessment indicates that the identified risks are deemed either a) to be acceptable, b) higher than desired, or c) to be unacceptable. The authorizing official should consider the risks presented herein in determining the authorization decision.</w:t>
      </w:r>
    </w:p>
    <w:p w14:paraId="323C0925" w14:textId="6B916956" w:rsidR="00570FC9" w:rsidRDefault="00570FC9">
      <w:pPr>
        <w:spacing w:line="240" w:lineRule="atLeast"/>
        <w:rPr>
          <w:rFonts w:ascii="Times New Roman" w:hAnsi="Times New Roman" w:cs="Times New Roman"/>
          <w:color w:val="auto"/>
        </w:rPr>
      </w:pPr>
    </w:p>
    <w:p w14:paraId="443793CD" w14:textId="77777777" w:rsidR="00570FC9" w:rsidRDefault="00570FC9" w:rsidP="0086583F">
      <w:pPr>
        <w:rPr>
          <w:rFonts w:ascii="Times New Roman" w:hAnsi="Times New Roman" w:cs="Times New Roman"/>
          <w:color w:val="auto"/>
        </w:rPr>
      </w:pPr>
    </w:p>
    <w:sectPr w:rsidR="00570FC9" w:rsidSect="0086583F">
      <w:pgSz w:w="12242" w:h="15842"/>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AEDBF4" w14:textId="77777777" w:rsidR="001B71E1" w:rsidRDefault="001B71E1">
      <w:r>
        <w:separator/>
      </w:r>
    </w:p>
  </w:endnote>
  <w:endnote w:type="continuationSeparator" w:id="0">
    <w:p w14:paraId="28BBDEDB" w14:textId="77777777" w:rsidR="001B71E1" w:rsidRDefault="001B7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81000" w14:textId="77777777" w:rsidR="001B71E1" w:rsidRDefault="001B71E1">
    <w:pPr>
      <w:spacing w:line="200" w:lineRule="atLeast"/>
      <w:rPr>
        <w:rFonts w:ascii="Times New Roman" w:hAnsi="Times New Roman" w:cs="Times New Roman"/>
        <w:color w:val="auto"/>
      </w:rPr>
    </w:pPr>
    <w:r>
      <w:rPr>
        <w:rFonts w:ascii="Times-Roman" w:hAnsi="Times-Roman" w:cs="Times-Roman"/>
        <w:sz w:val="20"/>
        <w:szCs w:val="20"/>
        <w:shd w:val="clear" w:color="auto" w:fill="FFFFFF"/>
        <w:vertAlign w:val="superscript"/>
      </w:rPr>
      <w:t>  </w:t>
    </w:r>
  </w:p>
  <w:tbl>
    <w:tblPr>
      <w:tblW w:w="10802" w:type="dxa"/>
      <w:jc w:val="center"/>
      <w:tblCellSpacing w:w="10" w:type="dxa"/>
      <w:tblBorders>
        <w:top w:val="single" w:sz="8" w:space="0" w:color="3366FF"/>
      </w:tblBorders>
      <w:tblLayout w:type="fixed"/>
      <w:tblCellMar>
        <w:left w:w="0" w:type="dxa"/>
        <w:right w:w="0" w:type="dxa"/>
      </w:tblCellMar>
      <w:tblLook w:val="0000" w:firstRow="0" w:lastRow="0" w:firstColumn="0" w:lastColumn="0" w:noHBand="0" w:noVBand="0"/>
    </w:tblPr>
    <w:tblGrid>
      <w:gridCol w:w="3604"/>
      <w:gridCol w:w="3594"/>
      <w:gridCol w:w="3604"/>
    </w:tblGrid>
    <w:tr w:rsidR="001B71E1" w:rsidRPr="007763D8" w14:paraId="48332E6C" w14:textId="77777777">
      <w:trPr>
        <w:tblCellSpacing w:w="10" w:type="dxa"/>
        <w:jc w:val="center"/>
      </w:trPr>
      <w:tc>
        <w:tcPr>
          <w:tcW w:w="3600" w:type="dxa"/>
          <w:tcBorders>
            <w:top w:val="nil"/>
            <w:left w:val="nil"/>
            <w:bottom w:val="nil"/>
            <w:right w:val="nil"/>
          </w:tcBorders>
          <w:shd w:val="clear" w:color="auto" w:fill="FFFFFF"/>
          <w:vAlign w:val="center"/>
        </w:tcPr>
        <w:p w14:paraId="7F4A9BAD" w14:textId="77777777" w:rsidR="001B71E1" w:rsidRPr="007763D8" w:rsidRDefault="001B71E1">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3600" w:type="dxa"/>
          <w:tcBorders>
            <w:top w:val="nil"/>
            <w:left w:val="nil"/>
            <w:bottom w:val="nil"/>
            <w:right w:val="nil"/>
          </w:tcBorders>
          <w:shd w:val="clear" w:color="auto" w:fill="FFFFFF"/>
          <w:vAlign w:val="center"/>
        </w:tcPr>
        <w:p w14:paraId="6C432738" w14:textId="77777777" w:rsidR="001B71E1" w:rsidRPr="007763D8" w:rsidRDefault="001B71E1">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PROPRIETARY and CONFIDENTIAL</w:t>
          </w:r>
        </w:p>
      </w:tc>
      <w:tc>
        <w:tcPr>
          <w:tcW w:w="3600" w:type="dxa"/>
          <w:tcBorders>
            <w:top w:val="nil"/>
            <w:left w:val="nil"/>
            <w:bottom w:val="nil"/>
            <w:right w:val="nil"/>
          </w:tcBorders>
          <w:shd w:val="clear" w:color="auto" w:fill="FFFFFF"/>
          <w:vAlign w:val="center"/>
        </w:tcPr>
        <w:p w14:paraId="6744746C" w14:textId="6A260EA2" w:rsidR="001B71E1" w:rsidRPr="007763D8" w:rsidRDefault="001B71E1">
          <w:pPr>
            <w:spacing w:line="200" w:lineRule="atLeast"/>
            <w:jc w:val="right"/>
            <w:rPr>
              <w:rFonts w:ascii="Times-Roman" w:hAnsi="Times-Roman" w:cs="Times-Roman"/>
              <w:sz w:val="20"/>
              <w:szCs w:val="20"/>
            </w:rPr>
          </w:pPr>
          <w:r w:rsidRPr="007763D8">
            <w:rPr>
              <w:rFonts w:ascii="Times-Roman" w:hAnsi="Times-Roman" w:cs="Times-Roman"/>
              <w:sz w:val="20"/>
              <w:szCs w:val="20"/>
              <w:shd w:val="clear" w:color="auto" w:fill="FFFFFF"/>
            </w:rPr>
            <w:t xml:space="preserve">Page </w:t>
          </w:r>
          <w:r w:rsidRPr="007763D8">
            <w:rPr>
              <w:rFonts w:ascii="Times-Roman" w:hAnsi="Times-Roman" w:cs="Times-Roman"/>
              <w:sz w:val="20"/>
              <w:szCs w:val="20"/>
            </w:rPr>
            <w:fldChar w:fldCharType="begin"/>
          </w:r>
          <w:r w:rsidRPr="007763D8">
            <w:rPr>
              <w:rFonts w:ascii="Times-Roman" w:hAnsi="Times-Roman" w:cs="Times-Roman"/>
              <w:sz w:val="20"/>
              <w:szCs w:val="20"/>
            </w:rPr>
            <w:instrText>PAGE</w:instrText>
          </w:r>
          <w:r w:rsidRPr="007763D8">
            <w:rPr>
              <w:rFonts w:ascii="Times-Roman" w:hAnsi="Times-Roman" w:cs="Times-Roman"/>
              <w:sz w:val="20"/>
              <w:szCs w:val="20"/>
            </w:rPr>
            <w:fldChar w:fldCharType="separate"/>
          </w:r>
          <w:r w:rsidR="00FF4C60">
            <w:rPr>
              <w:rFonts w:ascii="Times-Roman" w:hAnsi="Times-Roman" w:cs="Times-Roman"/>
              <w:noProof/>
              <w:sz w:val="20"/>
              <w:szCs w:val="20"/>
            </w:rPr>
            <w:t>2</w:t>
          </w:r>
          <w:r w:rsidRPr="007763D8">
            <w:rPr>
              <w:rFonts w:ascii="Times-Roman" w:hAnsi="Times-Roman" w:cs="Times-Roman"/>
              <w:sz w:val="20"/>
              <w:szCs w:val="20"/>
            </w:rPr>
            <w:fldChar w:fldCharType="end"/>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02" w:type="dxa"/>
      <w:jc w:val="center"/>
      <w:tblCellSpacing w:w="10" w:type="dxa"/>
      <w:tblBorders>
        <w:top w:val="single" w:sz="8" w:space="0" w:color="auto"/>
      </w:tblBorders>
      <w:tblLayout w:type="fixed"/>
      <w:tblCellMar>
        <w:left w:w="0" w:type="dxa"/>
        <w:right w:w="0" w:type="dxa"/>
      </w:tblCellMar>
      <w:tblLook w:val="0000" w:firstRow="0" w:lastRow="0" w:firstColumn="0" w:lastColumn="0" w:noHBand="0" w:noVBand="0"/>
    </w:tblPr>
    <w:tblGrid>
      <w:gridCol w:w="3604"/>
      <w:gridCol w:w="3594"/>
      <w:gridCol w:w="3604"/>
    </w:tblGrid>
    <w:tr w:rsidR="001B71E1" w:rsidRPr="007763D8" w14:paraId="627FF64C" w14:textId="77777777" w:rsidTr="00790217">
      <w:trPr>
        <w:tblCellSpacing w:w="10" w:type="dxa"/>
        <w:jc w:val="center"/>
      </w:trPr>
      <w:tc>
        <w:tcPr>
          <w:tcW w:w="3574" w:type="dxa"/>
          <w:shd w:val="clear" w:color="auto" w:fill="FFFFFF"/>
          <w:vAlign w:val="center"/>
        </w:tcPr>
        <w:p w14:paraId="0ED2E41D" w14:textId="77777777" w:rsidR="001B71E1" w:rsidRPr="007763D8" w:rsidRDefault="001B71E1" w:rsidP="009C5978">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3574" w:type="dxa"/>
          <w:shd w:val="clear" w:color="auto" w:fill="FFFFFF"/>
          <w:vAlign w:val="center"/>
        </w:tcPr>
        <w:p w14:paraId="4B85F2AB" w14:textId="77777777" w:rsidR="001B71E1" w:rsidRPr="007763D8" w:rsidRDefault="001B71E1" w:rsidP="009C5978">
          <w:pPr>
            <w:spacing w:line="200" w:lineRule="atLeast"/>
            <w:jc w:val="center"/>
            <w:rPr>
              <w:rFonts w:ascii="Times-Roman" w:hAnsi="Times-Roman" w:cs="Times-Roman"/>
              <w:sz w:val="20"/>
              <w:szCs w:val="20"/>
              <w:shd w:val="clear" w:color="auto" w:fill="FFFFFF"/>
            </w:rPr>
          </w:pPr>
        </w:p>
        <w:p w14:paraId="6CBB648F" w14:textId="77777777" w:rsidR="001B71E1" w:rsidRPr="007763D8" w:rsidRDefault="001B71E1" w:rsidP="009C5978">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FOR OFFICIAL USE ONLY</w:t>
          </w:r>
        </w:p>
      </w:tc>
      <w:tc>
        <w:tcPr>
          <w:tcW w:w="3574" w:type="dxa"/>
          <w:shd w:val="clear" w:color="auto" w:fill="FFFFFF"/>
          <w:vAlign w:val="center"/>
        </w:tcPr>
        <w:p w14:paraId="6C0DA501" w14:textId="758BF8C6" w:rsidR="001B71E1" w:rsidRPr="007763D8" w:rsidRDefault="001B71E1" w:rsidP="009C5978">
          <w:pPr>
            <w:spacing w:line="200" w:lineRule="atLeast"/>
            <w:jc w:val="right"/>
            <w:rPr>
              <w:rFonts w:ascii="Times-Roman" w:hAnsi="Times-Roman" w:cs="Times-Roman"/>
              <w:sz w:val="20"/>
              <w:szCs w:val="20"/>
            </w:rPr>
          </w:pPr>
          <w:r w:rsidRPr="007763D8">
            <w:rPr>
              <w:rFonts w:ascii="Times-Roman" w:hAnsi="Times-Roman" w:cs="Times-Roman"/>
              <w:sz w:val="20"/>
              <w:szCs w:val="20"/>
              <w:shd w:val="clear" w:color="auto" w:fill="FFFFFF"/>
            </w:rPr>
            <w:t xml:space="preserve">Page </w:t>
          </w:r>
          <w:r w:rsidRPr="007763D8">
            <w:rPr>
              <w:rFonts w:ascii="Times-Roman" w:hAnsi="Times-Roman" w:cs="Times-Roman"/>
              <w:sz w:val="20"/>
              <w:szCs w:val="20"/>
            </w:rPr>
            <w:fldChar w:fldCharType="begin"/>
          </w:r>
          <w:r w:rsidRPr="007763D8">
            <w:rPr>
              <w:rFonts w:ascii="Times-Roman" w:hAnsi="Times-Roman" w:cs="Times-Roman"/>
              <w:sz w:val="20"/>
              <w:szCs w:val="20"/>
            </w:rPr>
            <w:instrText>PAGE</w:instrText>
          </w:r>
          <w:r w:rsidRPr="007763D8">
            <w:rPr>
              <w:rFonts w:ascii="Times-Roman" w:hAnsi="Times-Roman" w:cs="Times-Roman"/>
              <w:sz w:val="20"/>
              <w:szCs w:val="20"/>
            </w:rPr>
            <w:fldChar w:fldCharType="separate"/>
          </w:r>
          <w:r w:rsidR="0022558C">
            <w:rPr>
              <w:rFonts w:ascii="Times-Roman" w:hAnsi="Times-Roman" w:cs="Times-Roman"/>
              <w:noProof/>
              <w:sz w:val="20"/>
              <w:szCs w:val="20"/>
            </w:rPr>
            <w:t>11</w:t>
          </w:r>
          <w:r w:rsidRPr="007763D8">
            <w:rPr>
              <w:rFonts w:ascii="Times-Roman" w:hAnsi="Times-Roman" w:cs="Times-Roman"/>
              <w:sz w:val="20"/>
              <w:szCs w:val="20"/>
            </w:rPr>
            <w:fldChar w:fldCharType="end"/>
          </w:r>
        </w:p>
      </w:tc>
    </w:tr>
  </w:tbl>
  <w:p w14:paraId="6218A0D7" w14:textId="1C43EF1D" w:rsidR="001B71E1" w:rsidRPr="009C5978" w:rsidRDefault="001B71E1" w:rsidP="009C5978">
    <w:pPr>
      <w:pStyle w:val="Footer"/>
    </w:pPr>
    <w:r>
      <w:rPr>
        <w:noProof/>
      </w:rPr>
      <w:drawing>
        <wp:inline distT="0" distB="0" distL="0" distR="0" wp14:anchorId="1CBE4E2C" wp14:editId="763D523E">
          <wp:extent cx="2280285" cy="347345"/>
          <wp:effectExtent l="0" t="0" r="5715" b="0"/>
          <wp:docPr id="9" name="Picture 9" title="NIH Foo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0285" cy="347345"/>
                  </a:xfrm>
                  <a:prstGeom prst="rect">
                    <a:avLst/>
                  </a:prstGeom>
                  <a:noFill/>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5120" w:type="dxa"/>
      <w:jc w:val="center"/>
      <w:tblCellSpacing w:w="10" w:type="dxa"/>
      <w:tblBorders>
        <w:top w:val="single" w:sz="8" w:space="0" w:color="auto"/>
      </w:tblBorders>
      <w:tblLayout w:type="fixed"/>
      <w:tblCellMar>
        <w:left w:w="0" w:type="dxa"/>
        <w:right w:w="0" w:type="dxa"/>
      </w:tblCellMar>
      <w:tblLook w:val="0000" w:firstRow="0" w:lastRow="0" w:firstColumn="0" w:lastColumn="0" w:noHBand="0" w:noVBand="0"/>
    </w:tblPr>
    <w:tblGrid>
      <w:gridCol w:w="5044"/>
      <w:gridCol w:w="5033"/>
      <w:gridCol w:w="5043"/>
    </w:tblGrid>
    <w:tr w:rsidR="001B71E1" w:rsidRPr="007763D8" w14:paraId="5D5C5A60" w14:textId="77777777" w:rsidTr="008412B2">
      <w:trPr>
        <w:tblCellSpacing w:w="10" w:type="dxa"/>
        <w:jc w:val="center"/>
      </w:trPr>
      <w:tc>
        <w:tcPr>
          <w:tcW w:w="3574" w:type="dxa"/>
          <w:shd w:val="clear" w:color="auto" w:fill="FFFFFF"/>
          <w:vAlign w:val="center"/>
        </w:tcPr>
        <w:p w14:paraId="5E84F459" w14:textId="77777777" w:rsidR="001B71E1" w:rsidRPr="007763D8" w:rsidRDefault="001B71E1" w:rsidP="009C5978">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3574" w:type="dxa"/>
          <w:shd w:val="clear" w:color="auto" w:fill="FFFFFF"/>
          <w:vAlign w:val="center"/>
        </w:tcPr>
        <w:p w14:paraId="2D9ED1ED" w14:textId="77777777" w:rsidR="001B71E1" w:rsidRPr="007763D8" w:rsidRDefault="001B71E1" w:rsidP="009C5978">
          <w:pPr>
            <w:spacing w:line="200" w:lineRule="atLeast"/>
            <w:jc w:val="center"/>
            <w:rPr>
              <w:rFonts w:ascii="Times-Roman" w:hAnsi="Times-Roman" w:cs="Times-Roman"/>
              <w:sz w:val="20"/>
              <w:szCs w:val="20"/>
              <w:shd w:val="clear" w:color="auto" w:fill="FFFFFF"/>
            </w:rPr>
          </w:pPr>
        </w:p>
        <w:p w14:paraId="40E83189" w14:textId="77777777" w:rsidR="001B71E1" w:rsidRPr="007763D8" w:rsidRDefault="001B71E1" w:rsidP="009C5978">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FOR OFFICIAL USE ONLY</w:t>
          </w:r>
        </w:p>
      </w:tc>
      <w:tc>
        <w:tcPr>
          <w:tcW w:w="3574" w:type="dxa"/>
          <w:shd w:val="clear" w:color="auto" w:fill="FFFFFF"/>
          <w:vAlign w:val="center"/>
        </w:tcPr>
        <w:p w14:paraId="26C136B4" w14:textId="026683B5" w:rsidR="001B71E1" w:rsidRPr="007763D8" w:rsidRDefault="001B71E1" w:rsidP="009C5978">
          <w:pPr>
            <w:spacing w:line="200" w:lineRule="atLeast"/>
            <w:jc w:val="right"/>
            <w:rPr>
              <w:rFonts w:ascii="Times-Roman" w:hAnsi="Times-Roman" w:cs="Times-Roman"/>
              <w:sz w:val="20"/>
              <w:szCs w:val="20"/>
            </w:rPr>
          </w:pPr>
          <w:r w:rsidRPr="007763D8">
            <w:rPr>
              <w:rFonts w:ascii="Times-Roman" w:hAnsi="Times-Roman" w:cs="Times-Roman"/>
              <w:sz w:val="20"/>
              <w:szCs w:val="20"/>
              <w:shd w:val="clear" w:color="auto" w:fill="FFFFFF"/>
            </w:rPr>
            <w:t xml:space="preserve">Page </w:t>
          </w:r>
          <w:r w:rsidRPr="007763D8">
            <w:rPr>
              <w:rFonts w:ascii="Times-Roman" w:hAnsi="Times-Roman" w:cs="Times-Roman"/>
              <w:sz w:val="20"/>
              <w:szCs w:val="20"/>
            </w:rPr>
            <w:fldChar w:fldCharType="begin"/>
          </w:r>
          <w:r w:rsidRPr="007763D8">
            <w:rPr>
              <w:rFonts w:ascii="Times-Roman" w:hAnsi="Times-Roman" w:cs="Times-Roman"/>
              <w:sz w:val="20"/>
              <w:szCs w:val="20"/>
            </w:rPr>
            <w:instrText>PAGE</w:instrText>
          </w:r>
          <w:r w:rsidRPr="007763D8">
            <w:rPr>
              <w:rFonts w:ascii="Times-Roman" w:hAnsi="Times-Roman" w:cs="Times-Roman"/>
              <w:sz w:val="20"/>
              <w:szCs w:val="20"/>
            </w:rPr>
            <w:fldChar w:fldCharType="separate"/>
          </w:r>
          <w:r w:rsidR="0022558C">
            <w:rPr>
              <w:rFonts w:ascii="Times-Roman" w:hAnsi="Times-Roman" w:cs="Times-Roman"/>
              <w:noProof/>
              <w:sz w:val="20"/>
              <w:szCs w:val="20"/>
            </w:rPr>
            <w:t>12</w:t>
          </w:r>
          <w:r w:rsidRPr="007763D8">
            <w:rPr>
              <w:rFonts w:ascii="Times-Roman" w:hAnsi="Times-Roman" w:cs="Times-Roman"/>
              <w:sz w:val="20"/>
              <w:szCs w:val="20"/>
            </w:rPr>
            <w:fldChar w:fldCharType="end"/>
          </w:r>
        </w:p>
      </w:tc>
    </w:tr>
  </w:tbl>
  <w:p w14:paraId="3B03FD8D" w14:textId="5BF8564E" w:rsidR="001B71E1" w:rsidRPr="009C5978" w:rsidRDefault="001B71E1" w:rsidP="009C5978">
    <w:pPr>
      <w:pStyle w:val="Footer"/>
    </w:pPr>
    <w:r>
      <w:rPr>
        <w:noProof/>
      </w:rPr>
      <w:drawing>
        <wp:inline distT="0" distB="0" distL="0" distR="0" wp14:anchorId="114C987F" wp14:editId="77B90569">
          <wp:extent cx="2280285" cy="347345"/>
          <wp:effectExtent l="0" t="0" r="5715" b="0"/>
          <wp:docPr id="12" name="Picture 12" title="NIH Foo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0285" cy="347345"/>
                  </a:xfrm>
                  <a:prstGeom prst="rect">
                    <a:avLst/>
                  </a:prstGeom>
                  <a:noFill/>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00" w:type="dxa"/>
      <w:jc w:val="center"/>
      <w:tblCellSpacing w:w="10" w:type="dxa"/>
      <w:tblBorders>
        <w:top w:val="single" w:sz="8" w:space="0" w:color="auto"/>
      </w:tblBorders>
      <w:tblLayout w:type="fixed"/>
      <w:tblCellMar>
        <w:left w:w="0" w:type="dxa"/>
        <w:right w:w="0" w:type="dxa"/>
      </w:tblCellMar>
      <w:tblLook w:val="0000" w:firstRow="0" w:lastRow="0" w:firstColumn="0" w:lastColumn="0" w:noHBand="0" w:noVBand="0"/>
    </w:tblPr>
    <w:tblGrid>
      <w:gridCol w:w="3604"/>
      <w:gridCol w:w="3593"/>
      <w:gridCol w:w="3603"/>
    </w:tblGrid>
    <w:tr w:rsidR="001B71E1" w:rsidRPr="007763D8" w14:paraId="2F63BBC7" w14:textId="77777777" w:rsidTr="00156CCA">
      <w:trPr>
        <w:tblCellSpacing w:w="10" w:type="dxa"/>
        <w:jc w:val="center"/>
      </w:trPr>
      <w:tc>
        <w:tcPr>
          <w:tcW w:w="3574" w:type="dxa"/>
          <w:shd w:val="clear" w:color="auto" w:fill="FFFFFF"/>
          <w:vAlign w:val="center"/>
        </w:tcPr>
        <w:p w14:paraId="1498DE96" w14:textId="77777777" w:rsidR="001B71E1" w:rsidRPr="007763D8" w:rsidRDefault="001B71E1" w:rsidP="009C5978">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3574" w:type="dxa"/>
          <w:shd w:val="clear" w:color="auto" w:fill="FFFFFF"/>
          <w:vAlign w:val="center"/>
        </w:tcPr>
        <w:p w14:paraId="479FCCB3" w14:textId="77777777" w:rsidR="001B71E1" w:rsidRPr="007763D8" w:rsidRDefault="001B71E1" w:rsidP="009C5978">
          <w:pPr>
            <w:spacing w:line="200" w:lineRule="atLeast"/>
            <w:jc w:val="center"/>
            <w:rPr>
              <w:rFonts w:ascii="Times-Roman" w:hAnsi="Times-Roman" w:cs="Times-Roman"/>
              <w:sz w:val="20"/>
              <w:szCs w:val="20"/>
              <w:shd w:val="clear" w:color="auto" w:fill="FFFFFF"/>
            </w:rPr>
          </w:pPr>
        </w:p>
        <w:p w14:paraId="587CCF4F" w14:textId="77777777" w:rsidR="001B71E1" w:rsidRPr="007763D8" w:rsidRDefault="001B71E1" w:rsidP="009C5978">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FOR OFFICIAL USE ONLY</w:t>
          </w:r>
        </w:p>
      </w:tc>
      <w:tc>
        <w:tcPr>
          <w:tcW w:w="3574" w:type="dxa"/>
          <w:shd w:val="clear" w:color="auto" w:fill="FFFFFF"/>
          <w:vAlign w:val="center"/>
        </w:tcPr>
        <w:p w14:paraId="4729F333" w14:textId="711416F4" w:rsidR="001B71E1" w:rsidRPr="007763D8" w:rsidRDefault="001B71E1" w:rsidP="009C5978">
          <w:pPr>
            <w:spacing w:line="200" w:lineRule="atLeast"/>
            <w:jc w:val="right"/>
            <w:rPr>
              <w:rFonts w:ascii="Times-Roman" w:hAnsi="Times-Roman" w:cs="Times-Roman"/>
              <w:sz w:val="20"/>
              <w:szCs w:val="20"/>
            </w:rPr>
          </w:pPr>
          <w:r w:rsidRPr="007763D8">
            <w:rPr>
              <w:rFonts w:ascii="Times-Roman" w:hAnsi="Times-Roman" w:cs="Times-Roman"/>
              <w:sz w:val="20"/>
              <w:szCs w:val="20"/>
              <w:shd w:val="clear" w:color="auto" w:fill="FFFFFF"/>
            </w:rPr>
            <w:t xml:space="preserve">Page </w:t>
          </w:r>
          <w:r w:rsidRPr="007763D8">
            <w:rPr>
              <w:rFonts w:ascii="Times-Roman" w:hAnsi="Times-Roman" w:cs="Times-Roman"/>
              <w:sz w:val="20"/>
              <w:szCs w:val="20"/>
            </w:rPr>
            <w:fldChar w:fldCharType="begin"/>
          </w:r>
          <w:r w:rsidRPr="007763D8">
            <w:rPr>
              <w:rFonts w:ascii="Times-Roman" w:hAnsi="Times-Roman" w:cs="Times-Roman"/>
              <w:sz w:val="20"/>
              <w:szCs w:val="20"/>
            </w:rPr>
            <w:instrText>PAGE</w:instrText>
          </w:r>
          <w:r w:rsidRPr="007763D8">
            <w:rPr>
              <w:rFonts w:ascii="Times-Roman" w:hAnsi="Times-Roman" w:cs="Times-Roman"/>
              <w:sz w:val="20"/>
              <w:szCs w:val="20"/>
            </w:rPr>
            <w:fldChar w:fldCharType="separate"/>
          </w:r>
          <w:r w:rsidR="0022558C">
            <w:rPr>
              <w:rFonts w:ascii="Times-Roman" w:hAnsi="Times-Roman" w:cs="Times-Roman"/>
              <w:noProof/>
              <w:sz w:val="20"/>
              <w:szCs w:val="20"/>
            </w:rPr>
            <w:t>15</w:t>
          </w:r>
          <w:r w:rsidRPr="007763D8">
            <w:rPr>
              <w:rFonts w:ascii="Times-Roman" w:hAnsi="Times-Roman" w:cs="Times-Roman"/>
              <w:sz w:val="20"/>
              <w:szCs w:val="20"/>
            </w:rPr>
            <w:fldChar w:fldCharType="end"/>
          </w:r>
        </w:p>
      </w:tc>
    </w:tr>
  </w:tbl>
  <w:p w14:paraId="20278960" w14:textId="6931DF07" w:rsidR="001B71E1" w:rsidRPr="009C5978" w:rsidRDefault="001B71E1" w:rsidP="009C5978">
    <w:pPr>
      <w:pStyle w:val="Footer"/>
    </w:pPr>
    <w:r>
      <w:rPr>
        <w:noProof/>
      </w:rPr>
      <w:drawing>
        <wp:inline distT="0" distB="0" distL="0" distR="0" wp14:anchorId="0012B4C7" wp14:editId="28E093AD">
          <wp:extent cx="2280285" cy="347345"/>
          <wp:effectExtent l="0" t="0" r="5715" b="0"/>
          <wp:docPr id="13" name="Picture 13" title="NIH Foo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0285" cy="347345"/>
                  </a:xfrm>
                  <a:prstGeom prst="rect">
                    <a:avLst/>
                  </a:prstGeom>
                  <a:noFill/>
                </pic:spPr>
              </pic:pic>
            </a:graphicData>
          </a:graphic>
        </wp:inline>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5120" w:type="dxa"/>
      <w:jc w:val="center"/>
      <w:tblCellSpacing w:w="10" w:type="dxa"/>
      <w:tblBorders>
        <w:top w:val="single" w:sz="8" w:space="0" w:color="auto"/>
      </w:tblBorders>
      <w:tblLayout w:type="fixed"/>
      <w:tblCellMar>
        <w:left w:w="0" w:type="dxa"/>
        <w:right w:w="0" w:type="dxa"/>
      </w:tblCellMar>
      <w:tblLook w:val="0000" w:firstRow="0" w:lastRow="0" w:firstColumn="0" w:lastColumn="0" w:noHBand="0" w:noVBand="0"/>
    </w:tblPr>
    <w:tblGrid>
      <w:gridCol w:w="5044"/>
      <w:gridCol w:w="5033"/>
      <w:gridCol w:w="5043"/>
    </w:tblGrid>
    <w:tr w:rsidR="001B71E1" w:rsidRPr="007763D8" w14:paraId="05FBAB95" w14:textId="77777777" w:rsidTr="00156CCA">
      <w:trPr>
        <w:tblCellSpacing w:w="10" w:type="dxa"/>
        <w:jc w:val="center"/>
      </w:trPr>
      <w:tc>
        <w:tcPr>
          <w:tcW w:w="3574" w:type="dxa"/>
          <w:shd w:val="clear" w:color="auto" w:fill="FFFFFF"/>
          <w:vAlign w:val="center"/>
        </w:tcPr>
        <w:p w14:paraId="1AA4BF63" w14:textId="77777777" w:rsidR="001B71E1" w:rsidRPr="007763D8" w:rsidRDefault="001B71E1" w:rsidP="009C5978">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3574" w:type="dxa"/>
          <w:shd w:val="clear" w:color="auto" w:fill="FFFFFF"/>
          <w:vAlign w:val="center"/>
        </w:tcPr>
        <w:p w14:paraId="3D4EFBE0" w14:textId="77777777" w:rsidR="001B71E1" w:rsidRPr="007763D8" w:rsidRDefault="001B71E1" w:rsidP="009C5978">
          <w:pPr>
            <w:spacing w:line="200" w:lineRule="atLeast"/>
            <w:jc w:val="center"/>
            <w:rPr>
              <w:rFonts w:ascii="Times-Roman" w:hAnsi="Times-Roman" w:cs="Times-Roman"/>
              <w:sz w:val="20"/>
              <w:szCs w:val="20"/>
              <w:shd w:val="clear" w:color="auto" w:fill="FFFFFF"/>
            </w:rPr>
          </w:pPr>
        </w:p>
        <w:p w14:paraId="1A21A216" w14:textId="77777777" w:rsidR="001B71E1" w:rsidRPr="007763D8" w:rsidRDefault="001B71E1" w:rsidP="009C5978">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FOR OFFICIAL USE ONLY</w:t>
          </w:r>
        </w:p>
      </w:tc>
      <w:tc>
        <w:tcPr>
          <w:tcW w:w="3574" w:type="dxa"/>
          <w:shd w:val="clear" w:color="auto" w:fill="FFFFFF"/>
          <w:vAlign w:val="center"/>
        </w:tcPr>
        <w:p w14:paraId="1753D413" w14:textId="2B30176B" w:rsidR="001B71E1" w:rsidRPr="007763D8" w:rsidRDefault="001B71E1" w:rsidP="009C5978">
          <w:pPr>
            <w:spacing w:line="200" w:lineRule="atLeast"/>
            <w:jc w:val="right"/>
            <w:rPr>
              <w:rFonts w:ascii="Times-Roman" w:hAnsi="Times-Roman" w:cs="Times-Roman"/>
              <w:sz w:val="20"/>
              <w:szCs w:val="20"/>
            </w:rPr>
          </w:pPr>
          <w:r w:rsidRPr="007763D8">
            <w:rPr>
              <w:rFonts w:ascii="Times-Roman" w:hAnsi="Times-Roman" w:cs="Times-Roman"/>
              <w:sz w:val="20"/>
              <w:szCs w:val="20"/>
              <w:shd w:val="clear" w:color="auto" w:fill="FFFFFF"/>
            </w:rPr>
            <w:t xml:space="preserve">Page </w:t>
          </w:r>
          <w:r w:rsidRPr="007763D8">
            <w:rPr>
              <w:rFonts w:ascii="Times-Roman" w:hAnsi="Times-Roman" w:cs="Times-Roman"/>
              <w:sz w:val="20"/>
              <w:szCs w:val="20"/>
            </w:rPr>
            <w:fldChar w:fldCharType="begin"/>
          </w:r>
          <w:r w:rsidRPr="007763D8">
            <w:rPr>
              <w:rFonts w:ascii="Times-Roman" w:hAnsi="Times-Roman" w:cs="Times-Roman"/>
              <w:sz w:val="20"/>
              <w:szCs w:val="20"/>
            </w:rPr>
            <w:instrText>PAGE</w:instrText>
          </w:r>
          <w:r w:rsidRPr="007763D8">
            <w:rPr>
              <w:rFonts w:ascii="Times-Roman" w:hAnsi="Times-Roman" w:cs="Times-Roman"/>
              <w:sz w:val="20"/>
              <w:szCs w:val="20"/>
            </w:rPr>
            <w:fldChar w:fldCharType="separate"/>
          </w:r>
          <w:r w:rsidR="0022558C">
            <w:rPr>
              <w:rFonts w:ascii="Times-Roman" w:hAnsi="Times-Roman" w:cs="Times-Roman"/>
              <w:noProof/>
              <w:sz w:val="20"/>
              <w:szCs w:val="20"/>
            </w:rPr>
            <w:t>16</w:t>
          </w:r>
          <w:r w:rsidRPr="007763D8">
            <w:rPr>
              <w:rFonts w:ascii="Times-Roman" w:hAnsi="Times-Roman" w:cs="Times-Roman"/>
              <w:sz w:val="20"/>
              <w:szCs w:val="20"/>
            </w:rPr>
            <w:fldChar w:fldCharType="end"/>
          </w:r>
        </w:p>
      </w:tc>
    </w:tr>
  </w:tbl>
  <w:p w14:paraId="22F21BF8" w14:textId="0A99094B" w:rsidR="001B71E1" w:rsidRPr="009C5978" w:rsidRDefault="001B71E1" w:rsidP="009C5978">
    <w:pPr>
      <w:pStyle w:val="Footer"/>
    </w:pPr>
    <w:r>
      <w:rPr>
        <w:noProof/>
      </w:rPr>
      <w:drawing>
        <wp:inline distT="0" distB="0" distL="0" distR="0" wp14:anchorId="6EAB330F" wp14:editId="0DA3B336">
          <wp:extent cx="2280285" cy="347345"/>
          <wp:effectExtent l="0" t="0" r="5715" b="0"/>
          <wp:docPr id="14" name="Picture 14" title="NIH Foo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0285" cy="347345"/>
                  </a:xfrm>
                  <a:prstGeom prst="rect">
                    <a:avLst/>
                  </a:prstGeom>
                  <a:noFill/>
                </pic:spPr>
              </pic:pic>
            </a:graphicData>
          </a:graphic>
        </wp:inline>
      </w:drawing>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00" w:type="dxa"/>
      <w:jc w:val="center"/>
      <w:tblCellSpacing w:w="10" w:type="dxa"/>
      <w:tblBorders>
        <w:top w:val="single" w:sz="8" w:space="0" w:color="auto"/>
      </w:tblBorders>
      <w:tblLayout w:type="fixed"/>
      <w:tblCellMar>
        <w:left w:w="0" w:type="dxa"/>
        <w:right w:w="0" w:type="dxa"/>
      </w:tblCellMar>
      <w:tblLook w:val="0000" w:firstRow="0" w:lastRow="0" w:firstColumn="0" w:lastColumn="0" w:noHBand="0" w:noVBand="0"/>
    </w:tblPr>
    <w:tblGrid>
      <w:gridCol w:w="3604"/>
      <w:gridCol w:w="3593"/>
      <w:gridCol w:w="3603"/>
    </w:tblGrid>
    <w:tr w:rsidR="001B71E1" w:rsidRPr="007763D8" w14:paraId="5ECD492B" w14:textId="77777777" w:rsidTr="00D50149">
      <w:trPr>
        <w:tblCellSpacing w:w="10" w:type="dxa"/>
        <w:jc w:val="center"/>
      </w:trPr>
      <w:tc>
        <w:tcPr>
          <w:tcW w:w="3574" w:type="dxa"/>
          <w:shd w:val="clear" w:color="auto" w:fill="FFFFFF"/>
          <w:vAlign w:val="center"/>
        </w:tcPr>
        <w:p w14:paraId="33FABB88" w14:textId="77777777" w:rsidR="001B71E1" w:rsidRPr="007763D8" w:rsidRDefault="001B71E1" w:rsidP="009C5978">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     </w:t>
          </w:r>
        </w:p>
      </w:tc>
      <w:tc>
        <w:tcPr>
          <w:tcW w:w="3574" w:type="dxa"/>
          <w:shd w:val="clear" w:color="auto" w:fill="FFFFFF"/>
          <w:vAlign w:val="center"/>
        </w:tcPr>
        <w:p w14:paraId="34F90D8C" w14:textId="77777777" w:rsidR="001B71E1" w:rsidRPr="007763D8" w:rsidRDefault="001B71E1" w:rsidP="009C5978">
          <w:pPr>
            <w:spacing w:line="200" w:lineRule="atLeast"/>
            <w:jc w:val="center"/>
            <w:rPr>
              <w:rFonts w:ascii="Times-Roman" w:hAnsi="Times-Roman" w:cs="Times-Roman"/>
              <w:sz w:val="20"/>
              <w:szCs w:val="20"/>
              <w:shd w:val="clear" w:color="auto" w:fill="FFFFFF"/>
            </w:rPr>
          </w:pPr>
        </w:p>
        <w:p w14:paraId="51899617" w14:textId="77777777" w:rsidR="001B71E1" w:rsidRPr="007763D8" w:rsidRDefault="001B71E1" w:rsidP="009C5978">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FOR OFFICIAL USE ONLY</w:t>
          </w:r>
        </w:p>
      </w:tc>
      <w:tc>
        <w:tcPr>
          <w:tcW w:w="3574" w:type="dxa"/>
          <w:shd w:val="clear" w:color="auto" w:fill="FFFFFF"/>
          <w:vAlign w:val="center"/>
        </w:tcPr>
        <w:p w14:paraId="264FCF37" w14:textId="26DCBEC6" w:rsidR="001B71E1" w:rsidRPr="007763D8" w:rsidRDefault="001B71E1" w:rsidP="009C5978">
          <w:pPr>
            <w:spacing w:line="200" w:lineRule="atLeast"/>
            <w:jc w:val="right"/>
            <w:rPr>
              <w:rFonts w:ascii="Times-Roman" w:hAnsi="Times-Roman" w:cs="Times-Roman"/>
              <w:sz w:val="20"/>
              <w:szCs w:val="20"/>
            </w:rPr>
          </w:pPr>
          <w:r w:rsidRPr="007763D8">
            <w:rPr>
              <w:rFonts w:ascii="Times-Roman" w:hAnsi="Times-Roman" w:cs="Times-Roman"/>
              <w:sz w:val="20"/>
              <w:szCs w:val="20"/>
              <w:shd w:val="clear" w:color="auto" w:fill="FFFFFF"/>
            </w:rPr>
            <w:t xml:space="preserve">Page </w:t>
          </w:r>
          <w:r w:rsidRPr="007763D8">
            <w:rPr>
              <w:rFonts w:ascii="Times-Roman" w:hAnsi="Times-Roman" w:cs="Times-Roman"/>
              <w:sz w:val="20"/>
              <w:szCs w:val="20"/>
            </w:rPr>
            <w:fldChar w:fldCharType="begin"/>
          </w:r>
          <w:r w:rsidRPr="007763D8">
            <w:rPr>
              <w:rFonts w:ascii="Times-Roman" w:hAnsi="Times-Roman" w:cs="Times-Roman"/>
              <w:sz w:val="20"/>
              <w:szCs w:val="20"/>
            </w:rPr>
            <w:instrText>PAGE</w:instrText>
          </w:r>
          <w:r w:rsidRPr="007763D8">
            <w:rPr>
              <w:rFonts w:ascii="Times-Roman" w:hAnsi="Times-Roman" w:cs="Times-Roman"/>
              <w:sz w:val="20"/>
              <w:szCs w:val="20"/>
            </w:rPr>
            <w:fldChar w:fldCharType="separate"/>
          </w:r>
          <w:r w:rsidR="0022558C">
            <w:rPr>
              <w:rFonts w:ascii="Times-Roman" w:hAnsi="Times-Roman" w:cs="Times-Roman"/>
              <w:noProof/>
              <w:sz w:val="20"/>
              <w:szCs w:val="20"/>
            </w:rPr>
            <w:t>18</w:t>
          </w:r>
          <w:r w:rsidRPr="007763D8">
            <w:rPr>
              <w:rFonts w:ascii="Times-Roman" w:hAnsi="Times-Roman" w:cs="Times-Roman"/>
              <w:sz w:val="20"/>
              <w:szCs w:val="20"/>
            </w:rPr>
            <w:fldChar w:fldCharType="end"/>
          </w:r>
        </w:p>
      </w:tc>
    </w:tr>
  </w:tbl>
  <w:p w14:paraId="047CEECF" w14:textId="2AD3ABBC" w:rsidR="001B71E1" w:rsidRPr="009C5978" w:rsidRDefault="001B71E1" w:rsidP="009C5978">
    <w:pPr>
      <w:pStyle w:val="Footer"/>
    </w:pPr>
    <w:r>
      <w:rPr>
        <w:noProof/>
      </w:rPr>
      <w:drawing>
        <wp:inline distT="0" distB="0" distL="0" distR="0" wp14:anchorId="5F5DEC8C" wp14:editId="3A1EEFC9">
          <wp:extent cx="2280285" cy="347345"/>
          <wp:effectExtent l="0" t="0" r="5715" b="0"/>
          <wp:docPr id="15" name="Picture 15" title="NIH Foo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0285" cy="347345"/>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B37F49" w14:textId="77777777" w:rsidR="001B71E1" w:rsidRDefault="001B71E1">
      <w:r>
        <w:separator/>
      </w:r>
    </w:p>
  </w:footnote>
  <w:footnote w:type="continuationSeparator" w:id="0">
    <w:p w14:paraId="0D0E9D68" w14:textId="77777777" w:rsidR="001B71E1" w:rsidRDefault="001B71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02" w:type="dxa"/>
      <w:jc w:val="center"/>
      <w:tblCellSpacing w:w="10" w:type="dxa"/>
      <w:tblBorders>
        <w:bottom w:val="single" w:sz="8" w:space="0" w:color="3366FF"/>
      </w:tblBorders>
      <w:tblLayout w:type="fixed"/>
      <w:tblCellMar>
        <w:left w:w="0" w:type="dxa"/>
        <w:right w:w="0" w:type="dxa"/>
      </w:tblCellMar>
      <w:tblLook w:val="0000" w:firstRow="0" w:lastRow="0" w:firstColumn="0" w:lastColumn="0" w:noHBand="0" w:noVBand="0"/>
    </w:tblPr>
    <w:tblGrid>
      <w:gridCol w:w="3604"/>
      <w:gridCol w:w="3594"/>
      <w:gridCol w:w="3604"/>
    </w:tblGrid>
    <w:tr w:rsidR="001B71E1" w:rsidRPr="007763D8" w14:paraId="36510F9F" w14:textId="77777777">
      <w:trPr>
        <w:tblCellSpacing w:w="10" w:type="dxa"/>
        <w:jc w:val="center"/>
      </w:trPr>
      <w:tc>
        <w:tcPr>
          <w:tcW w:w="10800" w:type="dxa"/>
          <w:gridSpan w:val="3"/>
          <w:tcBorders>
            <w:top w:val="nil"/>
            <w:left w:val="nil"/>
            <w:bottom w:val="nil"/>
            <w:right w:val="nil"/>
          </w:tcBorders>
          <w:shd w:val="clear" w:color="auto" w:fill="FFFFFF"/>
          <w:vAlign w:val="center"/>
        </w:tcPr>
        <w:p w14:paraId="1CE91ED8" w14:textId="77777777" w:rsidR="001B71E1" w:rsidRPr="007763D8" w:rsidRDefault="001B71E1">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Security Assessment Report</w:t>
          </w:r>
        </w:p>
      </w:tc>
    </w:tr>
    <w:tr w:rsidR="001B71E1" w:rsidRPr="007763D8" w14:paraId="61FAF1DE" w14:textId="77777777">
      <w:trPr>
        <w:tblCellSpacing w:w="10" w:type="dxa"/>
        <w:jc w:val="center"/>
      </w:trPr>
      <w:tc>
        <w:tcPr>
          <w:tcW w:w="3600" w:type="dxa"/>
          <w:tcBorders>
            <w:top w:val="nil"/>
            <w:left w:val="nil"/>
            <w:bottom w:val="nil"/>
            <w:right w:val="nil"/>
          </w:tcBorders>
          <w:shd w:val="clear" w:color="auto" w:fill="FFFFFF"/>
          <w:vAlign w:val="center"/>
        </w:tcPr>
        <w:p w14:paraId="5ED127B8" w14:textId="77777777" w:rsidR="001B71E1" w:rsidRPr="007763D8" w:rsidRDefault="001B71E1">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Centennial Site Audit                  </w:t>
          </w:r>
        </w:p>
      </w:tc>
      <w:tc>
        <w:tcPr>
          <w:tcW w:w="3600" w:type="dxa"/>
          <w:tcBorders>
            <w:top w:val="nil"/>
            <w:left w:val="nil"/>
            <w:bottom w:val="nil"/>
            <w:right w:val="nil"/>
          </w:tcBorders>
          <w:shd w:val="clear" w:color="auto" w:fill="FFFFFF"/>
          <w:vAlign w:val="center"/>
        </w:tcPr>
        <w:p w14:paraId="18ED9955" w14:textId="77777777" w:rsidR="001B71E1" w:rsidRPr="007763D8" w:rsidRDefault="001B71E1">
          <w:pPr>
            <w:spacing w:line="200" w:lineRule="atLeast"/>
            <w:jc w:val="center"/>
            <w:rPr>
              <w:rFonts w:ascii="Times New Roman" w:hAnsi="Times New Roman" w:cs="Times New Roman"/>
              <w:color w:val="auto"/>
            </w:rPr>
          </w:pPr>
          <w:r w:rsidRPr="007763D8">
            <w:rPr>
              <w:rFonts w:ascii="Times-Roman" w:hAnsi="Times-Roman" w:cs="Times-Roman"/>
              <w:sz w:val="20"/>
              <w:szCs w:val="20"/>
              <w:shd w:val="clear" w:color="auto" w:fill="FFFFFF"/>
            </w:rPr>
            <w:t>March 15, 2017</w:t>
          </w:r>
        </w:p>
      </w:tc>
      <w:tc>
        <w:tcPr>
          <w:tcW w:w="3600" w:type="dxa"/>
          <w:tcBorders>
            <w:top w:val="nil"/>
            <w:left w:val="nil"/>
            <w:bottom w:val="nil"/>
            <w:right w:val="nil"/>
          </w:tcBorders>
          <w:shd w:val="clear" w:color="auto" w:fill="FFFFFF"/>
          <w:vAlign w:val="center"/>
        </w:tcPr>
        <w:p w14:paraId="6E202366" w14:textId="77777777" w:rsidR="001B71E1" w:rsidRPr="007763D8" w:rsidRDefault="001B71E1">
          <w:pPr>
            <w:spacing w:line="200" w:lineRule="atLeast"/>
            <w:jc w:val="right"/>
            <w:rPr>
              <w:rFonts w:ascii="Times New Roman" w:hAnsi="Times New Roman" w:cs="Times New Roman"/>
              <w:color w:val="auto"/>
            </w:rPr>
          </w:pPr>
          <w:r w:rsidRPr="007763D8">
            <w:rPr>
              <w:rFonts w:ascii="Times-Roman" w:hAnsi="Times-Roman" w:cs="Times-Roman"/>
              <w:sz w:val="20"/>
              <w:szCs w:val="20"/>
              <w:shd w:val="clear" w:color="auto" w:fill="FFFFFF"/>
            </w:rPr>
            <w:t xml:space="preserve">Version </w:t>
          </w:r>
          <w:r w:rsidRPr="007763D8">
            <w:rPr>
              <w:rFonts w:ascii="Times-Roman" w:hAnsi="Times-Roman" w:cs="Times-Roman"/>
              <w:color w:val="3366FF"/>
              <w:sz w:val="20"/>
              <w:szCs w:val="20"/>
              <w:shd w:val="clear" w:color="auto" w:fill="FFFFFF"/>
            </w:rPr>
            <w:t>Revision</w:t>
          </w:r>
        </w:p>
      </w:tc>
    </w:tr>
  </w:tbl>
  <w:p w14:paraId="731DCE8D" w14:textId="77777777" w:rsidR="001B71E1" w:rsidRDefault="001B71E1">
    <w:pPr>
      <w:spacing w:line="200" w:lineRule="atLeast"/>
      <w:rPr>
        <w:rFonts w:ascii="Times New Roman" w:hAnsi="Times New Roman" w:cs="Times New Roman"/>
        <w:color w:val="auto"/>
      </w:rPr>
    </w:pPr>
    <w:r>
      <w:rPr>
        <w:rFonts w:ascii="Times-Roman" w:hAnsi="Times-Roman" w:cs="Times-Roman"/>
        <w:sz w:val="20"/>
        <w:szCs w:val="20"/>
        <w:shd w:val="clear" w:color="auto" w:fill="FFFFFF"/>
        <w:vertAlign w:val="superscript"/>
      </w:rPr>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A69D4" w14:textId="15B5B24F" w:rsidR="001B71E1" w:rsidRDefault="001B71E1">
    <w:pPr>
      <w:pStyle w:val="Header"/>
    </w:pPr>
    <w:r>
      <w:rPr>
        <w:noProof/>
      </w:rPr>
      <w:drawing>
        <wp:inline distT="0" distB="0" distL="0" distR="0" wp14:anchorId="0FF82FA0" wp14:editId="3F47D91A">
          <wp:extent cx="7788910" cy="1202690"/>
          <wp:effectExtent l="0" t="0" r="2540" b="0"/>
          <wp:docPr id="28" name="Picture 28" title="Cover Page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l="-53" t="28183" r="53" b="43181"/>
                  <a:stretch>
                    <a:fillRect/>
                  </a:stretch>
                </pic:blipFill>
                <pic:spPr bwMode="auto">
                  <a:xfrm>
                    <a:off x="0" y="0"/>
                    <a:ext cx="7788910" cy="1202690"/>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00" w:type="dxa"/>
      <w:jc w:val="center"/>
      <w:tblCellSpacing w:w="10" w:type="dxa"/>
      <w:tblBorders>
        <w:bottom w:val="single" w:sz="8" w:space="0" w:color="auto"/>
      </w:tblBorders>
      <w:tblLayout w:type="fixed"/>
      <w:tblCellMar>
        <w:left w:w="0" w:type="dxa"/>
        <w:right w:w="0" w:type="dxa"/>
      </w:tblCellMar>
      <w:tblLook w:val="0000" w:firstRow="0" w:lastRow="0" w:firstColumn="0" w:lastColumn="0" w:noHBand="0" w:noVBand="0"/>
    </w:tblPr>
    <w:tblGrid>
      <w:gridCol w:w="3603"/>
      <w:gridCol w:w="1797"/>
      <w:gridCol w:w="1797"/>
      <w:gridCol w:w="3603"/>
    </w:tblGrid>
    <w:tr w:rsidR="001B71E1" w:rsidRPr="007763D8" w14:paraId="0712BD97" w14:textId="77777777" w:rsidTr="00F3613E">
      <w:trPr>
        <w:tblCellSpacing w:w="10" w:type="dxa"/>
        <w:jc w:val="center"/>
      </w:trPr>
      <w:tc>
        <w:tcPr>
          <w:tcW w:w="5371" w:type="dxa"/>
          <w:gridSpan w:val="2"/>
          <w:shd w:val="clear" w:color="auto" w:fill="FFFFFF"/>
          <w:vAlign w:val="center"/>
        </w:tcPr>
        <w:p w14:paraId="1470C4BA" w14:textId="77777777" w:rsidR="001B71E1" w:rsidRPr="007763D8" w:rsidRDefault="001B71E1" w:rsidP="003E2061">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Security Assessment Report</w:t>
          </w:r>
        </w:p>
      </w:tc>
      <w:tc>
        <w:tcPr>
          <w:tcW w:w="5371" w:type="dxa"/>
          <w:gridSpan w:val="2"/>
          <w:shd w:val="clear" w:color="auto" w:fill="FFFFFF"/>
          <w:vAlign w:val="center"/>
        </w:tcPr>
        <w:p w14:paraId="4537C1CD" w14:textId="77777777" w:rsidR="001B71E1" w:rsidRPr="007763D8" w:rsidRDefault="001B71E1" w:rsidP="003E2061">
          <w:pPr>
            <w:spacing w:line="200" w:lineRule="atLeast"/>
            <w:jc w:val="right"/>
            <w:rPr>
              <w:rFonts w:ascii="Times New Roman" w:hAnsi="Times New Roman" w:cs="Times New Roman"/>
              <w:color w:val="auto"/>
            </w:rPr>
          </w:pPr>
          <w:r w:rsidRPr="007763D8">
            <w:rPr>
              <w:rFonts w:ascii="Times-Roman" w:hAnsi="Times-Roman" w:cs="Times-Roman"/>
              <w:i/>
              <w:sz w:val="14"/>
              <w:szCs w:val="20"/>
              <w:shd w:val="clear" w:color="auto" w:fill="FFFFFF"/>
            </w:rPr>
            <w:t>Template Rev. March 2017</w:t>
          </w:r>
        </w:p>
      </w:tc>
    </w:tr>
    <w:tr w:rsidR="001B71E1" w:rsidRPr="007763D8" w14:paraId="2A2B9A93" w14:textId="77777777" w:rsidTr="00F3613E">
      <w:trPr>
        <w:tblCellSpacing w:w="10" w:type="dxa"/>
        <w:jc w:val="center"/>
      </w:trPr>
      <w:tc>
        <w:tcPr>
          <w:tcW w:w="3574" w:type="dxa"/>
          <w:tcBorders>
            <w:bottom w:val="nil"/>
          </w:tcBorders>
          <w:shd w:val="clear" w:color="auto" w:fill="FFFFFF"/>
          <w:vAlign w:val="center"/>
        </w:tcPr>
        <w:p w14:paraId="74FFF90F" w14:textId="77777777" w:rsidR="001B71E1" w:rsidRPr="007763D8" w:rsidRDefault="001B71E1" w:rsidP="003E2061">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{System Name}                  </w:t>
          </w:r>
        </w:p>
      </w:tc>
      <w:tc>
        <w:tcPr>
          <w:tcW w:w="3574" w:type="dxa"/>
          <w:gridSpan w:val="2"/>
          <w:tcBorders>
            <w:bottom w:val="nil"/>
          </w:tcBorders>
          <w:shd w:val="clear" w:color="auto" w:fill="FFFFFF"/>
          <w:vAlign w:val="center"/>
        </w:tcPr>
        <w:p w14:paraId="1B029EED" w14:textId="77777777" w:rsidR="001B71E1" w:rsidRPr="007763D8" w:rsidRDefault="001B71E1" w:rsidP="003E2061">
          <w:pPr>
            <w:spacing w:line="200" w:lineRule="atLeast"/>
            <w:jc w:val="center"/>
            <w:rPr>
              <w:rFonts w:ascii="Times New Roman" w:hAnsi="Times New Roman" w:cs="Times New Roman"/>
              <w:color w:val="auto"/>
            </w:rPr>
          </w:pPr>
          <w:r w:rsidRPr="007763D8">
            <w:rPr>
              <w:rFonts w:ascii="Times New Roman" w:hAnsi="Times New Roman" w:cs="Times New Roman"/>
              <w:b/>
              <w:bCs/>
              <w:sz w:val="20"/>
              <w:szCs w:val="20"/>
              <w:shd w:val="clear" w:color="auto" w:fill="FFFFFF"/>
            </w:rPr>
            <w:t>March 2, 2017</w:t>
          </w:r>
        </w:p>
      </w:tc>
      <w:tc>
        <w:tcPr>
          <w:tcW w:w="3574" w:type="dxa"/>
          <w:tcBorders>
            <w:bottom w:val="nil"/>
          </w:tcBorders>
          <w:shd w:val="clear" w:color="auto" w:fill="FFFFFF"/>
          <w:vAlign w:val="center"/>
        </w:tcPr>
        <w:p w14:paraId="4E97A1EB" w14:textId="77777777" w:rsidR="001B71E1" w:rsidRPr="007763D8" w:rsidRDefault="001B71E1" w:rsidP="003E2061">
          <w:pPr>
            <w:spacing w:line="200" w:lineRule="atLeast"/>
            <w:jc w:val="right"/>
            <w:rPr>
              <w:rFonts w:ascii="Times New Roman" w:hAnsi="Times New Roman" w:cs="Times New Roman"/>
              <w:color w:val="auto"/>
            </w:rPr>
          </w:pPr>
          <w:r w:rsidRPr="007763D8">
            <w:rPr>
              <w:rFonts w:ascii="Times-Roman" w:hAnsi="Times-Roman" w:cs="Times-Roman"/>
              <w:sz w:val="20"/>
              <w:szCs w:val="20"/>
              <w:shd w:val="clear" w:color="auto" w:fill="FFFFFF"/>
            </w:rPr>
            <w:t>Version {</w:t>
          </w:r>
          <w:r w:rsidRPr="007763D8">
            <w:rPr>
              <w:rFonts w:ascii="Times-Roman" w:hAnsi="Times-Roman" w:cs="Times-Roman"/>
              <w:color w:val="auto"/>
              <w:sz w:val="20"/>
              <w:szCs w:val="20"/>
              <w:shd w:val="clear" w:color="auto" w:fill="FFFFFF"/>
            </w:rPr>
            <w:t>Revision}</w:t>
          </w:r>
        </w:p>
      </w:tc>
    </w:tr>
  </w:tbl>
  <w:p w14:paraId="65D5C9F3" w14:textId="77777777" w:rsidR="001B71E1" w:rsidRDefault="001B71E1">
    <w:pPr>
      <w:spacing w:line="200" w:lineRule="atLeast"/>
      <w:rPr>
        <w:rFonts w:ascii="Times New Roman" w:hAnsi="Times New Roman" w:cs="Times New Roman"/>
        <w:color w:val="auto"/>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5120" w:type="dxa"/>
      <w:jc w:val="center"/>
      <w:tblCellSpacing w:w="10" w:type="dxa"/>
      <w:tblBorders>
        <w:bottom w:val="single" w:sz="8" w:space="0" w:color="auto"/>
      </w:tblBorders>
      <w:tblLayout w:type="fixed"/>
      <w:tblCellMar>
        <w:left w:w="0" w:type="dxa"/>
        <w:right w:w="0" w:type="dxa"/>
      </w:tblCellMar>
      <w:tblLook w:val="0000" w:firstRow="0" w:lastRow="0" w:firstColumn="0" w:lastColumn="0" w:noHBand="0" w:noVBand="0"/>
    </w:tblPr>
    <w:tblGrid>
      <w:gridCol w:w="5046"/>
      <w:gridCol w:w="2514"/>
      <w:gridCol w:w="2514"/>
      <w:gridCol w:w="5046"/>
    </w:tblGrid>
    <w:tr w:rsidR="001B71E1" w:rsidRPr="007763D8" w14:paraId="67B5A5D7" w14:textId="77777777" w:rsidTr="008412B2">
      <w:trPr>
        <w:tblCellSpacing w:w="10" w:type="dxa"/>
        <w:jc w:val="center"/>
      </w:trPr>
      <w:tc>
        <w:tcPr>
          <w:tcW w:w="5371" w:type="dxa"/>
          <w:gridSpan w:val="2"/>
          <w:shd w:val="clear" w:color="auto" w:fill="FFFFFF"/>
          <w:vAlign w:val="center"/>
        </w:tcPr>
        <w:p w14:paraId="037D6155" w14:textId="77777777" w:rsidR="001B71E1" w:rsidRPr="007763D8" w:rsidRDefault="001B71E1" w:rsidP="003E2061">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Security Assessment Report</w:t>
          </w:r>
        </w:p>
      </w:tc>
      <w:tc>
        <w:tcPr>
          <w:tcW w:w="5371" w:type="dxa"/>
          <w:gridSpan w:val="2"/>
          <w:shd w:val="clear" w:color="auto" w:fill="FFFFFF"/>
          <w:vAlign w:val="center"/>
        </w:tcPr>
        <w:p w14:paraId="7C0BB1EC" w14:textId="77777777" w:rsidR="001B71E1" w:rsidRPr="007763D8" w:rsidRDefault="001B71E1" w:rsidP="003E2061">
          <w:pPr>
            <w:spacing w:line="200" w:lineRule="atLeast"/>
            <w:jc w:val="right"/>
            <w:rPr>
              <w:rFonts w:ascii="Times New Roman" w:hAnsi="Times New Roman" w:cs="Times New Roman"/>
              <w:color w:val="auto"/>
            </w:rPr>
          </w:pPr>
          <w:r w:rsidRPr="007763D8">
            <w:rPr>
              <w:rFonts w:ascii="Times-Roman" w:hAnsi="Times-Roman" w:cs="Times-Roman"/>
              <w:i/>
              <w:sz w:val="14"/>
              <w:szCs w:val="20"/>
              <w:shd w:val="clear" w:color="auto" w:fill="FFFFFF"/>
            </w:rPr>
            <w:t>Template Rev. March 2017</w:t>
          </w:r>
        </w:p>
      </w:tc>
    </w:tr>
    <w:tr w:rsidR="001B71E1" w:rsidRPr="007763D8" w14:paraId="79FE87BE" w14:textId="77777777" w:rsidTr="008412B2">
      <w:trPr>
        <w:tblCellSpacing w:w="10" w:type="dxa"/>
        <w:jc w:val="center"/>
      </w:trPr>
      <w:tc>
        <w:tcPr>
          <w:tcW w:w="3574" w:type="dxa"/>
          <w:tcBorders>
            <w:bottom w:val="nil"/>
          </w:tcBorders>
          <w:shd w:val="clear" w:color="auto" w:fill="FFFFFF"/>
          <w:vAlign w:val="center"/>
        </w:tcPr>
        <w:p w14:paraId="3EA813BB" w14:textId="77777777" w:rsidR="001B71E1" w:rsidRPr="007763D8" w:rsidRDefault="001B71E1" w:rsidP="003E2061">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{System Name}                  </w:t>
          </w:r>
        </w:p>
      </w:tc>
      <w:tc>
        <w:tcPr>
          <w:tcW w:w="3574" w:type="dxa"/>
          <w:gridSpan w:val="2"/>
          <w:tcBorders>
            <w:bottom w:val="nil"/>
          </w:tcBorders>
          <w:shd w:val="clear" w:color="auto" w:fill="FFFFFF"/>
          <w:vAlign w:val="center"/>
        </w:tcPr>
        <w:p w14:paraId="5109B29E" w14:textId="77777777" w:rsidR="001B71E1" w:rsidRPr="007763D8" w:rsidRDefault="001B71E1" w:rsidP="003E2061">
          <w:pPr>
            <w:spacing w:line="200" w:lineRule="atLeast"/>
            <w:jc w:val="center"/>
            <w:rPr>
              <w:rFonts w:ascii="Times New Roman" w:hAnsi="Times New Roman" w:cs="Times New Roman"/>
              <w:color w:val="auto"/>
            </w:rPr>
          </w:pPr>
          <w:r w:rsidRPr="007763D8">
            <w:rPr>
              <w:rFonts w:ascii="Times New Roman" w:hAnsi="Times New Roman" w:cs="Times New Roman"/>
              <w:b/>
              <w:bCs/>
              <w:sz w:val="20"/>
              <w:szCs w:val="20"/>
              <w:shd w:val="clear" w:color="auto" w:fill="FFFFFF"/>
            </w:rPr>
            <w:t>March 2, 2017</w:t>
          </w:r>
        </w:p>
      </w:tc>
      <w:tc>
        <w:tcPr>
          <w:tcW w:w="3574" w:type="dxa"/>
          <w:tcBorders>
            <w:bottom w:val="nil"/>
          </w:tcBorders>
          <w:shd w:val="clear" w:color="auto" w:fill="FFFFFF"/>
          <w:vAlign w:val="center"/>
        </w:tcPr>
        <w:p w14:paraId="7C162E63" w14:textId="77777777" w:rsidR="001B71E1" w:rsidRPr="007763D8" w:rsidRDefault="001B71E1" w:rsidP="003E2061">
          <w:pPr>
            <w:spacing w:line="200" w:lineRule="atLeast"/>
            <w:jc w:val="right"/>
            <w:rPr>
              <w:rFonts w:ascii="Times New Roman" w:hAnsi="Times New Roman" w:cs="Times New Roman"/>
              <w:color w:val="auto"/>
            </w:rPr>
          </w:pPr>
          <w:r w:rsidRPr="007763D8">
            <w:rPr>
              <w:rFonts w:ascii="Times-Roman" w:hAnsi="Times-Roman" w:cs="Times-Roman"/>
              <w:sz w:val="20"/>
              <w:szCs w:val="20"/>
              <w:shd w:val="clear" w:color="auto" w:fill="FFFFFF"/>
            </w:rPr>
            <w:t>Version {</w:t>
          </w:r>
          <w:r w:rsidRPr="007763D8">
            <w:rPr>
              <w:rFonts w:ascii="Times-Roman" w:hAnsi="Times-Roman" w:cs="Times-Roman"/>
              <w:color w:val="auto"/>
              <w:sz w:val="20"/>
              <w:szCs w:val="20"/>
              <w:shd w:val="clear" w:color="auto" w:fill="FFFFFF"/>
            </w:rPr>
            <w:t>Revision}</w:t>
          </w:r>
        </w:p>
      </w:tc>
    </w:tr>
  </w:tbl>
  <w:p w14:paraId="34AA86ED" w14:textId="77777777" w:rsidR="001B71E1" w:rsidRDefault="001B71E1">
    <w:pPr>
      <w:spacing w:line="200" w:lineRule="atLeast"/>
      <w:rPr>
        <w:rFonts w:ascii="Times New Roman" w:hAnsi="Times New Roman" w:cs="Times New Roman"/>
        <w:color w:val="auto"/>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02" w:type="dxa"/>
      <w:jc w:val="center"/>
      <w:tblCellSpacing w:w="10" w:type="dxa"/>
      <w:tblBorders>
        <w:bottom w:val="single" w:sz="8" w:space="0" w:color="auto"/>
      </w:tblBorders>
      <w:tblLayout w:type="fixed"/>
      <w:tblCellMar>
        <w:left w:w="0" w:type="dxa"/>
        <w:right w:w="0" w:type="dxa"/>
      </w:tblCellMar>
      <w:tblLook w:val="0000" w:firstRow="0" w:lastRow="0" w:firstColumn="0" w:lastColumn="0" w:noHBand="0" w:noVBand="0"/>
    </w:tblPr>
    <w:tblGrid>
      <w:gridCol w:w="3604"/>
      <w:gridCol w:w="1797"/>
      <w:gridCol w:w="1797"/>
      <w:gridCol w:w="3604"/>
    </w:tblGrid>
    <w:tr w:rsidR="001B71E1" w:rsidRPr="007763D8" w14:paraId="127F78A2" w14:textId="77777777" w:rsidTr="001E323B">
      <w:trPr>
        <w:tblCellSpacing w:w="10" w:type="dxa"/>
        <w:jc w:val="center"/>
      </w:trPr>
      <w:tc>
        <w:tcPr>
          <w:tcW w:w="5371" w:type="dxa"/>
          <w:gridSpan w:val="2"/>
          <w:shd w:val="clear" w:color="auto" w:fill="FFFFFF"/>
          <w:vAlign w:val="center"/>
        </w:tcPr>
        <w:p w14:paraId="5146C2C5" w14:textId="77777777" w:rsidR="001B71E1" w:rsidRPr="007763D8" w:rsidRDefault="001B71E1" w:rsidP="003E2061">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Security Assessment Report</w:t>
          </w:r>
        </w:p>
      </w:tc>
      <w:tc>
        <w:tcPr>
          <w:tcW w:w="5371" w:type="dxa"/>
          <w:gridSpan w:val="2"/>
          <w:shd w:val="clear" w:color="auto" w:fill="FFFFFF"/>
          <w:vAlign w:val="center"/>
        </w:tcPr>
        <w:p w14:paraId="22AAEE2A" w14:textId="77777777" w:rsidR="001B71E1" w:rsidRPr="007763D8" w:rsidRDefault="001B71E1" w:rsidP="003E2061">
          <w:pPr>
            <w:spacing w:line="200" w:lineRule="atLeast"/>
            <w:jc w:val="right"/>
            <w:rPr>
              <w:rFonts w:ascii="Times New Roman" w:hAnsi="Times New Roman" w:cs="Times New Roman"/>
              <w:color w:val="auto"/>
            </w:rPr>
          </w:pPr>
          <w:r w:rsidRPr="007763D8">
            <w:rPr>
              <w:rFonts w:ascii="Times-Roman" w:hAnsi="Times-Roman" w:cs="Times-Roman"/>
              <w:i/>
              <w:sz w:val="14"/>
              <w:szCs w:val="20"/>
              <w:shd w:val="clear" w:color="auto" w:fill="FFFFFF"/>
            </w:rPr>
            <w:t>Template Rev. March 2017</w:t>
          </w:r>
        </w:p>
      </w:tc>
    </w:tr>
    <w:tr w:rsidR="001B71E1" w:rsidRPr="007763D8" w14:paraId="7085FF5E" w14:textId="77777777" w:rsidTr="009C5978">
      <w:trPr>
        <w:tblCellSpacing w:w="10" w:type="dxa"/>
        <w:jc w:val="center"/>
      </w:trPr>
      <w:tc>
        <w:tcPr>
          <w:tcW w:w="3574" w:type="dxa"/>
          <w:tcBorders>
            <w:bottom w:val="nil"/>
          </w:tcBorders>
          <w:shd w:val="clear" w:color="auto" w:fill="FFFFFF"/>
          <w:vAlign w:val="center"/>
        </w:tcPr>
        <w:p w14:paraId="3F439B3E" w14:textId="77777777" w:rsidR="001B71E1" w:rsidRPr="007763D8" w:rsidRDefault="001B71E1" w:rsidP="003E2061">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{System Name}                  </w:t>
          </w:r>
        </w:p>
      </w:tc>
      <w:tc>
        <w:tcPr>
          <w:tcW w:w="3574" w:type="dxa"/>
          <w:gridSpan w:val="2"/>
          <w:tcBorders>
            <w:bottom w:val="nil"/>
          </w:tcBorders>
          <w:shd w:val="clear" w:color="auto" w:fill="FFFFFF"/>
          <w:vAlign w:val="center"/>
        </w:tcPr>
        <w:p w14:paraId="1FA782CD" w14:textId="77777777" w:rsidR="001B71E1" w:rsidRPr="007763D8" w:rsidRDefault="001B71E1" w:rsidP="003E2061">
          <w:pPr>
            <w:spacing w:line="200" w:lineRule="atLeast"/>
            <w:jc w:val="center"/>
            <w:rPr>
              <w:rFonts w:ascii="Times New Roman" w:hAnsi="Times New Roman" w:cs="Times New Roman"/>
              <w:color w:val="auto"/>
            </w:rPr>
          </w:pPr>
          <w:r w:rsidRPr="007763D8">
            <w:rPr>
              <w:rFonts w:ascii="Times New Roman" w:hAnsi="Times New Roman" w:cs="Times New Roman"/>
              <w:b/>
              <w:bCs/>
              <w:sz w:val="20"/>
              <w:szCs w:val="20"/>
              <w:shd w:val="clear" w:color="auto" w:fill="FFFFFF"/>
            </w:rPr>
            <w:t>March 2, 2017</w:t>
          </w:r>
        </w:p>
      </w:tc>
      <w:tc>
        <w:tcPr>
          <w:tcW w:w="3574" w:type="dxa"/>
          <w:tcBorders>
            <w:bottom w:val="nil"/>
          </w:tcBorders>
          <w:shd w:val="clear" w:color="auto" w:fill="FFFFFF"/>
          <w:vAlign w:val="center"/>
        </w:tcPr>
        <w:p w14:paraId="7851ADD0" w14:textId="77777777" w:rsidR="001B71E1" w:rsidRPr="007763D8" w:rsidRDefault="001B71E1" w:rsidP="003E2061">
          <w:pPr>
            <w:spacing w:line="200" w:lineRule="atLeast"/>
            <w:jc w:val="right"/>
            <w:rPr>
              <w:rFonts w:ascii="Times New Roman" w:hAnsi="Times New Roman" w:cs="Times New Roman"/>
              <w:color w:val="auto"/>
            </w:rPr>
          </w:pPr>
          <w:r w:rsidRPr="007763D8">
            <w:rPr>
              <w:rFonts w:ascii="Times-Roman" w:hAnsi="Times-Roman" w:cs="Times-Roman"/>
              <w:sz w:val="20"/>
              <w:szCs w:val="20"/>
              <w:shd w:val="clear" w:color="auto" w:fill="FFFFFF"/>
            </w:rPr>
            <w:t>Version {</w:t>
          </w:r>
          <w:r w:rsidRPr="007763D8">
            <w:rPr>
              <w:rFonts w:ascii="Times-Roman" w:hAnsi="Times-Roman" w:cs="Times-Roman"/>
              <w:color w:val="auto"/>
              <w:sz w:val="20"/>
              <w:szCs w:val="20"/>
              <w:shd w:val="clear" w:color="auto" w:fill="FFFFFF"/>
            </w:rPr>
            <w:t>Revision}</w:t>
          </w:r>
        </w:p>
      </w:tc>
    </w:tr>
  </w:tbl>
  <w:p w14:paraId="5FA2AE42" w14:textId="77777777" w:rsidR="001B71E1" w:rsidRDefault="001B71E1">
    <w:pPr>
      <w:spacing w:line="200" w:lineRule="atLeast"/>
      <w:rPr>
        <w:rFonts w:ascii="Times New Roman" w:hAnsi="Times New Roman" w:cs="Times New Roman"/>
        <w:color w:val="auto"/>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5120" w:type="dxa"/>
      <w:jc w:val="center"/>
      <w:tblCellSpacing w:w="10" w:type="dxa"/>
      <w:tblBorders>
        <w:bottom w:val="single" w:sz="8" w:space="0" w:color="auto"/>
      </w:tblBorders>
      <w:tblLayout w:type="fixed"/>
      <w:tblCellMar>
        <w:left w:w="0" w:type="dxa"/>
        <w:right w:w="0" w:type="dxa"/>
      </w:tblCellMar>
      <w:tblLook w:val="0000" w:firstRow="0" w:lastRow="0" w:firstColumn="0" w:lastColumn="0" w:noHBand="0" w:noVBand="0"/>
    </w:tblPr>
    <w:tblGrid>
      <w:gridCol w:w="5046"/>
      <w:gridCol w:w="2514"/>
      <w:gridCol w:w="2514"/>
      <w:gridCol w:w="5046"/>
    </w:tblGrid>
    <w:tr w:rsidR="001B71E1" w:rsidRPr="007763D8" w14:paraId="5BCE1855" w14:textId="77777777" w:rsidTr="00156CCA">
      <w:trPr>
        <w:tblCellSpacing w:w="10" w:type="dxa"/>
        <w:jc w:val="center"/>
      </w:trPr>
      <w:tc>
        <w:tcPr>
          <w:tcW w:w="5371" w:type="dxa"/>
          <w:gridSpan w:val="2"/>
          <w:shd w:val="clear" w:color="auto" w:fill="FFFFFF"/>
          <w:vAlign w:val="center"/>
        </w:tcPr>
        <w:p w14:paraId="621C179F" w14:textId="77777777" w:rsidR="001B71E1" w:rsidRPr="007763D8" w:rsidRDefault="001B71E1" w:rsidP="003E2061">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Security Assessment Report</w:t>
          </w:r>
        </w:p>
      </w:tc>
      <w:tc>
        <w:tcPr>
          <w:tcW w:w="5371" w:type="dxa"/>
          <w:gridSpan w:val="2"/>
          <w:shd w:val="clear" w:color="auto" w:fill="FFFFFF"/>
          <w:vAlign w:val="center"/>
        </w:tcPr>
        <w:p w14:paraId="6AC32778" w14:textId="77777777" w:rsidR="001B71E1" w:rsidRPr="007763D8" w:rsidRDefault="001B71E1" w:rsidP="003E2061">
          <w:pPr>
            <w:spacing w:line="200" w:lineRule="atLeast"/>
            <w:jc w:val="right"/>
            <w:rPr>
              <w:rFonts w:ascii="Times New Roman" w:hAnsi="Times New Roman" w:cs="Times New Roman"/>
              <w:color w:val="auto"/>
            </w:rPr>
          </w:pPr>
          <w:r w:rsidRPr="007763D8">
            <w:rPr>
              <w:rFonts w:ascii="Times-Roman" w:hAnsi="Times-Roman" w:cs="Times-Roman"/>
              <w:i/>
              <w:sz w:val="14"/>
              <w:szCs w:val="20"/>
              <w:shd w:val="clear" w:color="auto" w:fill="FFFFFF"/>
            </w:rPr>
            <w:t>Template Rev. March 2017</w:t>
          </w:r>
        </w:p>
      </w:tc>
    </w:tr>
    <w:tr w:rsidR="001B71E1" w:rsidRPr="007763D8" w14:paraId="657BB107" w14:textId="77777777" w:rsidTr="00156CCA">
      <w:trPr>
        <w:tblCellSpacing w:w="10" w:type="dxa"/>
        <w:jc w:val="center"/>
      </w:trPr>
      <w:tc>
        <w:tcPr>
          <w:tcW w:w="3574" w:type="dxa"/>
          <w:tcBorders>
            <w:bottom w:val="nil"/>
          </w:tcBorders>
          <w:shd w:val="clear" w:color="auto" w:fill="FFFFFF"/>
          <w:vAlign w:val="center"/>
        </w:tcPr>
        <w:p w14:paraId="0C886ABF" w14:textId="77777777" w:rsidR="001B71E1" w:rsidRPr="007763D8" w:rsidRDefault="001B71E1" w:rsidP="003E2061">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{System Name}                  </w:t>
          </w:r>
        </w:p>
      </w:tc>
      <w:tc>
        <w:tcPr>
          <w:tcW w:w="3574" w:type="dxa"/>
          <w:gridSpan w:val="2"/>
          <w:tcBorders>
            <w:bottom w:val="nil"/>
          </w:tcBorders>
          <w:shd w:val="clear" w:color="auto" w:fill="FFFFFF"/>
          <w:vAlign w:val="center"/>
        </w:tcPr>
        <w:p w14:paraId="6873CA25" w14:textId="77777777" w:rsidR="001B71E1" w:rsidRPr="007763D8" w:rsidRDefault="001B71E1" w:rsidP="003E2061">
          <w:pPr>
            <w:spacing w:line="200" w:lineRule="atLeast"/>
            <w:jc w:val="center"/>
            <w:rPr>
              <w:rFonts w:ascii="Times New Roman" w:hAnsi="Times New Roman" w:cs="Times New Roman"/>
              <w:color w:val="auto"/>
            </w:rPr>
          </w:pPr>
          <w:r w:rsidRPr="007763D8">
            <w:rPr>
              <w:rFonts w:ascii="Times New Roman" w:hAnsi="Times New Roman" w:cs="Times New Roman"/>
              <w:b/>
              <w:bCs/>
              <w:sz w:val="20"/>
              <w:szCs w:val="20"/>
              <w:shd w:val="clear" w:color="auto" w:fill="FFFFFF"/>
            </w:rPr>
            <w:t>March 2, 2017</w:t>
          </w:r>
        </w:p>
      </w:tc>
      <w:tc>
        <w:tcPr>
          <w:tcW w:w="3574" w:type="dxa"/>
          <w:tcBorders>
            <w:bottom w:val="nil"/>
          </w:tcBorders>
          <w:shd w:val="clear" w:color="auto" w:fill="FFFFFF"/>
          <w:vAlign w:val="center"/>
        </w:tcPr>
        <w:p w14:paraId="3D1EE673" w14:textId="77777777" w:rsidR="001B71E1" w:rsidRPr="007763D8" w:rsidRDefault="001B71E1" w:rsidP="003E2061">
          <w:pPr>
            <w:spacing w:line="200" w:lineRule="atLeast"/>
            <w:jc w:val="right"/>
            <w:rPr>
              <w:rFonts w:ascii="Times New Roman" w:hAnsi="Times New Roman" w:cs="Times New Roman"/>
              <w:color w:val="auto"/>
            </w:rPr>
          </w:pPr>
          <w:r w:rsidRPr="007763D8">
            <w:rPr>
              <w:rFonts w:ascii="Times-Roman" w:hAnsi="Times-Roman" w:cs="Times-Roman"/>
              <w:sz w:val="20"/>
              <w:szCs w:val="20"/>
              <w:shd w:val="clear" w:color="auto" w:fill="FFFFFF"/>
            </w:rPr>
            <w:t>Version {</w:t>
          </w:r>
          <w:r w:rsidRPr="007763D8">
            <w:rPr>
              <w:rFonts w:ascii="Times-Roman" w:hAnsi="Times-Roman" w:cs="Times-Roman"/>
              <w:color w:val="auto"/>
              <w:sz w:val="20"/>
              <w:szCs w:val="20"/>
              <w:shd w:val="clear" w:color="auto" w:fill="FFFFFF"/>
            </w:rPr>
            <w:t>Revision}</w:t>
          </w:r>
        </w:p>
      </w:tc>
    </w:tr>
  </w:tbl>
  <w:p w14:paraId="55433EEC" w14:textId="77777777" w:rsidR="001B71E1" w:rsidRDefault="001B71E1">
    <w:pPr>
      <w:spacing w:line="200" w:lineRule="atLeast"/>
      <w:rPr>
        <w:rFonts w:ascii="Times New Roman" w:hAnsi="Times New Roman" w:cs="Times New Roman"/>
        <w:color w:val="auto"/>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00" w:type="dxa"/>
      <w:jc w:val="center"/>
      <w:tblCellSpacing w:w="10" w:type="dxa"/>
      <w:tblBorders>
        <w:bottom w:val="single" w:sz="8" w:space="0" w:color="auto"/>
      </w:tblBorders>
      <w:tblLayout w:type="fixed"/>
      <w:tblCellMar>
        <w:left w:w="0" w:type="dxa"/>
        <w:right w:w="0" w:type="dxa"/>
      </w:tblCellMar>
      <w:tblLook w:val="0000" w:firstRow="0" w:lastRow="0" w:firstColumn="0" w:lastColumn="0" w:noHBand="0" w:noVBand="0"/>
    </w:tblPr>
    <w:tblGrid>
      <w:gridCol w:w="3603"/>
      <w:gridCol w:w="1797"/>
      <w:gridCol w:w="1797"/>
      <w:gridCol w:w="3603"/>
    </w:tblGrid>
    <w:tr w:rsidR="001B71E1" w:rsidRPr="007763D8" w14:paraId="1C426DDF" w14:textId="77777777" w:rsidTr="00D50149">
      <w:trPr>
        <w:tblCellSpacing w:w="10" w:type="dxa"/>
        <w:jc w:val="center"/>
      </w:trPr>
      <w:tc>
        <w:tcPr>
          <w:tcW w:w="5371" w:type="dxa"/>
          <w:gridSpan w:val="2"/>
          <w:shd w:val="clear" w:color="auto" w:fill="FFFFFF"/>
          <w:vAlign w:val="center"/>
        </w:tcPr>
        <w:p w14:paraId="6AB26D6C" w14:textId="77777777" w:rsidR="001B71E1" w:rsidRPr="007763D8" w:rsidRDefault="001B71E1" w:rsidP="003E2061">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Security Assessment Report</w:t>
          </w:r>
        </w:p>
      </w:tc>
      <w:tc>
        <w:tcPr>
          <w:tcW w:w="5371" w:type="dxa"/>
          <w:gridSpan w:val="2"/>
          <w:shd w:val="clear" w:color="auto" w:fill="FFFFFF"/>
          <w:vAlign w:val="center"/>
        </w:tcPr>
        <w:p w14:paraId="5A1CC1C4" w14:textId="77777777" w:rsidR="001B71E1" w:rsidRPr="007763D8" w:rsidRDefault="001B71E1" w:rsidP="003E2061">
          <w:pPr>
            <w:spacing w:line="200" w:lineRule="atLeast"/>
            <w:jc w:val="right"/>
            <w:rPr>
              <w:rFonts w:ascii="Times New Roman" w:hAnsi="Times New Roman" w:cs="Times New Roman"/>
              <w:color w:val="auto"/>
            </w:rPr>
          </w:pPr>
          <w:r w:rsidRPr="007763D8">
            <w:rPr>
              <w:rFonts w:ascii="Times-Roman" w:hAnsi="Times-Roman" w:cs="Times-Roman"/>
              <w:i/>
              <w:sz w:val="14"/>
              <w:szCs w:val="20"/>
              <w:shd w:val="clear" w:color="auto" w:fill="FFFFFF"/>
            </w:rPr>
            <w:t>Template Rev. March 2017</w:t>
          </w:r>
        </w:p>
      </w:tc>
    </w:tr>
    <w:tr w:rsidR="001B71E1" w:rsidRPr="007763D8" w14:paraId="6DC68204" w14:textId="77777777" w:rsidTr="00D50149">
      <w:trPr>
        <w:tblCellSpacing w:w="10" w:type="dxa"/>
        <w:jc w:val="center"/>
      </w:trPr>
      <w:tc>
        <w:tcPr>
          <w:tcW w:w="3574" w:type="dxa"/>
          <w:tcBorders>
            <w:bottom w:val="nil"/>
          </w:tcBorders>
          <w:shd w:val="clear" w:color="auto" w:fill="FFFFFF"/>
          <w:vAlign w:val="center"/>
        </w:tcPr>
        <w:p w14:paraId="3B7DCC8B" w14:textId="77777777" w:rsidR="001B71E1" w:rsidRPr="007763D8" w:rsidRDefault="001B71E1" w:rsidP="003E2061">
          <w:pPr>
            <w:spacing w:line="200" w:lineRule="atLeast"/>
            <w:rPr>
              <w:rFonts w:ascii="Times New Roman" w:hAnsi="Times New Roman" w:cs="Times New Roman"/>
              <w:color w:val="auto"/>
            </w:rPr>
          </w:pPr>
          <w:r w:rsidRPr="007763D8">
            <w:rPr>
              <w:rFonts w:ascii="Times-Roman" w:hAnsi="Times-Roman" w:cs="Times-Roman"/>
              <w:sz w:val="20"/>
              <w:szCs w:val="20"/>
              <w:shd w:val="clear" w:color="auto" w:fill="FFFFFF"/>
            </w:rPr>
            <w:t>{System Name}                  </w:t>
          </w:r>
        </w:p>
      </w:tc>
      <w:tc>
        <w:tcPr>
          <w:tcW w:w="3574" w:type="dxa"/>
          <w:gridSpan w:val="2"/>
          <w:tcBorders>
            <w:bottom w:val="nil"/>
          </w:tcBorders>
          <w:shd w:val="clear" w:color="auto" w:fill="FFFFFF"/>
          <w:vAlign w:val="center"/>
        </w:tcPr>
        <w:p w14:paraId="641CC3BD" w14:textId="77777777" w:rsidR="001B71E1" w:rsidRPr="007763D8" w:rsidRDefault="001B71E1" w:rsidP="003E2061">
          <w:pPr>
            <w:spacing w:line="200" w:lineRule="atLeast"/>
            <w:jc w:val="center"/>
            <w:rPr>
              <w:rFonts w:ascii="Times New Roman" w:hAnsi="Times New Roman" w:cs="Times New Roman"/>
              <w:color w:val="auto"/>
            </w:rPr>
          </w:pPr>
          <w:r w:rsidRPr="007763D8">
            <w:rPr>
              <w:rFonts w:ascii="Times New Roman" w:hAnsi="Times New Roman" w:cs="Times New Roman"/>
              <w:b/>
              <w:bCs/>
              <w:sz w:val="20"/>
              <w:szCs w:val="20"/>
              <w:shd w:val="clear" w:color="auto" w:fill="FFFFFF"/>
            </w:rPr>
            <w:t>March 2, 2017</w:t>
          </w:r>
        </w:p>
      </w:tc>
      <w:tc>
        <w:tcPr>
          <w:tcW w:w="3574" w:type="dxa"/>
          <w:tcBorders>
            <w:bottom w:val="nil"/>
          </w:tcBorders>
          <w:shd w:val="clear" w:color="auto" w:fill="FFFFFF"/>
          <w:vAlign w:val="center"/>
        </w:tcPr>
        <w:p w14:paraId="3E8E224C" w14:textId="77777777" w:rsidR="001B71E1" w:rsidRPr="007763D8" w:rsidRDefault="001B71E1" w:rsidP="003E2061">
          <w:pPr>
            <w:spacing w:line="200" w:lineRule="atLeast"/>
            <w:jc w:val="right"/>
            <w:rPr>
              <w:rFonts w:ascii="Times New Roman" w:hAnsi="Times New Roman" w:cs="Times New Roman"/>
              <w:color w:val="auto"/>
            </w:rPr>
          </w:pPr>
          <w:r w:rsidRPr="007763D8">
            <w:rPr>
              <w:rFonts w:ascii="Times-Roman" w:hAnsi="Times-Roman" w:cs="Times-Roman"/>
              <w:sz w:val="20"/>
              <w:szCs w:val="20"/>
              <w:shd w:val="clear" w:color="auto" w:fill="FFFFFF"/>
            </w:rPr>
            <w:t>Version {</w:t>
          </w:r>
          <w:r w:rsidRPr="007763D8">
            <w:rPr>
              <w:rFonts w:ascii="Times-Roman" w:hAnsi="Times-Roman" w:cs="Times-Roman"/>
              <w:color w:val="auto"/>
              <w:sz w:val="20"/>
              <w:szCs w:val="20"/>
              <w:shd w:val="clear" w:color="auto" w:fill="FFFFFF"/>
            </w:rPr>
            <w:t>Revision}</w:t>
          </w:r>
        </w:p>
      </w:tc>
    </w:tr>
  </w:tbl>
  <w:p w14:paraId="7376CD6F" w14:textId="77777777" w:rsidR="001B71E1" w:rsidRDefault="001B71E1">
    <w:pPr>
      <w:spacing w:line="200" w:lineRule="atLeast"/>
      <w:rPr>
        <w:rFonts w:ascii="Times New Roman" w:hAnsi="Times New Roman" w:cs="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E0869"/>
    <w:multiLevelType w:val="multilevel"/>
    <w:tmpl w:val="A3FC6D00"/>
    <w:lvl w:ilvl="0">
      <w:start w:val="1"/>
      <w:numFmt w:val="decimal"/>
      <w:lvlText w:val="%1.0"/>
      <w:lvlJc w:val="left"/>
      <w:pPr>
        <w:ind w:left="720" w:hanging="720"/>
      </w:pPr>
      <w:rPr>
        <w:rFonts w:cs="Times New Roman" w:hint="default"/>
      </w:rPr>
    </w:lvl>
    <w:lvl w:ilvl="1">
      <w:start w:val="1"/>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7200" w:hanging="2160"/>
      </w:pPr>
      <w:rPr>
        <w:rFonts w:cs="Times New Roman" w:hint="default"/>
      </w:rPr>
    </w:lvl>
    <w:lvl w:ilvl="8">
      <w:start w:val="1"/>
      <w:numFmt w:val="decimal"/>
      <w:lvlText w:val="%1.%2.%3.%4.%5.%6.%7.%8.%9"/>
      <w:lvlJc w:val="left"/>
      <w:pPr>
        <w:ind w:left="8280" w:hanging="2520"/>
      </w:pPr>
      <w:rPr>
        <w:rFonts w:cs="Times New Roman" w:hint="default"/>
      </w:rPr>
    </w:lvl>
  </w:abstractNum>
  <w:abstractNum w:abstractNumId="1" w15:restartNumberingAfterBreak="0">
    <w:nsid w:val="17530C1A"/>
    <w:multiLevelType w:val="hybridMultilevel"/>
    <w:tmpl w:val="C9601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D3B34"/>
    <w:multiLevelType w:val="hybridMultilevel"/>
    <w:tmpl w:val="D0141A9A"/>
    <w:lvl w:ilvl="0" w:tplc="C1EE5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40B28"/>
    <w:multiLevelType w:val="hybridMultilevel"/>
    <w:tmpl w:val="40B27E2A"/>
    <w:lvl w:ilvl="0" w:tplc="A164047C">
      <w:start w:val="4"/>
      <w:numFmt w:val="bullet"/>
      <w:lvlText w:val="•"/>
      <w:lvlJc w:val="left"/>
      <w:pPr>
        <w:ind w:left="6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F70A3"/>
    <w:multiLevelType w:val="hybridMultilevel"/>
    <w:tmpl w:val="542CAEA8"/>
    <w:lvl w:ilvl="0" w:tplc="A164047C">
      <w:start w:val="4"/>
      <w:numFmt w:val="bullet"/>
      <w:lvlText w:val="•"/>
      <w:lvlJc w:val="left"/>
      <w:pPr>
        <w:ind w:left="6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B83C9F"/>
    <w:multiLevelType w:val="hybridMultilevel"/>
    <w:tmpl w:val="9E629F50"/>
    <w:lvl w:ilvl="0" w:tplc="C1EE5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DA51EF"/>
    <w:multiLevelType w:val="hybridMultilevel"/>
    <w:tmpl w:val="F3EE84F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64C228FF"/>
    <w:multiLevelType w:val="hybridMultilevel"/>
    <w:tmpl w:val="DD4AD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172089"/>
    <w:multiLevelType w:val="hybridMultilevel"/>
    <w:tmpl w:val="AC76B3FE"/>
    <w:lvl w:ilvl="0" w:tplc="C1EE5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25A6B"/>
    <w:multiLevelType w:val="hybridMultilevel"/>
    <w:tmpl w:val="E87CA588"/>
    <w:lvl w:ilvl="0" w:tplc="A164047C">
      <w:start w:val="4"/>
      <w:numFmt w:val="bullet"/>
      <w:lvlText w:val="•"/>
      <w:lvlJc w:val="left"/>
      <w:pPr>
        <w:ind w:left="6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7E22F7"/>
    <w:multiLevelType w:val="hybridMultilevel"/>
    <w:tmpl w:val="6538A910"/>
    <w:lvl w:ilvl="0" w:tplc="A164047C">
      <w:start w:val="4"/>
      <w:numFmt w:val="bullet"/>
      <w:lvlText w:val="•"/>
      <w:lvlJc w:val="left"/>
      <w:pPr>
        <w:ind w:left="620" w:hanging="360"/>
      </w:pPr>
      <w:rPr>
        <w:rFonts w:ascii="Times New Roman" w:eastAsia="Times New Roman" w:hAnsi="Times New Roman" w:cs="Times New Roman" w:hint="default"/>
      </w:rPr>
    </w:lvl>
    <w:lvl w:ilvl="1" w:tplc="04090003">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abstractNum w:abstractNumId="11" w15:restartNumberingAfterBreak="0">
    <w:nsid w:val="778758FE"/>
    <w:multiLevelType w:val="multilevel"/>
    <w:tmpl w:val="C3B8EAD6"/>
    <w:lvl w:ilvl="0">
      <w:start w:val="1"/>
      <w:numFmt w:val="decimal"/>
      <w:lvlText w:val="%1"/>
      <w:lvlJc w:val="left"/>
      <w:pPr>
        <w:ind w:left="720" w:hanging="720"/>
      </w:pPr>
      <w:rPr>
        <w:rFonts w:cs="Times New Roman" w:hint="default"/>
      </w:rPr>
    </w:lvl>
    <w:lvl w:ilvl="1">
      <w:start w:val="1"/>
      <w:numFmt w:val="decimal"/>
      <w:pStyle w:val="Heading2"/>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7200" w:hanging="2160"/>
      </w:pPr>
      <w:rPr>
        <w:rFonts w:cs="Times New Roman" w:hint="default"/>
      </w:rPr>
    </w:lvl>
    <w:lvl w:ilvl="8">
      <w:start w:val="1"/>
      <w:numFmt w:val="decimal"/>
      <w:lvlText w:val="%1.%2.%3.%4.%5.%6.%7.%8.%9"/>
      <w:lvlJc w:val="left"/>
      <w:pPr>
        <w:ind w:left="8280" w:hanging="2520"/>
      </w:pPr>
      <w:rPr>
        <w:rFonts w:cs="Times New Roman" w:hint="default"/>
      </w:rPr>
    </w:lvl>
  </w:abstractNum>
  <w:abstractNum w:abstractNumId="12" w15:restartNumberingAfterBreak="0">
    <w:nsid w:val="781C23FB"/>
    <w:multiLevelType w:val="hybridMultilevel"/>
    <w:tmpl w:val="3DDA2732"/>
    <w:lvl w:ilvl="0" w:tplc="C1EE530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6"/>
  </w:num>
  <w:num w:numId="2">
    <w:abstractNumId w:val="0"/>
  </w:num>
  <w:num w:numId="3">
    <w:abstractNumId w:val="11"/>
  </w:num>
  <w:num w:numId="4">
    <w:abstractNumId w:val="12"/>
  </w:num>
  <w:num w:numId="5">
    <w:abstractNumId w:val="1"/>
  </w:num>
  <w:num w:numId="6">
    <w:abstractNumId w:val="5"/>
  </w:num>
  <w:num w:numId="7">
    <w:abstractNumId w:val="8"/>
  </w:num>
  <w:num w:numId="8">
    <w:abstractNumId w:val="2"/>
  </w:num>
  <w:num w:numId="9">
    <w:abstractNumId w:val="10"/>
  </w:num>
  <w:num w:numId="10">
    <w:abstractNumId w:val="7"/>
  </w:num>
  <w:num w:numId="11">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983"/>
    <w:rsid w:val="000D4983"/>
    <w:rsid w:val="001112F5"/>
    <w:rsid w:val="00120687"/>
    <w:rsid w:val="00156CCA"/>
    <w:rsid w:val="0017220D"/>
    <w:rsid w:val="001741E1"/>
    <w:rsid w:val="001901DE"/>
    <w:rsid w:val="001B043D"/>
    <w:rsid w:val="001B71E1"/>
    <w:rsid w:val="001E323B"/>
    <w:rsid w:val="00224251"/>
    <w:rsid w:val="0022558C"/>
    <w:rsid w:val="00254E0C"/>
    <w:rsid w:val="002F02A2"/>
    <w:rsid w:val="003120C3"/>
    <w:rsid w:val="003266EE"/>
    <w:rsid w:val="003E2061"/>
    <w:rsid w:val="003E3BC5"/>
    <w:rsid w:val="003F31B8"/>
    <w:rsid w:val="0045766B"/>
    <w:rsid w:val="00471CAD"/>
    <w:rsid w:val="004811DA"/>
    <w:rsid w:val="00486DB2"/>
    <w:rsid w:val="004B445A"/>
    <w:rsid w:val="00531A9F"/>
    <w:rsid w:val="00570FC9"/>
    <w:rsid w:val="00633193"/>
    <w:rsid w:val="00676686"/>
    <w:rsid w:val="00686C47"/>
    <w:rsid w:val="00691AEC"/>
    <w:rsid w:val="006F7CC5"/>
    <w:rsid w:val="0070126D"/>
    <w:rsid w:val="00767840"/>
    <w:rsid w:val="007723C2"/>
    <w:rsid w:val="007763D8"/>
    <w:rsid w:val="00790217"/>
    <w:rsid w:val="007938C6"/>
    <w:rsid w:val="007D4BBD"/>
    <w:rsid w:val="007E7E00"/>
    <w:rsid w:val="007F036E"/>
    <w:rsid w:val="007F6D77"/>
    <w:rsid w:val="0082525F"/>
    <w:rsid w:val="008372E3"/>
    <w:rsid w:val="008412B2"/>
    <w:rsid w:val="0086583F"/>
    <w:rsid w:val="008F055D"/>
    <w:rsid w:val="00950022"/>
    <w:rsid w:val="00984D54"/>
    <w:rsid w:val="00991F41"/>
    <w:rsid w:val="009C5978"/>
    <w:rsid w:val="009D460C"/>
    <w:rsid w:val="00A56007"/>
    <w:rsid w:val="00BB787A"/>
    <w:rsid w:val="00BD25C5"/>
    <w:rsid w:val="00C23347"/>
    <w:rsid w:val="00C64A46"/>
    <w:rsid w:val="00C65928"/>
    <w:rsid w:val="00CA4638"/>
    <w:rsid w:val="00CC33D5"/>
    <w:rsid w:val="00CE39B1"/>
    <w:rsid w:val="00CF1849"/>
    <w:rsid w:val="00D37A2F"/>
    <w:rsid w:val="00D45D90"/>
    <w:rsid w:val="00D50149"/>
    <w:rsid w:val="00E2123F"/>
    <w:rsid w:val="00E53CFB"/>
    <w:rsid w:val="00EC013E"/>
    <w:rsid w:val="00F3613E"/>
    <w:rsid w:val="00FF4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1AD3922F"/>
  <w14:defaultImageDpi w14:val="0"/>
  <w15:docId w15:val="{D2F20D44-A959-4E37-A608-3C2C733D0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autoSpaceDE w:val="0"/>
      <w:autoSpaceDN w:val="0"/>
      <w:adjustRightInd w:val="0"/>
    </w:pPr>
    <w:rPr>
      <w:rFonts w:ascii="Arial" w:hAnsi="Arial" w:cs="Arial"/>
      <w:color w:val="000000"/>
      <w:sz w:val="24"/>
      <w:szCs w:val="24"/>
    </w:rPr>
  </w:style>
  <w:style w:type="paragraph" w:styleId="Heading1">
    <w:name w:val="heading 1"/>
    <w:basedOn w:val="Normal"/>
    <w:next w:val="Normal"/>
    <w:link w:val="Heading1Char"/>
    <w:uiPriority w:val="9"/>
    <w:qFormat/>
    <w:pPr>
      <w:outlineLvl w:val="0"/>
    </w:pPr>
    <w:rPr>
      <w:b/>
      <w:bCs/>
      <w:sz w:val="32"/>
      <w:szCs w:val="32"/>
    </w:rPr>
  </w:style>
  <w:style w:type="paragraph" w:styleId="Heading2">
    <w:name w:val="heading 2"/>
    <w:basedOn w:val="Normal"/>
    <w:next w:val="Normal"/>
    <w:link w:val="Heading2Char"/>
    <w:uiPriority w:val="99"/>
    <w:qFormat/>
    <w:rsid w:val="003266EE"/>
    <w:pPr>
      <w:numPr>
        <w:ilvl w:val="1"/>
        <w:numId w:val="3"/>
      </w:numPr>
      <w:spacing w:after="120"/>
      <w:outlineLvl w:val="1"/>
    </w:pPr>
    <w:rPr>
      <w:b/>
      <w:bCs/>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libri Light" w:eastAsia="Times New Roman" w:hAnsi="Calibri Light" w:cs="Times New Roman"/>
      <w:b/>
      <w:bCs/>
      <w:kern w:val="32"/>
      <w:sz w:val="32"/>
      <w:szCs w:val="32"/>
    </w:rPr>
  </w:style>
  <w:style w:type="character" w:customStyle="1" w:styleId="Heading2Char">
    <w:name w:val="Heading 2 Char"/>
    <w:link w:val="Heading2"/>
    <w:uiPriority w:val="99"/>
    <w:locked/>
    <w:rsid w:val="003266EE"/>
    <w:rPr>
      <w:rFonts w:ascii="Arial" w:hAnsi="Arial" w:cs="Arial"/>
      <w:b/>
      <w:bCs/>
      <w:iCs/>
      <w:color w:val="000000"/>
      <w:sz w:val="28"/>
      <w:szCs w:val="28"/>
    </w:rPr>
  </w:style>
  <w:style w:type="character" w:customStyle="1" w:styleId="Heading3Char">
    <w:name w:val="Heading 3 Char"/>
    <w:link w:val="Heading3"/>
    <w:uiPriority w:val="9"/>
    <w:semiHidden/>
    <w:locked/>
    <w:rPr>
      <w:rFonts w:ascii="Calibri Light" w:eastAsia="Times New Roman" w:hAnsi="Calibri Light" w:cs="Times New Roman"/>
      <w:b/>
      <w:bCs/>
      <w:sz w:val="26"/>
      <w:szCs w:val="26"/>
    </w:rPr>
  </w:style>
  <w:style w:type="character" w:styleId="PlaceholderText">
    <w:name w:val="Placeholder Text"/>
    <w:uiPriority w:val="99"/>
    <w:semiHidden/>
    <w:rsid w:val="00570FC9"/>
    <w:rPr>
      <w:color w:val="808080"/>
    </w:rPr>
  </w:style>
  <w:style w:type="paragraph" w:styleId="Header">
    <w:name w:val="header"/>
    <w:basedOn w:val="Normal"/>
    <w:link w:val="HeaderChar"/>
    <w:uiPriority w:val="99"/>
    <w:unhideWhenUsed/>
    <w:rsid w:val="00570FC9"/>
    <w:pPr>
      <w:tabs>
        <w:tab w:val="center" w:pos="4680"/>
        <w:tab w:val="right" w:pos="9360"/>
      </w:tabs>
    </w:pPr>
  </w:style>
  <w:style w:type="character" w:customStyle="1" w:styleId="HeaderChar">
    <w:name w:val="Header Char"/>
    <w:link w:val="Header"/>
    <w:uiPriority w:val="99"/>
    <w:locked/>
    <w:rsid w:val="00570FC9"/>
    <w:rPr>
      <w:rFonts w:ascii="Arial" w:hAnsi="Arial" w:cs="Arial"/>
      <w:color w:val="000000"/>
      <w:sz w:val="24"/>
      <w:szCs w:val="24"/>
    </w:rPr>
  </w:style>
  <w:style w:type="paragraph" w:styleId="Footer">
    <w:name w:val="footer"/>
    <w:basedOn w:val="Normal"/>
    <w:link w:val="FooterChar"/>
    <w:uiPriority w:val="99"/>
    <w:unhideWhenUsed/>
    <w:rsid w:val="00570FC9"/>
    <w:pPr>
      <w:tabs>
        <w:tab w:val="center" w:pos="4680"/>
        <w:tab w:val="right" w:pos="9360"/>
      </w:tabs>
    </w:pPr>
  </w:style>
  <w:style w:type="character" w:customStyle="1" w:styleId="FooterChar">
    <w:name w:val="Footer Char"/>
    <w:link w:val="Footer"/>
    <w:uiPriority w:val="99"/>
    <w:locked/>
    <w:rsid w:val="00570FC9"/>
    <w:rPr>
      <w:rFonts w:ascii="Arial" w:hAnsi="Arial" w:cs="Arial"/>
      <w:color w:val="000000"/>
      <w:sz w:val="24"/>
      <w:szCs w:val="24"/>
    </w:rPr>
  </w:style>
  <w:style w:type="character" w:styleId="CommentReference">
    <w:name w:val="annotation reference"/>
    <w:uiPriority w:val="99"/>
    <w:semiHidden/>
    <w:unhideWhenUsed/>
    <w:rsid w:val="009D460C"/>
    <w:rPr>
      <w:sz w:val="16"/>
      <w:szCs w:val="16"/>
    </w:rPr>
  </w:style>
  <w:style w:type="paragraph" w:styleId="CommentText">
    <w:name w:val="annotation text"/>
    <w:basedOn w:val="Normal"/>
    <w:link w:val="CommentTextChar"/>
    <w:uiPriority w:val="99"/>
    <w:semiHidden/>
    <w:unhideWhenUsed/>
    <w:rsid w:val="009D460C"/>
    <w:rPr>
      <w:sz w:val="20"/>
      <w:szCs w:val="20"/>
    </w:rPr>
  </w:style>
  <w:style w:type="character" w:customStyle="1" w:styleId="CommentTextChar">
    <w:name w:val="Comment Text Char"/>
    <w:link w:val="CommentText"/>
    <w:uiPriority w:val="99"/>
    <w:semiHidden/>
    <w:rsid w:val="009D460C"/>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9D460C"/>
    <w:rPr>
      <w:b/>
      <w:bCs/>
    </w:rPr>
  </w:style>
  <w:style w:type="character" w:customStyle="1" w:styleId="CommentSubjectChar">
    <w:name w:val="Comment Subject Char"/>
    <w:link w:val="CommentSubject"/>
    <w:uiPriority w:val="99"/>
    <w:semiHidden/>
    <w:rsid w:val="009D460C"/>
    <w:rPr>
      <w:rFonts w:ascii="Arial" w:hAnsi="Arial" w:cs="Arial"/>
      <w:b/>
      <w:bCs/>
      <w:color w:val="000000"/>
    </w:rPr>
  </w:style>
  <w:style w:type="paragraph" w:styleId="BalloonText">
    <w:name w:val="Balloon Text"/>
    <w:basedOn w:val="Normal"/>
    <w:link w:val="BalloonTextChar"/>
    <w:uiPriority w:val="99"/>
    <w:semiHidden/>
    <w:unhideWhenUsed/>
    <w:rsid w:val="009D460C"/>
    <w:rPr>
      <w:rFonts w:ascii="Segoe UI" w:hAnsi="Segoe UI" w:cs="Segoe UI"/>
      <w:sz w:val="18"/>
      <w:szCs w:val="18"/>
    </w:rPr>
  </w:style>
  <w:style w:type="character" w:customStyle="1" w:styleId="BalloonTextChar">
    <w:name w:val="Balloon Text Char"/>
    <w:link w:val="BalloonText"/>
    <w:uiPriority w:val="99"/>
    <w:semiHidden/>
    <w:rsid w:val="009D460C"/>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4.jpeg"/><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cf19bc38-9665-450c-a66d-9089d03c1fc3">OCIO1-1360223825-435</_dlc_DocId>
    <_dlc_DocIdUrl xmlns="cf19bc38-9665-450c-a66d-9089d03c1fc3">
      <Url>https://sps.nihcio.nih.gov/InfoSec/ISAO/NSAT/_layouts/DocIdRedir.aspx?ID=OCIO1-1360223825-435</Url>
      <Description>OCIO1-1360223825-435</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B92262DBCDE7445854BE9BF731F6A6F" ma:contentTypeVersion="6" ma:contentTypeDescription="Create a new document." ma:contentTypeScope="" ma:versionID="9f31f97da6e7d5df4d54ba52a51faee2">
  <xsd:schema xmlns:xsd="http://www.w3.org/2001/XMLSchema" xmlns:xs="http://www.w3.org/2001/XMLSchema" xmlns:p="http://schemas.microsoft.com/office/2006/metadata/properties" xmlns:ns2="cf19bc38-9665-450c-a66d-9089d03c1fc3" xmlns:ns3="b0de8535-35bb-4940-a985-1e248aed10d1" targetNamespace="http://schemas.microsoft.com/office/2006/metadata/properties" ma:root="true" ma:fieldsID="bd64cc39c76d0e402a7d5a7e92783822" ns2:_="" ns3:_="">
    <xsd:import namespace="cf19bc38-9665-450c-a66d-9089d03c1fc3"/>
    <xsd:import namespace="b0de8535-35bb-4940-a985-1e248aed10d1"/>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19bc38-9665-450c-a66d-9089d03c1fc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0de8535-35bb-4940-a985-1e248aed10d1"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9EEB9-4D02-4A16-85CD-9D4BC20C6DD1}">
  <ds:schemaRefs>
    <ds:schemaRef ds:uri="http://schemas.microsoft.com/sharepoint/v3/contenttype/forms"/>
  </ds:schemaRefs>
</ds:datastoreItem>
</file>

<file path=customXml/itemProps2.xml><?xml version="1.0" encoding="utf-8"?>
<ds:datastoreItem xmlns:ds="http://schemas.openxmlformats.org/officeDocument/2006/customXml" ds:itemID="{ADD20A99-BD39-4C89-8BD8-5D8B35F73405}">
  <ds:schemaRefs>
    <ds:schemaRef ds:uri="http://schemas.microsoft.com/office/2006/documentManagement/types"/>
    <ds:schemaRef ds:uri="http://schemas.microsoft.com/office/2006/metadata/properties"/>
    <ds:schemaRef ds:uri="http://schemas.microsoft.com/office/infopath/2007/PartnerControls"/>
    <ds:schemaRef ds:uri="http://purl.org/dc/dcmitype/"/>
    <ds:schemaRef ds:uri="b0de8535-35bb-4940-a985-1e248aed10d1"/>
    <ds:schemaRef ds:uri="http://purl.org/dc/elements/1.1/"/>
    <ds:schemaRef ds:uri="http://purl.org/dc/terms/"/>
    <ds:schemaRef ds:uri="http://www.w3.org/XML/1998/namespace"/>
    <ds:schemaRef ds:uri="http://schemas.openxmlformats.org/package/2006/metadata/core-properties"/>
    <ds:schemaRef ds:uri="cf19bc38-9665-450c-a66d-9089d03c1fc3"/>
  </ds:schemaRefs>
</ds:datastoreItem>
</file>

<file path=customXml/itemProps3.xml><?xml version="1.0" encoding="utf-8"?>
<ds:datastoreItem xmlns:ds="http://schemas.openxmlformats.org/officeDocument/2006/customXml" ds:itemID="{B2E4038F-4FA2-49A8-B1BE-1067D0E8FC76}">
  <ds:schemaRefs>
    <ds:schemaRef ds:uri="http://schemas.microsoft.com/sharepoint/events"/>
  </ds:schemaRefs>
</ds:datastoreItem>
</file>

<file path=customXml/itemProps4.xml><?xml version="1.0" encoding="utf-8"?>
<ds:datastoreItem xmlns:ds="http://schemas.openxmlformats.org/officeDocument/2006/customXml" ds:itemID="{0988638B-58BB-430B-A18D-4413576596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19bc38-9665-450c-a66d-9089d03c1fc3"/>
    <ds:schemaRef ds:uri="b0de8535-35bb-4940-a985-1e248aed10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AEB215F-DBD7-4727-AC1F-81E09CEC0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3222</Words>
  <Characters>19466</Characters>
  <Application>Microsoft Office Word</Application>
  <DocSecurity>4</DocSecurity>
  <Lines>162</Lines>
  <Paragraphs>45</Paragraphs>
  <ScaleCrop>false</ScaleCrop>
  <HeadingPairs>
    <vt:vector size="2" baseType="variant">
      <vt:variant>
        <vt:lpstr>Title</vt:lpstr>
      </vt:variant>
      <vt:variant>
        <vt:i4>1</vt:i4>
      </vt:variant>
    </vt:vector>
  </HeadingPairs>
  <TitlesOfParts>
    <vt:vector size="1" baseType="lpstr">
      <vt:lpstr>Security Assessment Report Template</vt:lpstr>
    </vt:vector>
  </TitlesOfParts>
  <Company/>
  <LinksUpToDate>false</LinksUpToDate>
  <CharactersWithSpaces>22643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Assessment Report Template</dc:title>
  <dc:subject/>
  <dc:creator>Franseen, Tiffany (NIH/OD) [C]</dc:creator>
  <cp:keywords/>
  <dc:description/>
  <cp:lastModifiedBy>Hayn, Craig (NIH/NCI) [C]</cp:lastModifiedBy>
  <cp:revision>2</cp:revision>
  <dcterms:created xsi:type="dcterms:W3CDTF">2017-09-01T14:04:00Z</dcterms:created>
  <dcterms:modified xsi:type="dcterms:W3CDTF">2017-09-01T14:04:00Z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0x010100AB92262DBCDE7445854BE9BF731F6A6F</vt:lpwstr>
  </property>
  <property fmtid="{D5CDD505-2E9C-101B-9397-08002B2CF9AE}" pid="3" name="_dlc_DocIdItemGuid">
    <vt:lpwstr>e961b1a9-16d7-4e43-a02c-0e72c82c3347</vt:lpwstr>
  </property>
</Properties>
</file>