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EC7D" w14:textId="2C217418" w:rsidR="00CF46B5" w:rsidRDefault="005106D8">
      <w:pPr>
        <w:rPr>
          <w:rFonts w:ascii="Times New Roman" w:hAnsi="Times New Roman" w:cs="Times New Roman"/>
        </w:rPr>
      </w:pPr>
      <w:r>
        <w:rPr>
          <w:rFonts w:ascii="Times New Roman" w:hAnsi="Times New Roman" w:cs="Times New Roman"/>
        </w:rPr>
        <w:t xml:space="preserve">Based on the data collected we can see how school funding has a positive impact on the overall academic performance of a school. The schools that had higher per student budgets tended to have higher average math and reading tests. Another factor that played a role on how well a school did on was its overall school size, with the larger schools not fairing as well with the smaller ones. Charter schools performed better then district schools </w:t>
      </w:r>
      <w:r w:rsidR="00B460C9">
        <w:rPr>
          <w:rFonts w:ascii="Times New Roman" w:hAnsi="Times New Roman" w:cs="Times New Roman"/>
        </w:rPr>
        <w:t>on average, with charter schools having overall higher scores in both math, reading and overall score compared to district schools.</w:t>
      </w:r>
    </w:p>
    <w:p w14:paraId="41DC4C91" w14:textId="77777777" w:rsidR="00B460C9" w:rsidRDefault="00B460C9">
      <w:pPr>
        <w:rPr>
          <w:rFonts w:ascii="Times New Roman" w:hAnsi="Times New Roman" w:cs="Times New Roman"/>
        </w:rPr>
      </w:pPr>
    </w:p>
    <w:p w14:paraId="26A22ACA" w14:textId="6219E5E4" w:rsidR="00B460C9" w:rsidRPr="005106D8" w:rsidRDefault="003C545C">
      <w:pPr>
        <w:rPr>
          <w:rFonts w:ascii="Times New Roman" w:hAnsi="Times New Roman" w:cs="Times New Roman"/>
        </w:rPr>
      </w:pPr>
      <w:r>
        <w:rPr>
          <w:rFonts w:ascii="Times New Roman" w:hAnsi="Times New Roman" w:cs="Times New Roman"/>
        </w:rPr>
        <w:t>Based on the findings from reading the reports, schools should consider increasing their per student budget as well as look at smaller class sizes to help with their academic grades. The data also suggests that district schools should look at adding some of the strategies that the charter schools use to help with their overall performance.</w:t>
      </w:r>
    </w:p>
    <w:sectPr w:rsidR="00B460C9" w:rsidRPr="00510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D8"/>
    <w:rsid w:val="000F7118"/>
    <w:rsid w:val="003C545C"/>
    <w:rsid w:val="005106D8"/>
    <w:rsid w:val="00A90FCB"/>
    <w:rsid w:val="00B460C9"/>
    <w:rsid w:val="00CF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3881A"/>
  <w15:chartTrackingRefBased/>
  <w15:docId w15:val="{E195245D-EBA5-4344-8003-E25BB40E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Scarnecchia</dc:creator>
  <cp:keywords/>
  <dc:description/>
  <cp:lastModifiedBy>Cory Scarnecchia</cp:lastModifiedBy>
  <cp:revision>1</cp:revision>
  <dcterms:created xsi:type="dcterms:W3CDTF">2023-03-20T04:39:00Z</dcterms:created>
  <dcterms:modified xsi:type="dcterms:W3CDTF">2023-03-20T05:04:00Z</dcterms:modified>
</cp:coreProperties>
</file>