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tbl>
      <w:tblPr>
        <w:tblStyle w:val="a"/>
        <w:tblW w:w="10694" w:type="dxa"/>
        <w:tblInd w:w="-62" w:type="dxa"/>
        <w:tblBorders>
          <w:top w:val="dashSmallGap" w:sz="4" w:space="0" w:color="2E74B5" w:themeColor="accent1" w:themeShade="BF"/>
          <w:left w:val="dashSmallGap" w:sz="4" w:space="0" w:color="2E74B5" w:themeColor="accent1" w:themeShade="BF"/>
          <w:bottom w:val="dashSmallGap" w:sz="4" w:space="0" w:color="2E74B5" w:themeColor="accent1" w:themeShade="BF"/>
          <w:right w:val="dashSmallGap" w:sz="4" w:space="0" w:color="2E74B5" w:themeColor="accent1" w:themeShade="BF"/>
          <w:insideH w:val="dashSmallGap" w:sz="4" w:space="0" w:color="2E74B5" w:themeColor="accent1" w:themeShade="BF"/>
          <w:insideV w:val="dashSmallGap" w:sz="4" w:space="0" w:color="2E74B5" w:themeColor="accent1" w:themeShade="BF"/>
        </w:tblBorders>
        <w:tblLayout w:type="fixed"/>
        <w:tblLook w:val="0000" w:firstRow="0" w:lastRow="0" w:firstColumn="0" w:lastColumn="0" w:noHBand="0" w:noVBand="0"/>
      </w:tblPr>
      <w:tblGrid>
        <w:gridCol w:w="2569"/>
        <w:gridCol w:w="43"/>
        <w:gridCol w:w="985"/>
        <w:gridCol w:w="1142"/>
        <w:gridCol w:w="1842"/>
        <w:gridCol w:w="994"/>
        <w:gridCol w:w="568"/>
        <w:gridCol w:w="2551"/>
      </w:tblGrid>
      <w:tr w:rsidR="003B032C" w:rsidTr="003B032C">
        <w:trPr>
          <w:trHeight w:val="520"/>
        </w:trPr>
        <w:tc>
          <w:tcPr>
            <w:tcW w:w="6581" w:type="dxa"/>
            <w:gridSpan w:val="5"/>
            <w:tcBorders>
              <w:top w:val="nil"/>
              <w:left w:val="nil"/>
              <w:bottom w:val="dashSmallGap" w:sz="4" w:space="0" w:color="5B9BD5" w:themeColor="accent1"/>
              <w:right w:val="nil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  <w:sz w:val="72"/>
                <w:szCs w:val="72"/>
              </w:rPr>
            </w:pPr>
            <w:r w:rsidRPr="0081592E">
              <w:rPr>
                <w:rFonts w:ascii="Playfair Display" w:hAnsi="Playfair Display" w:cs="Open Sans"/>
                <w:b/>
                <w:color w:val="2E74B5" w:themeColor="accent1" w:themeShade="BF"/>
                <w:sz w:val="72"/>
                <w:szCs w:val="72"/>
              </w:rPr>
              <w:t>Assessment record</w:t>
            </w:r>
          </w:p>
        </w:tc>
        <w:tc>
          <w:tcPr>
            <w:tcW w:w="4113" w:type="dxa"/>
            <w:gridSpan w:val="3"/>
            <w:tcBorders>
              <w:top w:val="nil"/>
              <w:left w:val="nil"/>
              <w:bottom w:val="dashSmallGap" w:sz="4" w:space="0" w:color="5B9BD5" w:themeColor="accent1"/>
              <w:right w:val="nil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:rsidR="003B032C" w:rsidRPr="00D86060" w:rsidRDefault="003B032C" w:rsidP="00D94B63">
            <w:pPr>
              <w:jc w:val="right"/>
              <w:rPr>
                <w:rFonts w:ascii="Open Sans" w:hAnsi="Open Sans" w:cs="Open Sans"/>
              </w:rPr>
            </w:pPr>
            <w:r>
              <w:rPr>
                <w:rFonts w:ascii="Playfair Display" w:hAnsi="Playfair Display" w:cs="Open Sans"/>
                <w:b/>
                <w:color w:val="9CC2E5" w:themeColor="accent1" w:themeTint="99"/>
                <w:sz w:val="36"/>
                <w:szCs w:val="36"/>
              </w:rPr>
              <w:t>Resubmission/Retake</w:t>
            </w:r>
          </w:p>
        </w:tc>
      </w:tr>
      <w:tr w:rsidR="003B032C" w:rsidTr="003B032C">
        <w:trPr>
          <w:trHeight w:val="443"/>
        </w:trPr>
        <w:tc>
          <w:tcPr>
            <w:tcW w:w="2612" w:type="dxa"/>
            <w:gridSpan w:val="2"/>
            <w:tcBorders>
              <w:top w:val="dashSmallGap" w:sz="4" w:space="0" w:color="5B9BD5" w:themeColor="accent1"/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  <w:b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>Learner name</w:t>
            </w:r>
          </w:p>
        </w:tc>
        <w:tc>
          <w:tcPr>
            <w:tcW w:w="3969" w:type="dxa"/>
            <w:gridSpan w:val="3"/>
            <w:tcBorders>
              <w:top w:val="dashSmallGap" w:sz="4" w:space="0" w:color="5B9BD5" w:themeColor="accent1"/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shd w:val="clear" w:color="auto" w:fill="FFFFFF" w:themeFill="background1"/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1562" w:type="dxa"/>
            <w:gridSpan w:val="2"/>
            <w:tcBorders>
              <w:top w:val="dashSmallGap" w:sz="4" w:space="0" w:color="5B9BD5" w:themeColor="accent1"/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  <w:b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>Assessor</w:t>
            </w:r>
          </w:p>
        </w:tc>
        <w:tc>
          <w:tcPr>
            <w:tcW w:w="2551" w:type="dxa"/>
            <w:tcBorders>
              <w:top w:val="dashSmallGap" w:sz="4" w:space="0" w:color="5B9BD5" w:themeColor="accent1"/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  <w:color w:val="auto"/>
              </w:rPr>
            </w:pPr>
          </w:p>
        </w:tc>
      </w:tr>
      <w:tr w:rsidR="003B032C" w:rsidTr="003B032C">
        <w:trPr>
          <w:trHeight w:val="360"/>
        </w:trPr>
        <w:tc>
          <w:tcPr>
            <w:tcW w:w="2612" w:type="dxa"/>
            <w:gridSpan w:val="2"/>
            <w:tcBorders>
              <w:top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  <w:b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>Deadline</w:t>
            </w:r>
          </w:p>
        </w:tc>
        <w:tc>
          <w:tcPr>
            <w:tcW w:w="3969" w:type="dxa"/>
            <w:gridSpan w:val="3"/>
            <w:tcBorders>
              <w:top w:val="dashSmallGap" w:sz="4" w:space="0" w:color="5B9BD5" w:themeColor="accent1"/>
            </w:tcBorders>
            <w:shd w:val="clear" w:color="auto" w:fill="auto"/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  <w:b/>
                <w:color w:val="auto"/>
              </w:rPr>
            </w:pPr>
          </w:p>
        </w:tc>
        <w:tc>
          <w:tcPr>
            <w:tcW w:w="1562" w:type="dxa"/>
            <w:gridSpan w:val="2"/>
            <w:tcBorders>
              <w:top w:val="dashSmallGap" w:sz="4" w:space="0" w:color="5B9BD5" w:themeColor="accent1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  <w:b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>Submitted</w:t>
            </w:r>
          </w:p>
        </w:tc>
        <w:tc>
          <w:tcPr>
            <w:tcW w:w="2551" w:type="dxa"/>
            <w:tcBorders>
              <w:top w:val="dashSmallGap" w:sz="4" w:space="0" w:color="5B9BD5" w:themeColor="accent1"/>
            </w:tcBorders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  <w:color w:val="auto"/>
              </w:rPr>
            </w:pPr>
          </w:p>
        </w:tc>
      </w:tr>
      <w:tr w:rsidR="003B032C" w:rsidTr="003B032C">
        <w:trPr>
          <w:trHeight w:val="360"/>
        </w:trPr>
        <w:tc>
          <w:tcPr>
            <w:tcW w:w="2612" w:type="dxa"/>
            <w:gridSpan w:val="2"/>
            <w:tcBorders>
              <w:top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  <w:b/>
                <w:color w:val="2E74B5" w:themeColor="accent1" w:themeShade="BF"/>
              </w:rPr>
            </w:pPr>
            <w:r>
              <w:rPr>
                <w:rFonts w:ascii="Open Sans" w:hAnsi="Open Sans" w:cs="Open Sans"/>
                <w:b/>
                <w:color w:val="2E74B5" w:themeColor="accent1" w:themeShade="BF"/>
              </w:rPr>
              <w:t>Resubmission or Retake</w:t>
            </w:r>
          </w:p>
        </w:tc>
        <w:tc>
          <w:tcPr>
            <w:tcW w:w="4963" w:type="dxa"/>
            <w:gridSpan w:val="4"/>
            <w:tcBorders>
              <w:top w:val="dashSmallGap" w:sz="4" w:space="0" w:color="5B9BD5" w:themeColor="accent1"/>
              <w:right w:val="nil"/>
            </w:tcBorders>
            <w:shd w:val="clear" w:color="auto" w:fill="auto"/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3119" w:type="dxa"/>
            <w:gridSpan w:val="2"/>
            <w:tcBorders>
              <w:top w:val="dashSmallGap" w:sz="4" w:space="0" w:color="5B9BD5" w:themeColor="accent1"/>
              <w:left w:val="nil"/>
            </w:tcBorders>
            <w:shd w:val="clear" w:color="auto" w:fill="auto"/>
            <w:vAlign w:val="center"/>
          </w:tcPr>
          <w:p w:rsidR="003B032C" w:rsidRPr="003B032C" w:rsidRDefault="003B032C" w:rsidP="003B032C">
            <w:pPr>
              <w:jc w:val="right"/>
              <w:rPr>
                <w:rFonts w:ascii="Open Sans" w:hAnsi="Open Sans" w:cs="Open Sans"/>
                <w:color w:val="auto"/>
                <w:sz w:val="16"/>
                <w:szCs w:val="16"/>
              </w:rPr>
            </w:pPr>
            <w:r w:rsidRPr="003B032C">
              <w:rPr>
                <w:rFonts w:ascii="Open Sans" w:hAnsi="Open Sans" w:cs="Open Sans"/>
                <w:color w:val="auto"/>
                <w:sz w:val="16"/>
                <w:szCs w:val="16"/>
              </w:rPr>
              <w:t xml:space="preserve">Note: </w:t>
            </w:r>
            <w:r>
              <w:rPr>
                <w:rFonts w:ascii="Open Sans" w:hAnsi="Open Sans" w:cs="Open Sans"/>
                <w:color w:val="auto"/>
                <w:sz w:val="16"/>
                <w:szCs w:val="16"/>
              </w:rPr>
              <w:t>R</w:t>
            </w:r>
            <w:r w:rsidRPr="003B032C">
              <w:rPr>
                <w:rFonts w:ascii="Open Sans" w:hAnsi="Open Sans" w:cs="Open Sans"/>
                <w:color w:val="auto"/>
                <w:sz w:val="16"/>
                <w:szCs w:val="16"/>
              </w:rPr>
              <w:t>etake grades are capped at Pass.</w:t>
            </w:r>
          </w:p>
        </w:tc>
      </w:tr>
      <w:tr w:rsidR="003B032C" w:rsidTr="003B032C">
        <w:trPr>
          <w:trHeight w:val="1764"/>
        </w:trPr>
        <w:tc>
          <w:tcPr>
            <w:tcW w:w="10694" w:type="dxa"/>
            <w:gridSpan w:val="8"/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:rsidR="003B032C" w:rsidRPr="005A2DC5" w:rsidRDefault="003B032C" w:rsidP="00D94B63">
            <w:pPr>
              <w:rPr>
                <w:rFonts w:ascii="Open Sans" w:hAnsi="Open Sans" w:cs="Open Sans"/>
                <w:color w:val="0070C0"/>
              </w:rPr>
            </w:pPr>
            <w:r w:rsidRPr="005A2DC5">
              <w:rPr>
                <w:rFonts w:ascii="Open Sans" w:hAnsi="Open Sans" w:cs="Open Sans"/>
                <w:b/>
                <w:color w:val="0070C0"/>
              </w:rPr>
              <w:t xml:space="preserve">Resubmission authorisation </w:t>
            </w:r>
            <w:r w:rsidRPr="00D86060">
              <w:rPr>
                <w:rFonts w:ascii="Open Sans" w:hAnsi="Open Sans" w:cs="Open Sans"/>
                <w:sz w:val="18"/>
                <w:szCs w:val="18"/>
              </w:rPr>
              <w:t>by Lead Internal Verifier</w:t>
            </w:r>
          </w:p>
          <w:p w:rsidR="003B032C" w:rsidRPr="00D86060" w:rsidRDefault="003B032C" w:rsidP="00D94B63">
            <w:pPr>
              <w:rPr>
                <w:rFonts w:ascii="Open Sans" w:hAnsi="Open Sans" w:cs="Open Sans"/>
              </w:rPr>
            </w:pPr>
            <w:r w:rsidRPr="00D86060">
              <w:rPr>
                <w:rFonts w:ascii="Open Sans" w:hAnsi="Open Sans" w:cs="Open Sans"/>
                <w:sz w:val="16"/>
                <w:szCs w:val="16"/>
              </w:rPr>
              <w:t xml:space="preserve">All resubmissions must be authorised by the </w:t>
            </w:r>
            <w:r w:rsidRPr="00D86060">
              <w:rPr>
                <w:rFonts w:ascii="Open Sans" w:hAnsi="Open Sans" w:cs="Open Sans"/>
                <w:b/>
                <w:sz w:val="16"/>
                <w:szCs w:val="16"/>
              </w:rPr>
              <w:t>Lead Internal Verifier</w:t>
            </w:r>
            <w:r w:rsidRPr="00D86060">
              <w:rPr>
                <w:rFonts w:ascii="Open Sans" w:hAnsi="Open Sans" w:cs="Open Sans"/>
                <w:sz w:val="16"/>
                <w:szCs w:val="16"/>
              </w:rPr>
              <w:t xml:space="preserve">. Only </w:t>
            </w:r>
            <w:r w:rsidRPr="00D86060">
              <w:rPr>
                <w:rFonts w:ascii="Open Sans" w:hAnsi="Open Sans" w:cs="Open Sans"/>
                <w:b/>
                <w:sz w:val="16"/>
                <w:szCs w:val="16"/>
              </w:rPr>
              <w:t>one</w:t>
            </w:r>
            <w:r w:rsidRPr="00D86060">
              <w:rPr>
                <w:rFonts w:ascii="Open Sans" w:hAnsi="Open Sans" w:cs="Open Sans"/>
                <w:sz w:val="16"/>
                <w:szCs w:val="16"/>
              </w:rPr>
              <w:t xml:space="preserve"> resubmission is possible per assignment, providing:</w:t>
            </w:r>
          </w:p>
          <w:p w:rsidR="003B032C" w:rsidRPr="00D86060" w:rsidRDefault="003B032C" w:rsidP="00D94B63">
            <w:pPr>
              <w:numPr>
                <w:ilvl w:val="0"/>
                <w:numId w:val="1"/>
              </w:numPr>
              <w:ind w:left="426" w:hanging="360"/>
              <w:contextualSpacing/>
              <w:rPr>
                <w:rFonts w:ascii="Open Sans" w:hAnsi="Open Sans" w:cs="Open Sans"/>
                <w:sz w:val="16"/>
                <w:szCs w:val="16"/>
              </w:rPr>
            </w:pPr>
            <w:r w:rsidRPr="00D86060">
              <w:rPr>
                <w:rFonts w:ascii="Open Sans" w:hAnsi="Open Sans" w:cs="Open Sans"/>
                <w:sz w:val="16"/>
                <w:szCs w:val="16"/>
              </w:rPr>
              <w:t xml:space="preserve">The learner has met initial deadlines set in the </w:t>
            </w:r>
            <w:proofErr w:type="gramStart"/>
            <w:r w:rsidRPr="00D86060">
              <w:rPr>
                <w:rFonts w:ascii="Open Sans" w:hAnsi="Open Sans" w:cs="Open Sans"/>
                <w:sz w:val="16"/>
                <w:szCs w:val="16"/>
              </w:rPr>
              <w:t>assignment, or</w:t>
            </w:r>
            <w:proofErr w:type="gramEnd"/>
            <w:r w:rsidRPr="00D86060">
              <w:rPr>
                <w:rFonts w:ascii="Open Sans" w:hAnsi="Open Sans" w:cs="Open Sans"/>
                <w:sz w:val="16"/>
                <w:szCs w:val="16"/>
              </w:rPr>
              <w:t xml:space="preserve"> has met an agreed deadline extension.</w:t>
            </w:r>
          </w:p>
          <w:p w:rsidR="003B032C" w:rsidRPr="00D86060" w:rsidRDefault="003B032C" w:rsidP="00D94B63">
            <w:pPr>
              <w:numPr>
                <w:ilvl w:val="0"/>
                <w:numId w:val="1"/>
              </w:numPr>
              <w:ind w:left="426" w:hanging="360"/>
              <w:contextualSpacing/>
              <w:rPr>
                <w:rFonts w:ascii="Open Sans" w:hAnsi="Open Sans" w:cs="Open Sans"/>
                <w:sz w:val="16"/>
                <w:szCs w:val="16"/>
              </w:rPr>
            </w:pPr>
            <w:r w:rsidRPr="00D86060">
              <w:rPr>
                <w:rFonts w:ascii="Open Sans" w:hAnsi="Open Sans" w:cs="Open Sans"/>
                <w:sz w:val="16"/>
                <w:szCs w:val="16"/>
              </w:rPr>
              <w:t>The tutor considers that the learner will be able to provide improved evidence without further guidance.</w:t>
            </w:r>
          </w:p>
          <w:p w:rsidR="003B032C" w:rsidRPr="00D86060" w:rsidRDefault="003B032C" w:rsidP="00D94B63">
            <w:pPr>
              <w:numPr>
                <w:ilvl w:val="0"/>
                <w:numId w:val="1"/>
              </w:numPr>
              <w:ind w:left="426" w:hanging="360"/>
              <w:contextualSpacing/>
              <w:rPr>
                <w:rFonts w:ascii="Open Sans" w:hAnsi="Open Sans" w:cs="Open Sans"/>
                <w:sz w:val="18"/>
                <w:szCs w:val="18"/>
              </w:rPr>
            </w:pPr>
            <w:r w:rsidRPr="00D86060">
              <w:rPr>
                <w:rFonts w:ascii="Open Sans" w:hAnsi="Open Sans" w:cs="Open Sans"/>
                <w:sz w:val="16"/>
                <w:szCs w:val="16"/>
              </w:rPr>
              <w:t>Evidence submitted for assessment has been authenticated and accompanied by a signed and dated declaration of authenticity by the learner.</w:t>
            </w:r>
          </w:p>
          <w:p w:rsidR="003B032C" w:rsidRPr="003B032C" w:rsidRDefault="003B032C" w:rsidP="00D94B63">
            <w:pPr>
              <w:rPr>
                <w:rFonts w:ascii="Open Sans" w:hAnsi="Open Sans" w:cs="Open Sans"/>
                <w:sz w:val="16"/>
                <w:szCs w:val="16"/>
              </w:rPr>
            </w:pPr>
            <w:r>
              <w:rPr>
                <w:rFonts w:ascii="Open Sans" w:hAnsi="Open Sans" w:cs="Open Sans"/>
                <w:sz w:val="16"/>
                <w:szCs w:val="16"/>
              </w:rPr>
              <w:t>R</w:t>
            </w:r>
            <w:r w:rsidRPr="00D86060">
              <w:rPr>
                <w:rFonts w:ascii="Open Sans" w:hAnsi="Open Sans" w:cs="Open Sans"/>
                <w:sz w:val="16"/>
                <w:szCs w:val="16"/>
              </w:rPr>
              <w:t xml:space="preserve">esubmission evidence </w:t>
            </w:r>
            <w:r w:rsidRPr="00D86060">
              <w:rPr>
                <w:rFonts w:ascii="Open Sans" w:hAnsi="Open Sans" w:cs="Open Sans"/>
                <w:b/>
                <w:sz w:val="16"/>
                <w:szCs w:val="16"/>
              </w:rPr>
              <w:t>must</w:t>
            </w:r>
            <w:r w:rsidRPr="00D86060">
              <w:rPr>
                <w:rFonts w:ascii="Open Sans" w:hAnsi="Open Sans" w:cs="Open Sans"/>
                <w:sz w:val="16"/>
                <w:szCs w:val="16"/>
              </w:rPr>
              <w:t xml:space="preserve"> be submitted within 15 working days of </w:t>
            </w:r>
            <w:r>
              <w:rPr>
                <w:rFonts w:ascii="Open Sans" w:hAnsi="Open Sans" w:cs="Open Sans"/>
                <w:sz w:val="16"/>
                <w:szCs w:val="16"/>
              </w:rPr>
              <w:t>learners receiving assessment feedback</w:t>
            </w:r>
            <w:r w:rsidRPr="00D86060">
              <w:rPr>
                <w:rFonts w:ascii="Open Sans" w:hAnsi="Open Sans" w:cs="Open Sans"/>
                <w:sz w:val="16"/>
                <w:szCs w:val="16"/>
              </w:rPr>
              <w:t xml:space="preserve"> </w:t>
            </w:r>
            <w:r>
              <w:rPr>
                <w:rFonts w:ascii="Open Sans" w:hAnsi="Open Sans" w:cs="Open Sans"/>
                <w:sz w:val="16"/>
                <w:szCs w:val="16"/>
              </w:rPr>
              <w:t>which must be within a timely period of the assessment taking place.</w:t>
            </w:r>
            <w:r>
              <w:rPr>
                <w:rFonts w:ascii="Open Sans" w:hAnsi="Open Sans" w:cs="Open Sans"/>
                <w:sz w:val="16"/>
                <w:szCs w:val="16"/>
              </w:rPr>
              <w:t xml:space="preserve"> </w:t>
            </w:r>
          </w:p>
        </w:tc>
      </w:tr>
      <w:tr w:rsidR="003B032C" w:rsidTr="003B032C">
        <w:trPr>
          <w:trHeight w:val="371"/>
        </w:trPr>
        <w:tc>
          <w:tcPr>
            <w:tcW w:w="2612" w:type="dxa"/>
            <w:gridSpan w:val="2"/>
            <w:tcBorders>
              <w:top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:rsidR="003B032C" w:rsidRPr="003B032C" w:rsidRDefault="003B032C" w:rsidP="00D94B63">
            <w:pPr>
              <w:rPr>
                <w:rFonts w:ascii="Open Sans" w:hAnsi="Open Sans" w:cs="Open Sans"/>
                <w:b/>
                <w:color w:val="0070C0"/>
              </w:rPr>
            </w:pPr>
            <w:r>
              <w:rPr>
                <w:rFonts w:ascii="Open Sans" w:hAnsi="Open Sans" w:cs="Open Sans"/>
                <w:b/>
                <w:color w:val="0070C0"/>
              </w:rPr>
              <w:t>LIV s</w:t>
            </w:r>
            <w:r w:rsidRPr="005A2DC5">
              <w:rPr>
                <w:rFonts w:ascii="Open Sans" w:hAnsi="Open Sans" w:cs="Open Sans"/>
                <w:b/>
                <w:color w:val="0070C0"/>
              </w:rPr>
              <w:t>ignatur</w:t>
            </w:r>
            <w:r>
              <w:rPr>
                <w:rFonts w:ascii="Open Sans" w:hAnsi="Open Sans" w:cs="Open Sans"/>
                <w:b/>
                <w:color w:val="0070C0"/>
              </w:rPr>
              <w:t>e</w:t>
            </w:r>
          </w:p>
        </w:tc>
        <w:tc>
          <w:tcPr>
            <w:tcW w:w="3969" w:type="dxa"/>
            <w:gridSpan w:val="3"/>
            <w:tcBorders>
              <w:top w:val="dashSmallGap" w:sz="4" w:space="0" w:color="5B9BD5" w:themeColor="accent1"/>
            </w:tcBorders>
            <w:shd w:val="clear" w:color="auto" w:fill="auto"/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  <w:b/>
                <w:color w:val="auto"/>
              </w:rPr>
            </w:pPr>
          </w:p>
        </w:tc>
        <w:tc>
          <w:tcPr>
            <w:tcW w:w="1562" w:type="dxa"/>
            <w:gridSpan w:val="2"/>
            <w:tcBorders>
              <w:top w:val="dashSmallGap" w:sz="4" w:space="0" w:color="5B9BD5" w:themeColor="accent1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  <w:b/>
                <w:color w:val="2E74B5" w:themeColor="accent1" w:themeShade="BF"/>
              </w:rPr>
            </w:pPr>
            <w:r w:rsidRPr="005A2DC5">
              <w:rPr>
                <w:rFonts w:ascii="Open Sans" w:hAnsi="Open Sans" w:cs="Open Sans"/>
                <w:b/>
                <w:color w:val="0070C0"/>
              </w:rPr>
              <w:t>Date</w:t>
            </w:r>
          </w:p>
        </w:tc>
        <w:tc>
          <w:tcPr>
            <w:tcW w:w="2551" w:type="dxa"/>
            <w:tcBorders>
              <w:top w:val="dashSmallGap" w:sz="4" w:space="0" w:color="5B9BD5" w:themeColor="accent1"/>
            </w:tcBorders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  <w:color w:val="auto"/>
              </w:rPr>
            </w:pPr>
          </w:p>
        </w:tc>
      </w:tr>
      <w:tr w:rsidR="003B032C" w:rsidTr="003B032C">
        <w:trPr>
          <w:trHeight w:val="360"/>
        </w:trPr>
        <w:tc>
          <w:tcPr>
            <w:tcW w:w="6581" w:type="dxa"/>
            <w:gridSpan w:val="5"/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 xml:space="preserve">Programme Title </w:t>
            </w:r>
            <w:r w:rsidRPr="0081592E">
              <w:rPr>
                <w:rFonts w:ascii="Open Sans" w:hAnsi="Open Sans" w:cs="Open Sans"/>
                <w:color w:val="auto"/>
              </w:rPr>
              <w:t>(delete as appropriate)</w:t>
            </w:r>
          </w:p>
        </w:tc>
        <w:tc>
          <w:tcPr>
            <w:tcW w:w="1562" w:type="dxa"/>
            <w:gridSpan w:val="2"/>
            <w:vMerge w:val="restart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  <w:b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 xml:space="preserve">Assessment Unit </w:t>
            </w:r>
          </w:p>
          <w:p w:rsidR="003B032C" w:rsidRPr="0081592E" w:rsidRDefault="003B032C" w:rsidP="00D94B63">
            <w:pPr>
              <w:rPr>
                <w:rFonts w:ascii="Open Sans" w:hAnsi="Open Sans" w:cs="Open Sans"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  <w:color w:val="auto"/>
              </w:rPr>
              <w:t>(delete as appropriate)</w:t>
            </w:r>
          </w:p>
        </w:tc>
        <w:tc>
          <w:tcPr>
            <w:tcW w:w="2551" w:type="dxa"/>
            <w:vMerge w:val="restart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</w:rPr>
              <w:t>A1: Skills Development</w:t>
            </w:r>
          </w:p>
          <w:p w:rsidR="003B032C" w:rsidRPr="0081592E" w:rsidRDefault="003B032C" w:rsidP="00D94B63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</w:rPr>
              <w:t>A2: Creative Project</w:t>
            </w:r>
          </w:p>
          <w:p w:rsidR="003B032C" w:rsidRPr="0081592E" w:rsidRDefault="003B032C" w:rsidP="00D94B63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</w:rPr>
              <w:t>B1: Personal Progression</w:t>
            </w:r>
          </w:p>
          <w:p w:rsidR="003B032C" w:rsidRPr="0081592E" w:rsidRDefault="003B032C" w:rsidP="00D94B63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</w:rPr>
              <w:t>B2: Creative Industry Response</w:t>
            </w:r>
          </w:p>
        </w:tc>
      </w:tr>
      <w:tr w:rsidR="003B032C" w:rsidTr="003B032C">
        <w:trPr>
          <w:trHeight w:val="933"/>
        </w:trPr>
        <w:tc>
          <w:tcPr>
            <w:tcW w:w="6581" w:type="dxa"/>
            <w:gridSpan w:val="5"/>
            <w:shd w:val="clear" w:color="auto" w:fill="FFFFFF" w:themeFill="background1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</w:rPr>
              <w:t xml:space="preserve">BTEC Level 3 National 540 Diploma in Art and Design Practice </w:t>
            </w:r>
          </w:p>
          <w:p w:rsidR="003B032C" w:rsidRPr="0081592E" w:rsidRDefault="003B032C" w:rsidP="00D94B63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</w:rPr>
              <w:t xml:space="preserve">BTEC Level 3 National Extended Diploma in Art and Design Practice </w:t>
            </w:r>
          </w:p>
          <w:p w:rsidR="003B032C" w:rsidRPr="0081592E" w:rsidRDefault="003B032C" w:rsidP="00D94B63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</w:rPr>
              <w:t xml:space="preserve">BTEC Level 3 National 540 Diploma in Creative Media Practice </w:t>
            </w:r>
          </w:p>
          <w:p w:rsidR="003B032C" w:rsidRPr="0081592E" w:rsidRDefault="003B032C" w:rsidP="00D94B63">
            <w:pPr>
              <w:rPr>
                <w:rFonts w:ascii="Open Sans" w:hAnsi="Open Sans" w:cs="Open Sans"/>
                <w:b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</w:rPr>
              <w:t>BTEC Level 3 National Extended Diploma in Creative Media Practice</w:t>
            </w:r>
          </w:p>
        </w:tc>
        <w:tc>
          <w:tcPr>
            <w:tcW w:w="1562" w:type="dxa"/>
            <w:gridSpan w:val="2"/>
            <w:vMerge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  <w:b/>
                <w:color w:val="2E74B5" w:themeColor="accent1" w:themeShade="BF"/>
              </w:rPr>
            </w:pPr>
          </w:p>
        </w:tc>
        <w:tc>
          <w:tcPr>
            <w:tcW w:w="2551" w:type="dxa"/>
            <w:vMerge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</w:rPr>
            </w:pPr>
          </w:p>
        </w:tc>
      </w:tr>
      <w:tr w:rsidR="003B032C" w:rsidTr="003B032C">
        <w:trPr>
          <w:trHeight w:val="300"/>
        </w:trPr>
        <w:tc>
          <w:tcPr>
            <w:tcW w:w="2569" w:type="dxa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:rsidR="003B032C" w:rsidRDefault="003B032C" w:rsidP="00D94B63">
            <w:pPr>
              <w:jc w:val="center"/>
              <w:rPr>
                <w:rFonts w:ascii="Open Sans" w:hAnsi="Open Sans" w:cs="Open Sans"/>
                <w:b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>Criteria</w:t>
            </w:r>
          </w:p>
          <w:p w:rsidR="00CE63FC" w:rsidRPr="0081592E" w:rsidRDefault="00CE63FC" w:rsidP="00D94B63">
            <w:pPr>
              <w:jc w:val="center"/>
              <w:rPr>
                <w:rFonts w:ascii="Open Sans" w:hAnsi="Open Sans" w:cs="Open Sans"/>
                <w:b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  <w:color w:val="auto"/>
              </w:rPr>
              <w:t>(delete as appropriate)</w:t>
            </w:r>
          </w:p>
        </w:tc>
        <w:tc>
          <w:tcPr>
            <w:tcW w:w="1028" w:type="dxa"/>
            <w:gridSpan w:val="2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D94B63">
            <w:pPr>
              <w:jc w:val="center"/>
              <w:rPr>
                <w:rFonts w:ascii="Open Sans" w:hAnsi="Open Sans" w:cs="Open Sans"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>Grade achieved</w:t>
            </w:r>
          </w:p>
        </w:tc>
        <w:tc>
          <w:tcPr>
            <w:tcW w:w="1142" w:type="dxa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D94B63">
            <w:pPr>
              <w:jc w:val="center"/>
              <w:rPr>
                <w:rFonts w:ascii="Open Sans" w:hAnsi="Open Sans" w:cs="Open Sans"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>Points Achieved</w:t>
            </w:r>
          </w:p>
        </w:tc>
        <w:tc>
          <w:tcPr>
            <w:tcW w:w="5955" w:type="dxa"/>
            <w:gridSpan w:val="4"/>
            <w:shd w:val="clear" w:color="auto" w:fill="F2F2F2"/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>Assessment comments</w:t>
            </w:r>
          </w:p>
        </w:tc>
      </w:tr>
      <w:tr w:rsidR="003B032C" w:rsidTr="003B032C">
        <w:trPr>
          <w:trHeight w:val="402"/>
        </w:trPr>
        <w:tc>
          <w:tcPr>
            <w:tcW w:w="2569" w:type="dxa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3B032C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</w:rPr>
              <w:t>AC1: Informing Ideas</w:t>
            </w:r>
          </w:p>
        </w:tc>
        <w:tc>
          <w:tcPr>
            <w:tcW w:w="1028" w:type="dxa"/>
            <w:gridSpan w:val="2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3B032C">
            <w:pPr>
              <w:jc w:val="center"/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1142" w:type="dxa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3B032C">
            <w:pPr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5955" w:type="dxa"/>
            <w:gridSpan w:val="4"/>
            <w:vAlign w:val="center"/>
          </w:tcPr>
          <w:p w:rsidR="003B032C" w:rsidRPr="0081592E" w:rsidRDefault="003B032C" w:rsidP="003B032C">
            <w:pPr>
              <w:rPr>
                <w:rFonts w:ascii="Open Sans" w:hAnsi="Open Sans" w:cs="Open Sans"/>
                <w:color w:val="auto"/>
              </w:rPr>
            </w:pPr>
          </w:p>
        </w:tc>
      </w:tr>
      <w:tr w:rsidR="003B032C" w:rsidTr="003B032C">
        <w:trPr>
          <w:trHeight w:val="452"/>
        </w:trPr>
        <w:tc>
          <w:tcPr>
            <w:tcW w:w="2569" w:type="dxa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3B032C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</w:rPr>
              <w:t>AC2: Problem Solving</w:t>
            </w:r>
          </w:p>
        </w:tc>
        <w:tc>
          <w:tcPr>
            <w:tcW w:w="1028" w:type="dxa"/>
            <w:gridSpan w:val="2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3B032C">
            <w:pPr>
              <w:jc w:val="center"/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1142" w:type="dxa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3B032C">
            <w:pPr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5955" w:type="dxa"/>
            <w:gridSpan w:val="4"/>
            <w:vAlign w:val="center"/>
          </w:tcPr>
          <w:p w:rsidR="003B032C" w:rsidRPr="0081592E" w:rsidRDefault="003B032C" w:rsidP="003B032C">
            <w:pPr>
              <w:rPr>
                <w:rFonts w:ascii="Open Sans" w:hAnsi="Open Sans" w:cs="Open Sans"/>
                <w:color w:val="auto"/>
              </w:rPr>
            </w:pPr>
          </w:p>
        </w:tc>
      </w:tr>
      <w:tr w:rsidR="003B032C" w:rsidTr="003B032C">
        <w:trPr>
          <w:trHeight w:val="460"/>
        </w:trPr>
        <w:tc>
          <w:tcPr>
            <w:tcW w:w="2569" w:type="dxa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3B032C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</w:rPr>
              <w:t>AC3: Technical Skill</w:t>
            </w:r>
          </w:p>
        </w:tc>
        <w:tc>
          <w:tcPr>
            <w:tcW w:w="1028" w:type="dxa"/>
            <w:gridSpan w:val="2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3B032C">
            <w:pPr>
              <w:jc w:val="center"/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1142" w:type="dxa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3B032C">
            <w:pPr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5955" w:type="dxa"/>
            <w:gridSpan w:val="4"/>
            <w:vAlign w:val="center"/>
          </w:tcPr>
          <w:p w:rsidR="003B032C" w:rsidRPr="0081592E" w:rsidRDefault="003B032C" w:rsidP="003B032C">
            <w:pPr>
              <w:rPr>
                <w:rFonts w:ascii="Open Sans" w:hAnsi="Open Sans" w:cs="Open Sans"/>
                <w:color w:val="auto"/>
              </w:rPr>
            </w:pPr>
          </w:p>
        </w:tc>
      </w:tr>
      <w:tr w:rsidR="003B032C" w:rsidTr="003B032C">
        <w:trPr>
          <w:trHeight w:val="440"/>
        </w:trPr>
        <w:tc>
          <w:tcPr>
            <w:tcW w:w="2569" w:type="dxa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3B032C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</w:rPr>
              <w:t>AC4: Professional Practice</w:t>
            </w:r>
          </w:p>
        </w:tc>
        <w:tc>
          <w:tcPr>
            <w:tcW w:w="1028" w:type="dxa"/>
            <w:gridSpan w:val="2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3B032C">
            <w:pPr>
              <w:jc w:val="center"/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1142" w:type="dxa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3B032C">
            <w:pPr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5955" w:type="dxa"/>
            <w:gridSpan w:val="4"/>
            <w:vAlign w:val="center"/>
          </w:tcPr>
          <w:p w:rsidR="003B032C" w:rsidRPr="0081592E" w:rsidRDefault="003B032C" w:rsidP="003B032C">
            <w:pPr>
              <w:rPr>
                <w:rFonts w:ascii="Open Sans" w:hAnsi="Open Sans" w:cs="Open Sans"/>
                <w:color w:val="auto"/>
              </w:rPr>
            </w:pPr>
          </w:p>
        </w:tc>
      </w:tr>
      <w:tr w:rsidR="003B032C" w:rsidTr="003B032C">
        <w:trPr>
          <w:trHeight w:val="434"/>
        </w:trPr>
        <w:tc>
          <w:tcPr>
            <w:tcW w:w="2569" w:type="dxa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3B032C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</w:rPr>
              <w:t>AC5: Communication</w:t>
            </w:r>
          </w:p>
        </w:tc>
        <w:tc>
          <w:tcPr>
            <w:tcW w:w="1028" w:type="dxa"/>
            <w:gridSpan w:val="2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3B032C">
            <w:pPr>
              <w:jc w:val="center"/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1142" w:type="dxa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3B032C">
            <w:pPr>
              <w:rPr>
                <w:rFonts w:ascii="Open Sans" w:hAnsi="Open Sans" w:cs="Open Sans"/>
                <w:color w:val="auto"/>
              </w:rPr>
            </w:pPr>
          </w:p>
        </w:tc>
        <w:tc>
          <w:tcPr>
            <w:tcW w:w="5955" w:type="dxa"/>
            <w:gridSpan w:val="4"/>
            <w:vAlign w:val="center"/>
          </w:tcPr>
          <w:p w:rsidR="003B032C" w:rsidRPr="0081592E" w:rsidRDefault="003B032C" w:rsidP="003B032C">
            <w:pPr>
              <w:rPr>
                <w:rFonts w:ascii="Open Sans" w:hAnsi="Open Sans" w:cs="Open Sans"/>
                <w:color w:val="auto"/>
              </w:rPr>
            </w:pPr>
          </w:p>
        </w:tc>
      </w:tr>
      <w:tr w:rsidR="003B032C" w:rsidTr="003B032C">
        <w:trPr>
          <w:trHeight w:val="457"/>
        </w:trPr>
        <w:tc>
          <w:tcPr>
            <w:tcW w:w="10694" w:type="dxa"/>
            <w:gridSpan w:val="8"/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 xml:space="preserve">General comments </w:t>
            </w:r>
          </w:p>
        </w:tc>
      </w:tr>
      <w:tr w:rsidR="003B032C" w:rsidTr="003B032C">
        <w:trPr>
          <w:trHeight w:val="760"/>
        </w:trPr>
        <w:tc>
          <w:tcPr>
            <w:tcW w:w="10694" w:type="dxa"/>
            <w:gridSpan w:val="8"/>
          </w:tcPr>
          <w:p w:rsidR="003B032C" w:rsidRPr="0081592E" w:rsidRDefault="003B032C" w:rsidP="00D94B63">
            <w:pPr>
              <w:rPr>
                <w:rFonts w:ascii="Open Sans" w:hAnsi="Open Sans" w:cs="Open Sans"/>
                <w:color w:val="auto"/>
              </w:rPr>
            </w:pPr>
          </w:p>
          <w:p w:rsidR="003B032C" w:rsidRDefault="003B032C" w:rsidP="00D94B63">
            <w:pPr>
              <w:rPr>
                <w:rFonts w:ascii="Open Sans" w:hAnsi="Open Sans" w:cs="Open Sans"/>
              </w:rPr>
            </w:pPr>
          </w:p>
          <w:p w:rsidR="005D11E7" w:rsidRPr="0081592E" w:rsidRDefault="005D11E7" w:rsidP="00D94B63">
            <w:pPr>
              <w:rPr>
                <w:rFonts w:ascii="Open Sans" w:hAnsi="Open Sans" w:cs="Open Sans"/>
              </w:rPr>
            </w:pPr>
            <w:bookmarkStart w:id="0" w:name="_GoBack"/>
            <w:bookmarkEnd w:id="0"/>
          </w:p>
        </w:tc>
      </w:tr>
      <w:tr w:rsidR="003B032C" w:rsidTr="003B032C">
        <w:trPr>
          <w:trHeight w:val="227"/>
        </w:trPr>
        <w:tc>
          <w:tcPr>
            <w:tcW w:w="6581" w:type="dxa"/>
            <w:gridSpan w:val="5"/>
            <w:vMerge w:val="restart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 xml:space="preserve">Learner Declaration - </w:t>
            </w:r>
            <w:r w:rsidRPr="0081592E">
              <w:rPr>
                <w:rFonts w:ascii="Open Sans" w:hAnsi="Open Sans" w:cs="Open Sans"/>
                <w:color w:val="auto"/>
              </w:rPr>
              <w:t>I certify that the evidence submitted for this assignment is my own. I have clearly referenced any sources used in the work. I understand that false declaration is a form of malpractice.</w:t>
            </w:r>
          </w:p>
        </w:tc>
        <w:tc>
          <w:tcPr>
            <w:tcW w:w="1562" w:type="dxa"/>
            <w:gridSpan w:val="2"/>
            <w:shd w:val="clear" w:color="auto" w:fill="F2F2F2" w:themeFill="background1" w:themeFillShade="F2"/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  <w:b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>Learner signature</w:t>
            </w:r>
          </w:p>
        </w:tc>
        <w:tc>
          <w:tcPr>
            <w:tcW w:w="2551" w:type="dxa"/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</w:rPr>
            </w:pPr>
          </w:p>
        </w:tc>
      </w:tr>
      <w:tr w:rsidR="003B032C" w:rsidTr="003B032C">
        <w:trPr>
          <w:trHeight w:val="445"/>
        </w:trPr>
        <w:tc>
          <w:tcPr>
            <w:tcW w:w="6581" w:type="dxa"/>
            <w:gridSpan w:val="5"/>
            <w:vMerge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</w:rPr>
            </w:pPr>
          </w:p>
        </w:tc>
        <w:tc>
          <w:tcPr>
            <w:tcW w:w="1562" w:type="dxa"/>
            <w:gridSpan w:val="2"/>
            <w:shd w:val="clear" w:color="auto" w:fill="F2F2F2" w:themeFill="background1" w:themeFillShade="F2"/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>Date</w:t>
            </w:r>
          </w:p>
        </w:tc>
        <w:tc>
          <w:tcPr>
            <w:tcW w:w="2551" w:type="dxa"/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</w:rPr>
            </w:pPr>
          </w:p>
        </w:tc>
      </w:tr>
      <w:tr w:rsidR="003B032C" w:rsidTr="003B032C">
        <w:trPr>
          <w:trHeight w:val="480"/>
        </w:trPr>
        <w:tc>
          <w:tcPr>
            <w:tcW w:w="6581" w:type="dxa"/>
            <w:gridSpan w:val="5"/>
            <w:vMerge w:val="restart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:rsidR="005D11E7" w:rsidRPr="005D11E7" w:rsidRDefault="003B032C" w:rsidP="005D11E7">
            <w:pPr>
              <w:rPr>
                <w:rFonts w:ascii="Open Sans" w:hAnsi="Open Sans" w:cs="Open Sans"/>
                <w:color w:val="auto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 xml:space="preserve">Assessor declaration - </w:t>
            </w:r>
            <w:r w:rsidRPr="0081592E">
              <w:rPr>
                <w:rFonts w:ascii="Open Sans" w:hAnsi="Open Sans" w:cs="Open Sans"/>
                <w:color w:val="auto"/>
              </w:rPr>
              <w:t>I certify that to the best of my knowledge the evidence submitted for this assignment is the learner’s own. The learner has clearly referenced any sources used in the work. I understand that false declaration is a form of malpractice.</w:t>
            </w:r>
          </w:p>
        </w:tc>
        <w:tc>
          <w:tcPr>
            <w:tcW w:w="1562" w:type="dxa"/>
            <w:gridSpan w:val="2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  <w:b/>
                <w:color w:val="2E74B5" w:themeColor="accent1" w:themeShade="BF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>Assessor signature</w:t>
            </w:r>
          </w:p>
        </w:tc>
        <w:tc>
          <w:tcPr>
            <w:tcW w:w="2551" w:type="dxa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</w:rPr>
            </w:pPr>
          </w:p>
        </w:tc>
      </w:tr>
      <w:tr w:rsidR="003B032C" w:rsidTr="003B032C">
        <w:trPr>
          <w:trHeight w:val="374"/>
        </w:trPr>
        <w:tc>
          <w:tcPr>
            <w:tcW w:w="6581" w:type="dxa"/>
            <w:gridSpan w:val="5"/>
            <w:vMerge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</w:rPr>
            </w:pPr>
          </w:p>
        </w:tc>
        <w:tc>
          <w:tcPr>
            <w:tcW w:w="1562" w:type="dxa"/>
            <w:gridSpan w:val="2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</w:rPr>
            </w:pPr>
            <w:r w:rsidRPr="0081592E">
              <w:rPr>
                <w:rFonts w:ascii="Open Sans" w:hAnsi="Open Sans" w:cs="Open Sans"/>
                <w:b/>
                <w:color w:val="2E74B5" w:themeColor="accent1" w:themeShade="BF"/>
              </w:rPr>
              <w:t>Date</w:t>
            </w:r>
          </w:p>
        </w:tc>
        <w:tc>
          <w:tcPr>
            <w:tcW w:w="2551" w:type="dxa"/>
            <w:tcMar>
              <w:top w:w="28" w:type="dxa"/>
              <w:bottom w:w="28" w:type="dxa"/>
            </w:tcMar>
            <w:vAlign w:val="center"/>
          </w:tcPr>
          <w:p w:rsidR="003B032C" w:rsidRPr="0081592E" w:rsidRDefault="003B032C" w:rsidP="00D94B63">
            <w:pPr>
              <w:rPr>
                <w:rFonts w:ascii="Open Sans" w:hAnsi="Open Sans" w:cs="Open Sans"/>
              </w:rPr>
            </w:pPr>
          </w:p>
        </w:tc>
      </w:tr>
    </w:tbl>
    <w:p w:rsidR="000036C0" w:rsidRPr="003B032C" w:rsidRDefault="000036C0" w:rsidP="003B032C"/>
    <w:sectPr w:rsidR="000036C0" w:rsidRPr="003B032C" w:rsidSect="003B032C">
      <w:headerReference w:type="default" r:id="rId7"/>
      <w:footerReference w:type="default" r:id="rId8"/>
      <w:pgSz w:w="11906" w:h="16838"/>
      <w:pgMar w:top="567" w:right="622" w:bottom="426" w:left="720" w:header="284" w:footer="46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298A" w:rsidRDefault="006A298A">
      <w:r>
        <w:separator/>
      </w:r>
    </w:p>
  </w:endnote>
  <w:endnote w:type="continuationSeparator" w:id="0">
    <w:p w:rsidR="006A298A" w:rsidRDefault="006A2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Playfair Display">
    <w:panose1 w:val="00000500000000000000"/>
    <w:charset w:val="00"/>
    <w:family w:val="auto"/>
    <w:pitch w:val="variable"/>
    <w:sig w:usb0="00000207" w:usb1="00000000" w:usb2="00000000" w:usb3="00000000" w:csb0="00000097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6"/>
      <w:gridCol w:w="6868"/>
    </w:tblGrid>
    <w:tr w:rsidR="0081592E" w:rsidTr="005D11E7">
      <w:tc>
        <w:tcPr>
          <w:tcW w:w="3686" w:type="dxa"/>
        </w:tcPr>
        <w:p w:rsidR="0081592E" w:rsidRDefault="0081592E" w:rsidP="00CE63FC">
          <w:pPr>
            <w:rPr>
              <w:rFonts w:ascii="Open Sans" w:hAnsi="Open Sans" w:cs="Open Sans"/>
              <w:sz w:val="16"/>
              <w:szCs w:val="16"/>
            </w:rPr>
          </w:pPr>
          <w:r>
            <w:rPr>
              <w:rFonts w:ascii="Open Sans" w:hAnsi="Open Sans" w:cs="Open Sans"/>
              <w:sz w:val="16"/>
              <w:szCs w:val="16"/>
            </w:rPr>
            <w:t>Assessment Record Template</w:t>
          </w:r>
          <w:r w:rsidR="005D11E7">
            <w:rPr>
              <w:rFonts w:ascii="Open Sans" w:hAnsi="Open Sans" w:cs="Open Sans"/>
              <w:sz w:val="16"/>
              <w:szCs w:val="16"/>
            </w:rPr>
            <w:t xml:space="preserve"> </w:t>
          </w:r>
          <w:r w:rsidR="00CE63FC">
            <w:rPr>
              <w:rFonts w:ascii="Open Sans" w:hAnsi="Open Sans" w:cs="Open Sans"/>
              <w:sz w:val="16"/>
              <w:szCs w:val="16"/>
            </w:rPr>
            <w:t>Resub/retake</w:t>
          </w:r>
        </w:p>
        <w:p w:rsidR="0081592E" w:rsidRDefault="0081592E" w:rsidP="00CE63FC">
          <w:pPr>
            <w:rPr>
              <w:rFonts w:ascii="Open Sans" w:hAnsi="Open Sans" w:cs="Open Sans"/>
              <w:sz w:val="16"/>
              <w:szCs w:val="16"/>
            </w:rPr>
          </w:pPr>
          <w:r>
            <w:rPr>
              <w:rFonts w:ascii="Open Sans" w:hAnsi="Open Sans" w:cs="Open Sans"/>
              <w:sz w:val="16"/>
              <w:szCs w:val="16"/>
            </w:rPr>
            <w:t>BTEC L3 Art and Design</w:t>
          </w:r>
          <w:r>
            <w:rPr>
              <w:rFonts w:ascii="Open Sans" w:hAnsi="Open Sans" w:cs="Open Sans"/>
            </w:rPr>
            <w:t xml:space="preserve"> </w:t>
          </w:r>
          <w:r>
            <w:rPr>
              <w:rFonts w:ascii="Open Sans" w:hAnsi="Open Sans" w:cs="Open Sans"/>
              <w:sz w:val="16"/>
              <w:szCs w:val="16"/>
            </w:rPr>
            <w:t>Practice</w:t>
          </w:r>
        </w:p>
        <w:p w:rsidR="0081592E" w:rsidRDefault="0081592E" w:rsidP="00CE63FC">
          <w:pPr>
            <w:rPr>
              <w:rFonts w:ascii="Open Sans" w:hAnsi="Open Sans" w:cs="Open Sans"/>
              <w:sz w:val="16"/>
              <w:szCs w:val="16"/>
            </w:rPr>
          </w:pPr>
          <w:r>
            <w:rPr>
              <w:rFonts w:ascii="Open Sans" w:hAnsi="Open Sans" w:cs="Open Sans"/>
              <w:sz w:val="16"/>
              <w:szCs w:val="16"/>
            </w:rPr>
            <w:t xml:space="preserve">BTEC L3 Creative Media Practice </w:t>
          </w:r>
        </w:p>
        <w:p w:rsidR="0081592E" w:rsidRDefault="0081592E" w:rsidP="00CE63FC">
          <w:pPr>
            <w:rPr>
              <w:rFonts w:ascii="Open Sans" w:hAnsi="Open Sans" w:cs="Open Sans"/>
              <w:sz w:val="16"/>
              <w:szCs w:val="16"/>
            </w:rPr>
          </w:pPr>
          <w:r>
            <w:rPr>
              <w:rFonts w:ascii="Open Sans" w:hAnsi="Open Sans" w:cs="Open Sans"/>
              <w:sz w:val="16"/>
              <w:szCs w:val="16"/>
            </w:rPr>
            <w:t>Issue Date: Jan 2020 V 1.0</w:t>
          </w:r>
        </w:p>
      </w:tc>
      <w:tc>
        <w:tcPr>
          <w:tcW w:w="6868" w:type="dxa"/>
        </w:tcPr>
        <w:p w:rsidR="0081592E" w:rsidRDefault="0081592E" w:rsidP="0081592E">
          <w:pPr>
            <w:jc w:val="both"/>
            <w:rPr>
              <w:rFonts w:ascii="Open Sans" w:hAnsi="Open Sans" w:cs="Open Sans"/>
              <w:sz w:val="16"/>
              <w:szCs w:val="16"/>
            </w:rPr>
          </w:pPr>
          <w:r w:rsidRPr="000036C0">
            <w:rPr>
              <w:rFonts w:eastAsia="Times New Roman" w:cs="Arial"/>
              <w:i/>
              <w:iCs/>
              <w:color w:val="808080" w:themeColor="background1" w:themeShade="80"/>
              <w:sz w:val="16"/>
              <w:szCs w:val="16"/>
            </w:rPr>
            <w:t>PLEASE NOTE: When submitting evidence for assessment, each learner must sign a declaration confirming that the work is their own. You may use this form, a separate learner authenticity declaration, an electronic platform or incorporate a learner declaration into an Assignment Brief front sheet.</w:t>
          </w:r>
        </w:p>
      </w:tc>
    </w:tr>
  </w:tbl>
  <w:p w:rsidR="000036C0" w:rsidRPr="0081592E" w:rsidRDefault="00E82138" w:rsidP="0081592E">
    <w:pPr>
      <w:jc w:val="both"/>
      <w:rPr>
        <w:rFonts w:ascii="Open Sans" w:hAnsi="Open Sans" w:cs="Open Sans"/>
        <w:sz w:val="16"/>
        <w:szCs w:val="16"/>
      </w:rPr>
    </w:pPr>
    <w:r w:rsidRPr="00121FA2">
      <w:rPr>
        <w:rFonts w:ascii="Arial" w:hAnsi="Arial" w:cs="Arial"/>
        <w:b/>
        <w:noProof/>
        <w:color w:val="005392"/>
        <w:sz w:val="28"/>
        <w:szCs w:val="28"/>
      </w:rPr>
      <w:drawing>
        <wp:anchor distT="152400" distB="152400" distL="152400" distR="152400" simplePos="0" relativeHeight="251659264" behindDoc="1" locked="0" layoutInCell="1" allowOverlap="1" wp14:anchorId="0472F16A" wp14:editId="48A43258">
          <wp:simplePos x="0" y="0"/>
          <wp:positionH relativeFrom="margin">
            <wp:posOffset>9067800</wp:posOffset>
          </wp:positionH>
          <wp:positionV relativeFrom="margin">
            <wp:posOffset>6211570</wp:posOffset>
          </wp:positionV>
          <wp:extent cx="590550" cy="523875"/>
          <wp:effectExtent l="0" t="0" r="0" b="9525"/>
          <wp:wrapTight wrapText="bothSides">
            <wp:wrapPolygon edited="0">
              <wp:start x="0" y="0"/>
              <wp:lineTo x="0" y="21207"/>
              <wp:lineTo x="20903" y="21207"/>
              <wp:lineTo x="20903" y="0"/>
              <wp:lineTo x="0" y="0"/>
            </wp:wrapPolygon>
          </wp:wrapTight>
          <wp:docPr id="52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1.jpg"/>
                  <pic:cNvPicPr>
                    <a:picLocks noChangeAspect="1"/>
                  </pic:cNvPicPr>
                </pic:nvPicPr>
                <pic:blipFill>
                  <a:blip r:embed="rId1" cstate="print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550" cy="52387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298A" w:rsidRDefault="006A298A">
      <w:r>
        <w:separator/>
      </w:r>
    </w:p>
  </w:footnote>
  <w:footnote w:type="continuationSeparator" w:id="0">
    <w:p w:rsidR="006A298A" w:rsidRDefault="006A29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6252" w:rsidRPr="00FB10BC" w:rsidRDefault="00524970" w:rsidP="00524970">
    <w:pPr>
      <w:tabs>
        <w:tab w:val="right" w:pos="15398"/>
      </w:tabs>
      <w:rPr>
        <w:sz w:val="16"/>
        <w:szCs w:val="16"/>
      </w:rPr>
    </w:pPr>
    <w:r>
      <w:rPr>
        <w:noProof/>
      </w:rPr>
      <w:drawing>
        <wp:anchor distT="114300" distB="114300" distL="114300" distR="114300" simplePos="0" relativeHeight="251661312" behindDoc="0" locked="0" layoutInCell="1" hidden="0" allowOverlap="1" wp14:anchorId="3A2C4CBA" wp14:editId="50885ACE">
          <wp:simplePos x="0" y="0"/>
          <wp:positionH relativeFrom="column">
            <wp:posOffset>5895975</wp:posOffset>
          </wp:positionH>
          <wp:positionV relativeFrom="paragraph">
            <wp:posOffset>-19050</wp:posOffset>
          </wp:positionV>
          <wp:extent cx="792480" cy="352425"/>
          <wp:effectExtent l="0" t="0" r="7620" b="9525"/>
          <wp:wrapSquare wrapText="bothSides" distT="114300" distB="114300" distL="114300" distR="114300"/>
          <wp:docPr id="51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2480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F6252">
      <w:rPr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CA0551"/>
    <w:multiLevelType w:val="multilevel"/>
    <w:tmpl w:val="463AB4E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7D7"/>
    <w:rsid w:val="000036C0"/>
    <w:rsid w:val="000305D4"/>
    <w:rsid w:val="000366B5"/>
    <w:rsid w:val="0006513E"/>
    <w:rsid w:val="00171928"/>
    <w:rsid w:val="001C6CEA"/>
    <w:rsid w:val="002F6252"/>
    <w:rsid w:val="003418BE"/>
    <w:rsid w:val="00352768"/>
    <w:rsid w:val="00367F40"/>
    <w:rsid w:val="003B032C"/>
    <w:rsid w:val="003C1204"/>
    <w:rsid w:val="003E08F0"/>
    <w:rsid w:val="003E6599"/>
    <w:rsid w:val="00406698"/>
    <w:rsid w:val="00422870"/>
    <w:rsid w:val="00454BF5"/>
    <w:rsid w:val="004757C6"/>
    <w:rsid w:val="004C3124"/>
    <w:rsid w:val="00524970"/>
    <w:rsid w:val="005660E6"/>
    <w:rsid w:val="005A2DC5"/>
    <w:rsid w:val="005A60E2"/>
    <w:rsid w:val="005D11E7"/>
    <w:rsid w:val="006150F9"/>
    <w:rsid w:val="00695B0C"/>
    <w:rsid w:val="006A298A"/>
    <w:rsid w:val="0078018C"/>
    <w:rsid w:val="007955C4"/>
    <w:rsid w:val="007C09D8"/>
    <w:rsid w:val="0081592E"/>
    <w:rsid w:val="008A0407"/>
    <w:rsid w:val="008C5869"/>
    <w:rsid w:val="00964D0A"/>
    <w:rsid w:val="00997139"/>
    <w:rsid w:val="009F3577"/>
    <w:rsid w:val="00A949B4"/>
    <w:rsid w:val="00AE3683"/>
    <w:rsid w:val="00BD1400"/>
    <w:rsid w:val="00C068A8"/>
    <w:rsid w:val="00C06B49"/>
    <w:rsid w:val="00C24642"/>
    <w:rsid w:val="00C42EC2"/>
    <w:rsid w:val="00C74819"/>
    <w:rsid w:val="00C90249"/>
    <w:rsid w:val="00CB46F4"/>
    <w:rsid w:val="00CC4F99"/>
    <w:rsid w:val="00CE63FC"/>
    <w:rsid w:val="00D13BF2"/>
    <w:rsid w:val="00D45329"/>
    <w:rsid w:val="00D86060"/>
    <w:rsid w:val="00DA17D7"/>
    <w:rsid w:val="00DD27C2"/>
    <w:rsid w:val="00DD7CEF"/>
    <w:rsid w:val="00DE3EFB"/>
    <w:rsid w:val="00E30FB6"/>
    <w:rsid w:val="00E4057E"/>
    <w:rsid w:val="00E46CF0"/>
    <w:rsid w:val="00E82138"/>
    <w:rsid w:val="00F97FE7"/>
    <w:rsid w:val="00FB10BC"/>
    <w:rsid w:val="00FB6D99"/>
    <w:rsid w:val="00FE071D"/>
    <w:rsid w:val="00FE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D394C4"/>
  <w15:docId w15:val="{247EAC99-DDD1-4B56-8984-C65873C67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Verdana" w:eastAsia="Verdana" w:hAnsi="Verdana" w:cs="Verdana"/>
        <w:color w:val="000000"/>
        <w:lang w:val="en-GB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9F3577"/>
  </w:style>
  <w:style w:type="paragraph" w:styleId="Heading1">
    <w:name w:val="heading 1"/>
    <w:basedOn w:val="Normal"/>
    <w:next w:val="Normal"/>
    <w:rsid w:val="009F3577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9F3577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9F3577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9F3577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9F3577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9F3577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9F3577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F3577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F3577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a0">
    <w:basedOn w:val="TableNormal"/>
    <w:rsid w:val="009F3577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a1">
    <w:basedOn w:val="TableNormal"/>
    <w:rsid w:val="009F3577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9F3577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3577"/>
  </w:style>
  <w:style w:type="character" w:styleId="CommentReference">
    <w:name w:val="annotation reference"/>
    <w:basedOn w:val="DefaultParagraphFont"/>
    <w:uiPriority w:val="99"/>
    <w:semiHidden/>
    <w:unhideWhenUsed/>
    <w:rsid w:val="009F3577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31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12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C31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124"/>
  </w:style>
  <w:style w:type="paragraph" w:styleId="Footer">
    <w:name w:val="footer"/>
    <w:basedOn w:val="Normal"/>
    <w:link w:val="FooterChar"/>
    <w:uiPriority w:val="99"/>
    <w:unhideWhenUsed/>
    <w:rsid w:val="004C31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124"/>
  </w:style>
  <w:style w:type="table" w:styleId="TableGrid">
    <w:name w:val="Table Grid"/>
    <w:basedOn w:val="TableNormal"/>
    <w:uiPriority w:val="39"/>
    <w:rsid w:val="000036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8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</Company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Jenkin, Claire</dc:creator>
  <cp:lastModifiedBy>Freaker, Daniel</cp:lastModifiedBy>
  <cp:revision>3</cp:revision>
  <cp:lastPrinted>2015-11-04T10:10:00Z</cp:lastPrinted>
  <dcterms:created xsi:type="dcterms:W3CDTF">2020-01-24T11:12:00Z</dcterms:created>
  <dcterms:modified xsi:type="dcterms:W3CDTF">2020-01-24T11:14:00Z</dcterms:modified>
</cp:coreProperties>
</file>