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A44" w:rsidRPr="00172A44" w:rsidRDefault="00172A44" w:rsidP="00172A44">
      <w:pPr>
        <w:spacing w:after="0" w:line="240" w:lineRule="auto"/>
        <w:textAlignment w:val="baseline"/>
        <w:outlineLvl w:val="0"/>
        <w:rPr>
          <w:rFonts w:ascii="Trebuchet MS" w:eastAsia="Times New Roman" w:hAnsi="Trebuchet MS" w:cs="Times New Roman"/>
          <w:b/>
          <w:bCs/>
          <w:color w:val="2E2E29"/>
          <w:spacing w:val="-10"/>
          <w:kern w:val="36"/>
          <w:sz w:val="48"/>
          <w:szCs w:val="48"/>
          <w:lang w:eastAsia="es-ES"/>
        </w:rPr>
      </w:pPr>
      <w:r w:rsidRPr="00172A44">
        <w:rPr>
          <w:rFonts w:ascii="Trebuchet MS" w:eastAsia="Times New Roman" w:hAnsi="Trebuchet MS" w:cs="Times New Roman"/>
          <w:b/>
          <w:bCs/>
          <w:color w:val="2E2E29"/>
          <w:spacing w:val="-10"/>
          <w:kern w:val="36"/>
          <w:sz w:val="48"/>
          <w:szCs w:val="48"/>
          <w:lang w:eastAsia="es-ES"/>
        </w:rPr>
        <w:t>NUESTRA CARTA DE PRESENTACIÓN ANTE LAS JUNTAS DE CONDOMINIOS (DE TODA VENEZUELA) / ¡QUEREMOS SERVIRLES!</w:t>
      </w:r>
    </w:p>
    <w:p w:rsidR="00172A44" w:rsidRPr="00172A44" w:rsidRDefault="00172A44" w:rsidP="00172A44">
      <w:pPr>
        <w:shd w:val="clear" w:color="auto" w:fill="FFFFFF"/>
        <w:spacing w:after="343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bookmarkStart w:id="0" w:name="_GoBack"/>
      <w:bookmarkEnd w:id="0"/>
    </w:p>
    <w:p w:rsidR="00172A44" w:rsidRPr="00172A44" w:rsidRDefault="00172A44" w:rsidP="00172A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172A44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172A44" w:rsidRPr="00172A44" w:rsidRDefault="00172A44" w:rsidP="00172A44">
      <w:pPr>
        <w:shd w:val="clear" w:color="auto" w:fill="FFFFFF"/>
        <w:spacing w:after="0" w:line="360" w:lineRule="atLeast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es-ES"/>
        </w:rPr>
      </w:pPr>
      <w:r w:rsidRPr="00172A44">
        <w:rPr>
          <w:rFonts w:ascii="Trebuchet MS" w:eastAsia="Times New Roman" w:hAnsi="Trebuchet MS" w:cs="Times New Roman"/>
          <w:color w:val="333333"/>
          <w:sz w:val="24"/>
          <w:szCs w:val="24"/>
          <w:lang w:eastAsia="es-ES"/>
        </w:rPr>
        <w:t xml:space="preserve">Altos </w:t>
      </w:r>
      <w:proofErr w:type="spellStart"/>
      <w:r w:rsidRPr="00172A44">
        <w:rPr>
          <w:rFonts w:ascii="Trebuchet MS" w:eastAsia="Times New Roman" w:hAnsi="Trebuchet MS" w:cs="Times New Roman"/>
          <w:color w:val="333333"/>
          <w:sz w:val="24"/>
          <w:szCs w:val="24"/>
          <w:lang w:eastAsia="es-ES"/>
        </w:rPr>
        <w:t>mirandinos</w:t>
      </w:r>
      <w:proofErr w:type="spellEnd"/>
      <w:r w:rsidRPr="00172A44">
        <w:rPr>
          <w:rFonts w:ascii="Trebuchet MS" w:eastAsia="Times New Roman" w:hAnsi="Trebuchet MS" w:cs="Times New Roman"/>
          <w:color w:val="333333"/>
          <w:sz w:val="24"/>
          <w:szCs w:val="24"/>
          <w:lang w:eastAsia="es-ES"/>
        </w:rPr>
        <w:t>, 15 de julio de 2013</w:t>
      </w:r>
    </w:p>
    <w:p w:rsidR="00172A44" w:rsidRPr="00172A44" w:rsidRDefault="00172A44" w:rsidP="00172A44">
      <w:pPr>
        <w:shd w:val="clear" w:color="auto" w:fill="FFFFFF"/>
        <w:spacing w:after="343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172A44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  Señores:</w:t>
      </w:r>
    </w:p>
    <w:p w:rsidR="00172A44" w:rsidRPr="00172A44" w:rsidRDefault="00172A44" w:rsidP="00172A44">
      <w:pPr>
        <w:shd w:val="clear" w:color="auto" w:fill="FFFFFF"/>
        <w:spacing w:after="343" w:line="36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E2E29"/>
          <w:sz w:val="41"/>
          <w:szCs w:val="41"/>
          <w:lang w:eastAsia="es-ES"/>
        </w:rPr>
      </w:pPr>
      <w:r w:rsidRPr="00172A44">
        <w:rPr>
          <w:rFonts w:ascii="inherit" w:eastAsia="Times New Roman" w:hAnsi="inherit" w:cs="Times New Roman"/>
          <w:b/>
          <w:bCs/>
          <w:color w:val="2E2E29"/>
          <w:sz w:val="41"/>
          <w:szCs w:val="41"/>
          <w:lang w:eastAsia="es-ES"/>
        </w:rPr>
        <w:t>Miembros principales y suplentes de la</w:t>
      </w:r>
    </w:p>
    <w:p w:rsidR="00172A44" w:rsidRPr="00172A44" w:rsidRDefault="00172A44" w:rsidP="00172A44">
      <w:pPr>
        <w:shd w:val="clear" w:color="auto" w:fill="FFFFFF"/>
        <w:spacing w:after="343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172A44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Junta de Condominio de</w:t>
      </w:r>
    </w:p>
    <w:p w:rsidR="00172A44" w:rsidRPr="00172A44" w:rsidRDefault="00172A44" w:rsidP="00172A44">
      <w:pPr>
        <w:shd w:val="clear" w:color="auto" w:fill="FFFFFF"/>
        <w:spacing w:after="343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172A44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_________________________________</w:t>
      </w:r>
    </w:p>
    <w:p w:rsidR="00172A44" w:rsidRPr="00172A44" w:rsidRDefault="00172A44" w:rsidP="00172A44">
      <w:pPr>
        <w:shd w:val="clear" w:color="auto" w:fill="FFFFFF"/>
        <w:spacing w:after="343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172A44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Ciudad.-</w:t>
      </w:r>
    </w:p>
    <w:p w:rsidR="00172A44" w:rsidRPr="00172A44" w:rsidRDefault="00172A44" w:rsidP="00172A44">
      <w:pPr>
        <w:shd w:val="clear" w:color="auto" w:fill="FFFFFF"/>
        <w:spacing w:after="343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172A44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Muy apreciados amigos:</w:t>
      </w:r>
    </w:p>
    <w:p w:rsidR="00172A44" w:rsidRPr="00172A44" w:rsidRDefault="00172A44" w:rsidP="00172A44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172A44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Al tiempo de saludarlos cordialmente y de desearles los mayores éxitos en el año que recién se inicia, nos dirigimos a ustedes con el fin de presentarles a nuestra empresa, </w:t>
      </w:r>
      <w:r w:rsidRPr="00172A4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ASESORÍAS PRO CONDOMINIOS, C.A.</w:t>
      </w:r>
      <w:r w:rsidRPr="00172A44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 Estamos a su completa disposición para atender cualquier requerimiento en el ámbito de la administración y gerencia de condominios, así como con todo lo relacionado con cualquier negocio jurídico sobre inmuebles.</w:t>
      </w:r>
    </w:p>
    <w:p w:rsidR="00172A44" w:rsidRPr="00172A44" w:rsidRDefault="00172A44" w:rsidP="00172A44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172A44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La  expansión  súbita  de  la construcción de inmuebles en varias partes de Venezuela  nos </w:t>
      </w:r>
      <w:proofErr w:type="gramStart"/>
      <w:r w:rsidRPr="00172A44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han</w:t>
      </w:r>
      <w:proofErr w:type="gramEnd"/>
      <w:r w:rsidRPr="00172A44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motivado para asumir este reto y poder satisfacer las necesidades de muchas comunidades inmobiliarias que aspiran ser administradas correctamente. Para nosotros sería un verdadero honor tenerlos en nuestra cartera como clientes siendo designados como administradores o consultores por la asamblea general de propietarios. Les brindamos de forma gratuita a las Juntas de Condominios la asesoría jurídica para redactar las convocatorias de la asamblea y orientarlas en la forma de su realización para materializar nuestra designación definitiva. Asimismo, orientamos tanto a los constructores como a los señores propietarios en la conformación de la primera Junta de Condominio  (si fuese el caso) y en la entrega formal del inmueble ante la asamblea de propietarios: desde la rendición de cuentas del constructor a los propietarios; la autenticación de los libros de actas de acuerdos de propietarios y de la junta de condominio; la solicitud del RIF y  apertura de cuentas a nombre del condominio; la redacción de las convocatorias y por supuesto, la moderación y </w:t>
      </w:r>
      <w:r w:rsidRPr="00172A44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lastRenderedPageBreak/>
        <w:t>realización de las asambleas de propietarios </w:t>
      </w:r>
      <w:r w:rsidRPr="00172A44">
        <w:rPr>
          <w:rFonts w:ascii="inherit" w:eastAsia="Times New Roman" w:hAnsi="inherit" w:cs="Times New Roman"/>
          <w:b/>
          <w:bCs/>
          <w:color w:val="333333"/>
          <w:sz w:val="21"/>
          <w:szCs w:val="21"/>
          <w:u w:val="single"/>
          <w:bdr w:val="none" w:sz="0" w:space="0" w:color="auto" w:frame="1"/>
          <w:lang w:eastAsia="es-ES"/>
        </w:rPr>
        <w:t>para garantizar la toma de decisiones válidas y legales desde un comienzo, lejos de la improvisación que tantas veces es causa de problemas posteriores en la comunidad.</w:t>
      </w:r>
    </w:p>
    <w:p w:rsidR="00172A44" w:rsidRPr="00172A44" w:rsidRDefault="00172A44" w:rsidP="00172A44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172A44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Nos  apartamos por completo de la manera tradicional como las empresas del gremio vienen administrando en Venezuela. </w:t>
      </w:r>
      <w:r w:rsidRPr="00172A44">
        <w:rPr>
          <w:rFonts w:ascii="inherit" w:eastAsia="Times New Roman" w:hAnsi="inherit" w:cs="Times New Roman"/>
          <w:b/>
          <w:bCs/>
          <w:color w:val="333333"/>
          <w:sz w:val="21"/>
          <w:szCs w:val="21"/>
          <w:u w:val="single"/>
          <w:bdr w:val="none" w:sz="0" w:space="0" w:color="auto" w:frame="1"/>
          <w:lang w:eastAsia="es-ES"/>
        </w:rPr>
        <w:t>Sostenemos que los fondos de una comunidad son sagrados y por lo  tanto,  deben estar siempre en su poder</w:t>
      </w:r>
      <w:r w:rsidRPr="00172A44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, ya que ella es su legítima poseedora y dueña. Por eso, enseñamos a las Juntas  de  Condominios a trabajar junto a nosotros. </w:t>
      </w:r>
      <w:r w:rsidRPr="00172A44">
        <w:rPr>
          <w:rFonts w:ascii="inherit" w:eastAsia="Times New Roman" w:hAnsi="inherit" w:cs="Times New Roman"/>
          <w:b/>
          <w:bCs/>
          <w:color w:val="333333"/>
          <w:sz w:val="21"/>
          <w:szCs w:val="21"/>
          <w:u w:val="single"/>
          <w:bdr w:val="none" w:sz="0" w:space="0" w:color="auto" w:frame="1"/>
          <w:lang w:eastAsia="es-ES"/>
        </w:rPr>
        <w:t>Nuestro contrato de administración   no contempla la disposición de fondos de los administrados</w:t>
      </w:r>
      <w:r w:rsidRPr="00172A44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. Al mismo tiempo, nuestro sistema de computación permite la elaboración de todo tipo de reportes diarios que revelan la evolución de nuestra gestión de una forma total y absolutamente transparente, pudiendo ser controlada por Internet.</w:t>
      </w:r>
    </w:p>
    <w:p w:rsidR="00172A44" w:rsidRPr="00172A44" w:rsidRDefault="00172A44" w:rsidP="00172A44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172A44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Otro aspecto muy importante, es que contamos con la disposición de atacar judicialmente a los   morosos   caprichosos   e   indolentes   que   deterioran  los bienes y servicios de la comunidad. Nuestras estrategias de cobranza extrajudicial nos revelan un éxito en el tratamiento de carteras demoradas en su pago.  </w:t>
      </w:r>
      <w:r w:rsidRPr="00172A44">
        <w:rPr>
          <w:rFonts w:ascii="inherit" w:eastAsia="Times New Roman" w:hAnsi="inherit" w:cs="Times New Roman"/>
          <w:b/>
          <w:bCs/>
          <w:color w:val="333333"/>
          <w:sz w:val="21"/>
          <w:szCs w:val="21"/>
          <w:u w:val="single"/>
          <w:bdr w:val="none" w:sz="0" w:space="0" w:color="auto" w:frame="1"/>
          <w:lang w:eastAsia="es-ES"/>
        </w:rPr>
        <w:t>Damos  toda  la  posibilidad  al moroso para que proponga sus tiempos de pago, pero de forma responsable</w:t>
      </w:r>
      <w:r w:rsidRPr="00172A44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. Conocemos por referencia directa los problemas más recurrentes de morosidad en las comunidades de propietarios y pensamos que podemos ayudarles para prevenirlos. Contamos con nuestro bufete de abogados aliado, </w:t>
      </w:r>
      <w:r w:rsidRPr="00172A44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es-ES"/>
        </w:rPr>
        <w:t>VISO &amp; ASOCIADOS, ASESORES JURÍDICOS</w:t>
      </w:r>
      <w:r w:rsidRPr="00172A44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 está completamente a sus órdenes, redactor del </w:t>
      </w:r>
      <w:r w:rsidRPr="00172A44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es-ES"/>
        </w:rPr>
        <w:t>Proyecto de Ley Orgánica de Comunidades Inmobiliarias</w:t>
      </w:r>
      <w:r w:rsidRPr="00172A44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 (ya consignado ante la Asamblea Nacional y el más novedoso y completo), propuesta legislativa para derogar la vigente Ley de Propiedad Horizontal, la cual pueden conocer en nuestra página web: </w:t>
      </w:r>
      <w:r w:rsidRPr="00172A4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WWW.PROCONOMINIOSVENEZUELA.WORDPRESS.COM.</w:t>
      </w:r>
    </w:p>
    <w:p w:rsidR="00172A44" w:rsidRPr="00172A44" w:rsidRDefault="00172A44" w:rsidP="00172A44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172A44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Entendemos la administración como un complejo proceso de comunicación humana entre administrador y administrado donde éste último es el mandante, es decir, quien ordena y a quien debe dársele una respuesta inmediata y eficaz a sus planteamientos. </w:t>
      </w:r>
      <w:r w:rsidRPr="00172A44">
        <w:rPr>
          <w:rFonts w:ascii="inherit" w:eastAsia="Times New Roman" w:hAnsi="inherit" w:cs="Times New Roman"/>
          <w:b/>
          <w:bCs/>
          <w:color w:val="333333"/>
          <w:sz w:val="21"/>
          <w:szCs w:val="21"/>
          <w:u w:val="single"/>
          <w:bdr w:val="none" w:sz="0" w:space="0" w:color="auto" w:frame="1"/>
          <w:lang w:eastAsia="es-ES"/>
        </w:rPr>
        <w:t>La comunicación individualizada con cada propietario nos resulta en un aumento de nuestra credibilidad y disminución de la mora</w:t>
      </w:r>
      <w:r w:rsidRPr="00172A44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. En consecuencia, como queremos conocer y aceptar el reto de administrar su conjunto inmobiliario y </w:t>
      </w:r>
      <w:r w:rsidRPr="00172A44">
        <w:rPr>
          <w:rFonts w:ascii="inherit" w:eastAsia="Times New Roman" w:hAnsi="inherit" w:cs="Times New Roman"/>
          <w:b/>
          <w:bCs/>
          <w:color w:val="333333"/>
          <w:sz w:val="21"/>
          <w:szCs w:val="21"/>
          <w:u w:val="single"/>
          <w:bdr w:val="none" w:sz="0" w:space="0" w:color="auto" w:frame="1"/>
          <w:lang w:eastAsia="es-ES"/>
        </w:rPr>
        <w:t>les pedimos una entrevista para exponer más detalles de nuestros servicios o bien para aclararles dudas de tipo legal que tengan en la gerencia del condominio, a través de nuestro programa gratuito: “La Clínica Jurídica del Condominio”</w:t>
      </w:r>
      <w:r w:rsidRPr="00172A44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. Seguro que podremos orientarlos para mejorar la  administración de sus inmuebles. </w:t>
      </w:r>
      <w:r w:rsidRPr="00172A44">
        <w:rPr>
          <w:rFonts w:ascii="inherit" w:eastAsia="Times New Roman" w:hAnsi="inherit" w:cs="Times New Roman"/>
          <w:b/>
          <w:bCs/>
          <w:color w:val="333333"/>
          <w:sz w:val="21"/>
          <w:szCs w:val="21"/>
          <w:u w:val="single"/>
          <w:bdr w:val="none" w:sz="0" w:space="0" w:color="auto" w:frame="1"/>
          <w:lang w:eastAsia="es-ES"/>
        </w:rPr>
        <w:t>Nuestra meta es poder sentir su satisfacción como clientes</w:t>
      </w:r>
      <w:r w:rsidRPr="00172A44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.</w:t>
      </w:r>
    </w:p>
    <w:p w:rsidR="00172A44" w:rsidRPr="00172A44" w:rsidRDefault="00172A44" w:rsidP="00172A44">
      <w:pPr>
        <w:shd w:val="clear" w:color="auto" w:fill="FFFFFF"/>
        <w:spacing w:after="343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172A44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Por lo pronto, nos despedimos de ustedes deseando que nos den una oportunidad para servirles. En espera de su respuesta, tengan la certeza de nuestra alta estima y consideración.</w:t>
      </w:r>
    </w:p>
    <w:p w:rsidR="00172A44" w:rsidRPr="00172A44" w:rsidRDefault="00172A44" w:rsidP="00172A44">
      <w:pPr>
        <w:shd w:val="clear" w:color="auto" w:fill="FFFFFF"/>
        <w:spacing w:after="343" w:line="360" w:lineRule="atLeast"/>
        <w:jc w:val="center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172A44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Atentamente,</w:t>
      </w:r>
    </w:p>
    <w:p w:rsidR="00172A44" w:rsidRPr="00172A44" w:rsidRDefault="00172A44" w:rsidP="00172A44">
      <w:pPr>
        <w:shd w:val="clear" w:color="auto" w:fill="FFFFFF"/>
        <w:spacing w:after="0" w:line="360" w:lineRule="atLeast"/>
        <w:jc w:val="center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172A4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lastRenderedPageBreak/>
        <w:t>RAFAEL ÁNGEL VISO INGENUO</w:t>
      </w:r>
    </w:p>
    <w:p w:rsidR="00172A44" w:rsidRPr="00172A44" w:rsidRDefault="00172A44" w:rsidP="00172A44">
      <w:pPr>
        <w:shd w:val="clear" w:color="auto" w:fill="FFFFFF"/>
        <w:spacing w:after="0" w:line="360" w:lineRule="atLeast"/>
        <w:jc w:val="center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172A4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Director Presidente de Asesorías Pro Condominios, C.A.</w:t>
      </w:r>
    </w:p>
    <w:p w:rsidR="00172A44" w:rsidRPr="00172A44" w:rsidRDefault="00172A44" w:rsidP="00172A44">
      <w:pPr>
        <w:shd w:val="clear" w:color="auto" w:fill="FFFFFF"/>
        <w:spacing w:after="0" w:line="360" w:lineRule="atLeast"/>
        <w:jc w:val="center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proofErr w:type="spellStart"/>
      <w:r w:rsidRPr="00172A4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Inpreabogado</w:t>
      </w:r>
      <w:proofErr w:type="spellEnd"/>
      <w:r w:rsidRPr="00172A44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: 40.236</w:t>
      </w:r>
    </w:p>
    <w:p w:rsidR="000E0624" w:rsidRDefault="000E0624"/>
    <w:sectPr w:rsidR="000E0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2B4C2C"/>
    <w:multiLevelType w:val="multilevel"/>
    <w:tmpl w:val="CDC0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44"/>
    <w:rsid w:val="000E0624"/>
    <w:rsid w:val="0017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20828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937692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46260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4407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2855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758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2015-08-02T02:48:00Z</dcterms:created>
  <dcterms:modified xsi:type="dcterms:W3CDTF">2015-08-02T02:49:00Z</dcterms:modified>
</cp:coreProperties>
</file>