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E8D" w:rsidRPr="000A5E8D" w:rsidRDefault="000A5E8D" w:rsidP="000A5E8D">
      <w:pPr>
        <w:keepNext/>
        <w:widowControl w:val="0"/>
        <w:autoSpaceDE w:val="0"/>
        <w:autoSpaceDN w:val="0"/>
        <w:adjustRightInd w:val="0"/>
        <w:spacing w:after="0" w:line="480" w:lineRule="exact"/>
        <w:ind w:firstLine="493"/>
        <w:jc w:val="center"/>
        <w:outlineLvl w:val="0"/>
        <w:rPr>
          <w:rFonts w:ascii="Arial" w:eastAsia="Times New Roman" w:hAnsi="Arial" w:cs="Arial"/>
          <w:b/>
          <w:bCs/>
          <w:sz w:val="24"/>
          <w:szCs w:val="24"/>
          <w:lang w:val="es-MX" w:eastAsia="es-ES"/>
        </w:rPr>
      </w:pPr>
      <w:bookmarkStart w:id="0" w:name="_GoBack"/>
      <w:r w:rsidRPr="000A5E8D">
        <w:rPr>
          <w:rFonts w:ascii="Arial" w:eastAsia="Times New Roman" w:hAnsi="Arial" w:cs="Arial"/>
          <w:b/>
          <w:bCs/>
          <w:sz w:val="24"/>
          <w:szCs w:val="24"/>
          <w:lang w:val="es-MX" w:eastAsia="es-ES"/>
        </w:rPr>
        <w:t>PARTICIPACIÓN DEL ACUERDO DE DISOLUCIÓN</w:t>
      </w:r>
      <w:r w:rsidRPr="000A5E8D">
        <w:rPr>
          <w:rFonts w:ascii="Arial" w:eastAsia="Times New Roman" w:hAnsi="Arial" w:cs="Arial"/>
          <w:b/>
          <w:bCs/>
          <w:sz w:val="24"/>
          <w:szCs w:val="24"/>
          <w:lang w:val="es-MX" w:eastAsia="es-ES"/>
        </w:rPr>
        <w:t xml:space="preserve"> </w:t>
      </w:r>
      <w:r w:rsidRPr="000A5E8D">
        <w:rPr>
          <w:rFonts w:ascii="Arial" w:eastAsia="Times New Roman" w:hAnsi="Arial" w:cs="Arial"/>
          <w:b/>
          <w:bCs/>
          <w:sz w:val="24"/>
          <w:szCs w:val="24"/>
          <w:lang w:val="es-MX" w:eastAsia="es-ES"/>
        </w:rPr>
        <w:t>DE UNA COMPAÑÍA DE COMERCIO</w:t>
      </w:r>
    </w:p>
    <w:p w:rsidR="000A5E8D" w:rsidRPr="000A5E8D" w:rsidRDefault="000A5E8D" w:rsidP="000A5E8D">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p>
    <w:p w:rsidR="000A5E8D" w:rsidRPr="000A5E8D" w:rsidRDefault="000A5E8D" w:rsidP="000A5E8D">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0A5E8D" w:rsidRPr="000A5E8D" w:rsidRDefault="000A5E8D" w:rsidP="000A5E8D">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0A5E8D">
        <w:rPr>
          <w:rFonts w:ascii="Arial" w:eastAsia="Times New Roman" w:hAnsi="Arial" w:cs="Arial"/>
          <w:b/>
          <w:bCs/>
          <w:sz w:val="24"/>
          <w:szCs w:val="24"/>
          <w:lang w:val="es-MX" w:eastAsia="es-ES"/>
        </w:rPr>
        <w:t>CIUDADANO</w:t>
      </w:r>
    </w:p>
    <w:p w:rsidR="000A5E8D" w:rsidRPr="000A5E8D" w:rsidRDefault="000A5E8D" w:rsidP="000A5E8D">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0A5E8D">
        <w:rPr>
          <w:rFonts w:ascii="Arial" w:eastAsia="Times New Roman" w:hAnsi="Arial" w:cs="Arial"/>
          <w:b/>
          <w:bCs/>
          <w:sz w:val="24"/>
          <w:szCs w:val="24"/>
          <w:lang w:val="es-MX" w:eastAsia="es-ES"/>
        </w:rPr>
        <w:t>REGISTRADOR MERCANTIL DE...</w:t>
      </w:r>
    </w:p>
    <w:p w:rsidR="000A5E8D" w:rsidRPr="000A5E8D" w:rsidRDefault="000A5E8D" w:rsidP="000A5E8D">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0A5E8D">
        <w:rPr>
          <w:rFonts w:ascii="Arial" w:eastAsia="Times New Roman" w:hAnsi="Arial" w:cs="Arial"/>
          <w:b/>
          <w:bCs/>
          <w:sz w:val="24"/>
          <w:szCs w:val="24"/>
          <w:lang w:val="es-MX" w:eastAsia="es-ES"/>
        </w:rPr>
        <w:t>SU DESPACHO.</w:t>
      </w:r>
    </w:p>
    <w:p w:rsidR="000A5E8D" w:rsidRPr="000A5E8D" w:rsidRDefault="000A5E8D" w:rsidP="000A5E8D">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0A5E8D">
        <w:rPr>
          <w:rFonts w:ascii="Arial" w:eastAsia="Times New Roman" w:hAnsi="Arial" w:cs="Arial"/>
          <w:sz w:val="24"/>
          <w:szCs w:val="24"/>
          <w:lang w:val="es-MX" w:eastAsia="es-ES"/>
        </w:rPr>
        <w:t>Yo... (</w:t>
      </w:r>
      <w:proofErr w:type="gramStart"/>
      <w:r w:rsidRPr="000A5E8D">
        <w:rPr>
          <w:rFonts w:ascii="Arial" w:eastAsia="Times New Roman" w:hAnsi="Arial" w:cs="Arial"/>
          <w:sz w:val="24"/>
          <w:szCs w:val="24"/>
          <w:lang w:val="es-MX" w:eastAsia="es-ES"/>
        </w:rPr>
        <w:t>identificarlo</w:t>
      </w:r>
      <w:proofErr w:type="gramEnd"/>
      <w:r w:rsidRPr="000A5E8D">
        <w:rPr>
          <w:rFonts w:ascii="Arial" w:eastAsia="Times New Roman" w:hAnsi="Arial" w:cs="Arial"/>
          <w:sz w:val="24"/>
          <w:szCs w:val="24"/>
          <w:lang w:val="es-MX" w:eastAsia="es-ES"/>
        </w:rPr>
        <w:t xml:space="preserve">), procediendo en este acto en mi carácter de Administrador de la Compañía de Comercio de este domicilio ‘..., C. A.”, inscrita por ante esa Oficina de Registro Mercantil a su digno cargo, en fecha. . ., bajo el No. . .. </w:t>
      </w:r>
      <w:proofErr w:type="gramStart"/>
      <w:r w:rsidRPr="000A5E8D">
        <w:rPr>
          <w:rFonts w:ascii="Arial" w:eastAsia="Times New Roman" w:hAnsi="Arial" w:cs="Arial"/>
          <w:sz w:val="24"/>
          <w:szCs w:val="24"/>
          <w:lang w:val="es-MX" w:eastAsia="es-ES"/>
        </w:rPr>
        <w:t>del</w:t>
      </w:r>
      <w:proofErr w:type="gramEnd"/>
      <w:r w:rsidRPr="000A5E8D">
        <w:rPr>
          <w:rFonts w:ascii="Arial" w:eastAsia="Times New Roman" w:hAnsi="Arial" w:cs="Arial"/>
          <w:sz w:val="24"/>
          <w:szCs w:val="24"/>
          <w:lang w:val="es-MX" w:eastAsia="es-ES"/>
        </w:rPr>
        <w:t xml:space="preserve"> tomo     , suficientemente autorizado para este acto por la Asamblea Extraordinaria de Accionistas de dicha Com</w:t>
      </w:r>
      <w:r w:rsidRPr="000A5E8D">
        <w:rPr>
          <w:rFonts w:ascii="Arial" w:eastAsia="Times New Roman" w:hAnsi="Arial" w:cs="Arial"/>
          <w:sz w:val="24"/>
          <w:szCs w:val="24"/>
          <w:lang w:val="es-MX" w:eastAsia="es-ES"/>
        </w:rPr>
        <w:softHyphen/>
        <w:t>pañía, celebrada en..., el día..., ante Ud. respetuosamente ocurro y expongo:</w:t>
      </w:r>
    </w:p>
    <w:p w:rsidR="000A5E8D" w:rsidRPr="000A5E8D" w:rsidRDefault="000A5E8D" w:rsidP="000A5E8D">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0A5E8D">
        <w:rPr>
          <w:rFonts w:ascii="Arial" w:eastAsia="Times New Roman" w:hAnsi="Arial" w:cs="Arial"/>
          <w:sz w:val="24"/>
          <w:szCs w:val="24"/>
          <w:lang w:val="es-MX" w:eastAsia="es-ES"/>
        </w:rPr>
        <w:t xml:space="preserve">En dicha Asamblea General Extraordinaria de Accionistas dc la </w:t>
      </w:r>
      <w:proofErr w:type="gramStart"/>
      <w:r w:rsidRPr="000A5E8D">
        <w:rPr>
          <w:rFonts w:ascii="Arial" w:eastAsia="Times New Roman" w:hAnsi="Arial" w:cs="Arial"/>
          <w:sz w:val="24"/>
          <w:szCs w:val="24"/>
          <w:lang w:val="es-MX" w:eastAsia="es-ES"/>
        </w:rPr>
        <w:t>nombrada ....</w:t>
      </w:r>
      <w:proofErr w:type="gramEnd"/>
      <w:r w:rsidRPr="000A5E8D">
        <w:rPr>
          <w:rFonts w:ascii="Arial" w:eastAsia="Times New Roman" w:hAnsi="Arial" w:cs="Arial"/>
          <w:sz w:val="24"/>
          <w:szCs w:val="24"/>
          <w:lang w:val="es-MX" w:eastAsia="es-ES"/>
        </w:rPr>
        <w:t xml:space="preserve"> </w:t>
      </w:r>
      <w:proofErr w:type="gramStart"/>
      <w:r w:rsidRPr="000A5E8D">
        <w:rPr>
          <w:rFonts w:ascii="Arial" w:eastAsia="Times New Roman" w:hAnsi="Arial" w:cs="Arial"/>
          <w:sz w:val="24"/>
          <w:szCs w:val="24"/>
          <w:lang w:val="es-MX" w:eastAsia="es-ES"/>
        </w:rPr>
        <w:t>.,</w:t>
      </w:r>
      <w:proofErr w:type="gramEnd"/>
      <w:r w:rsidRPr="000A5E8D">
        <w:rPr>
          <w:rFonts w:ascii="Arial" w:eastAsia="Times New Roman" w:hAnsi="Arial" w:cs="Arial"/>
          <w:sz w:val="24"/>
          <w:szCs w:val="24"/>
          <w:lang w:val="es-MX" w:eastAsia="es-ES"/>
        </w:rPr>
        <w:t xml:space="preserve"> C. A.”, cuya acta acompaño en copia certificada, se acordó la disolución </w:t>
      </w:r>
      <w:r w:rsidRPr="000A5E8D">
        <w:rPr>
          <w:rFonts w:ascii="Arial" w:eastAsia="Times New Roman" w:hAnsi="Arial" w:cs="Arial"/>
          <w:b/>
          <w:bCs/>
          <w:sz w:val="24"/>
          <w:szCs w:val="24"/>
          <w:lang w:val="es-MX" w:eastAsia="es-ES"/>
        </w:rPr>
        <w:t xml:space="preserve"> </w:t>
      </w:r>
      <w:r w:rsidRPr="000A5E8D">
        <w:rPr>
          <w:rFonts w:ascii="Arial" w:eastAsia="Times New Roman" w:hAnsi="Arial" w:cs="Arial"/>
          <w:sz w:val="24"/>
          <w:szCs w:val="24"/>
          <w:lang w:val="es-MX" w:eastAsia="es-ES"/>
        </w:rPr>
        <w:t xml:space="preserve">y la liquidación de dicha Compañía, antes de la expiración del término de su liquidación el cual vence el día.. ., </w:t>
      </w:r>
      <w:proofErr w:type="gramStart"/>
      <w:r w:rsidRPr="000A5E8D">
        <w:rPr>
          <w:rFonts w:ascii="Arial" w:eastAsia="Times New Roman" w:hAnsi="Arial" w:cs="Arial"/>
          <w:sz w:val="24"/>
          <w:szCs w:val="24"/>
          <w:lang w:val="es-MX" w:eastAsia="es-ES"/>
        </w:rPr>
        <w:t>en</w:t>
      </w:r>
      <w:proofErr w:type="gramEnd"/>
      <w:r w:rsidRPr="000A5E8D">
        <w:rPr>
          <w:rFonts w:ascii="Arial" w:eastAsia="Times New Roman" w:hAnsi="Arial" w:cs="Arial"/>
          <w:sz w:val="24"/>
          <w:szCs w:val="24"/>
          <w:lang w:val="es-MX" w:eastAsia="es-ES"/>
        </w:rPr>
        <w:t xml:space="preserve"> razón de  que  dicha Compañía sus</w:t>
      </w:r>
      <w:r w:rsidRPr="000A5E8D">
        <w:rPr>
          <w:rFonts w:ascii="Arial" w:eastAsia="Times New Roman" w:hAnsi="Arial" w:cs="Arial"/>
          <w:sz w:val="24"/>
          <w:szCs w:val="24"/>
          <w:lang w:val="es-MX" w:eastAsia="es-ES"/>
        </w:rPr>
        <w:softHyphen/>
        <w:t xml:space="preserve">cribió. .  ( ) </w:t>
      </w:r>
      <w:proofErr w:type="gramStart"/>
      <w:r w:rsidRPr="000A5E8D">
        <w:rPr>
          <w:rFonts w:ascii="Arial" w:eastAsia="Times New Roman" w:hAnsi="Arial" w:cs="Arial"/>
          <w:sz w:val="24"/>
          <w:szCs w:val="24"/>
          <w:lang w:val="es-MX" w:eastAsia="es-ES"/>
        </w:rPr>
        <w:t>acciones</w:t>
      </w:r>
      <w:proofErr w:type="gramEnd"/>
      <w:r w:rsidRPr="000A5E8D">
        <w:rPr>
          <w:rFonts w:ascii="Arial" w:eastAsia="Times New Roman" w:hAnsi="Arial" w:cs="Arial"/>
          <w:sz w:val="24"/>
          <w:szCs w:val="24"/>
          <w:lang w:val="es-MX" w:eastAsia="es-ES"/>
        </w:rPr>
        <w:t xml:space="preserve"> nominativas   de la Empresa               S.A ,.  </w:t>
      </w:r>
      <w:proofErr w:type="gramStart"/>
      <w:r w:rsidRPr="000A5E8D">
        <w:rPr>
          <w:rFonts w:ascii="Arial" w:eastAsia="Times New Roman" w:hAnsi="Arial" w:cs="Arial"/>
          <w:sz w:val="24"/>
          <w:szCs w:val="24"/>
          <w:lang w:val="es-MX" w:eastAsia="es-ES"/>
        </w:rPr>
        <w:t>mediante</w:t>
      </w:r>
      <w:proofErr w:type="gramEnd"/>
      <w:r w:rsidRPr="000A5E8D">
        <w:rPr>
          <w:rFonts w:ascii="Arial" w:eastAsia="Times New Roman" w:hAnsi="Arial" w:cs="Arial"/>
          <w:sz w:val="24"/>
          <w:szCs w:val="24"/>
          <w:lang w:val="es-MX" w:eastAsia="es-ES"/>
        </w:rPr>
        <w:t xml:space="preserve"> el aporte que hizo  de todos sus bienes, habe</w:t>
      </w:r>
      <w:r w:rsidRPr="000A5E8D">
        <w:rPr>
          <w:rFonts w:ascii="Arial" w:eastAsia="Times New Roman" w:hAnsi="Arial" w:cs="Arial"/>
          <w:sz w:val="24"/>
          <w:szCs w:val="24"/>
          <w:lang w:val="es-MX" w:eastAsia="es-ES"/>
        </w:rPr>
        <w:softHyphen/>
        <w:t>res y derechos que comprende tanto su activo como su pasivo, con lo cual cesó en sus actividades, habiendo sido yo  designado   para ocupar el cargo de Liquidador de dicha Compañía en mi carácter de único Administrador de la misma.</w:t>
      </w:r>
    </w:p>
    <w:p w:rsidR="000A5E8D" w:rsidRPr="000A5E8D" w:rsidRDefault="000A5E8D" w:rsidP="000A5E8D">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0A5E8D">
        <w:rPr>
          <w:rFonts w:ascii="Arial" w:eastAsia="Times New Roman" w:hAnsi="Arial" w:cs="Arial"/>
          <w:sz w:val="24"/>
          <w:szCs w:val="24"/>
          <w:lang w:val="es-MX" w:eastAsia="es-ES"/>
        </w:rPr>
        <w:t>Fue acordado asimismo en dicha Asamblea Extraordi</w:t>
      </w:r>
      <w:r w:rsidRPr="000A5E8D">
        <w:rPr>
          <w:rFonts w:ascii="Arial" w:eastAsia="Times New Roman" w:hAnsi="Arial" w:cs="Arial"/>
          <w:sz w:val="24"/>
          <w:szCs w:val="24"/>
          <w:lang w:val="es-MX" w:eastAsia="es-ES"/>
        </w:rPr>
        <w:softHyphen/>
        <w:t xml:space="preserve">naria de Accionistas que el Liquidador “debía canjear cada una de las actuales acciones que poseen para esta fecha los accionistas de la Compañía “..., </w:t>
      </w:r>
      <w:r w:rsidRPr="000A5E8D">
        <w:rPr>
          <w:rFonts w:ascii="Arial" w:eastAsia="Times New Roman" w:hAnsi="Arial" w:cs="Arial"/>
          <w:b/>
          <w:bCs/>
          <w:sz w:val="24"/>
          <w:szCs w:val="24"/>
          <w:lang w:val="es-MX" w:eastAsia="es-ES"/>
        </w:rPr>
        <w:t xml:space="preserve">C. A.”, cuyo valor nominal </w:t>
      </w:r>
      <w:r w:rsidRPr="000A5E8D">
        <w:rPr>
          <w:rFonts w:ascii="Arial" w:eastAsia="Times New Roman" w:hAnsi="Arial" w:cs="Arial"/>
          <w:sz w:val="24"/>
          <w:szCs w:val="24"/>
          <w:lang w:val="es-MX" w:eastAsia="es-ES"/>
        </w:rPr>
        <w:t xml:space="preserve">es de... bolívares (Bs. ...) cada una, por una acción de la Compañía”..., S. A.” con un valor nominal, cada una, de... bolívares (Bs....), lo que equivale al pago de los derechos que corresponden a los accionistas de la Compañía “..., </w:t>
      </w:r>
      <w:r w:rsidRPr="000A5E8D">
        <w:rPr>
          <w:rFonts w:ascii="Arial" w:eastAsia="Times New Roman" w:hAnsi="Arial" w:cs="Arial"/>
          <w:b/>
          <w:bCs/>
          <w:sz w:val="24"/>
          <w:szCs w:val="24"/>
          <w:lang w:val="es-MX" w:eastAsia="es-ES"/>
        </w:rPr>
        <w:t xml:space="preserve">C. A.” </w:t>
      </w:r>
      <w:r w:rsidRPr="000A5E8D">
        <w:rPr>
          <w:rFonts w:ascii="Arial" w:eastAsia="Times New Roman" w:hAnsi="Arial" w:cs="Arial"/>
          <w:sz w:val="24"/>
          <w:szCs w:val="24"/>
          <w:lang w:val="es-MX" w:eastAsia="es-ES"/>
        </w:rPr>
        <w:t>por cada una  de las acciones de que son titulares.”</w:t>
      </w:r>
    </w:p>
    <w:p w:rsidR="000A5E8D" w:rsidRPr="000A5E8D" w:rsidRDefault="000A5E8D" w:rsidP="000A5E8D">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0A5E8D">
        <w:rPr>
          <w:rFonts w:ascii="Arial" w:eastAsia="Times New Roman" w:hAnsi="Arial" w:cs="Arial"/>
          <w:sz w:val="24"/>
          <w:szCs w:val="24"/>
          <w:lang w:val="es-MX" w:eastAsia="es-ES"/>
        </w:rPr>
        <w:lastRenderedPageBreak/>
        <w:t>Participación ésta que hago a los fines de su inscripción, registro y publicación de conformidad con la Ley.</w:t>
      </w:r>
    </w:p>
    <w:bookmarkEnd w:id="0"/>
    <w:p w:rsidR="000345C7" w:rsidRPr="000A5E8D" w:rsidRDefault="000345C7">
      <w:pPr>
        <w:rPr>
          <w:rFonts w:ascii="Arial" w:hAnsi="Arial" w:cs="Arial"/>
          <w:sz w:val="24"/>
          <w:szCs w:val="24"/>
          <w:lang w:val="es-MX"/>
        </w:rPr>
      </w:pPr>
    </w:p>
    <w:sectPr w:rsidR="000345C7" w:rsidRPr="000A5E8D" w:rsidSect="000A5E8D">
      <w:pgSz w:w="11916" w:h="16800"/>
      <w:pgMar w:top="1417" w:right="1451" w:bottom="1434" w:left="1440"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8D"/>
    <w:rsid w:val="000345C7"/>
    <w:rsid w:val="000A5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1571</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2015-09-29T01:49:00Z</dcterms:created>
  <dcterms:modified xsi:type="dcterms:W3CDTF">2015-09-29T01:49:00Z</dcterms:modified>
</cp:coreProperties>
</file>