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0452D">
        <w:rPr>
          <w:rFonts w:ascii="Arial" w:hAnsi="Arial" w:cs="Arial"/>
          <w:b/>
          <w:lang w:val="es-MX"/>
        </w:rPr>
        <w:t>REPARCELAMIENTO</w:t>
      </w:r>
    </w:p>
    <w:p w:rsidR="0070452D" w:rsidRP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</w:p>
    <w:p w:rsidR="0070452D" w:rsidRP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70452D" w:rsidRP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0452D">
        <w:rPr>
          <w:rFonts w:ascii="Arial" w:hAnsi="Arial" w:cs="Arial"/>
          <w:b/>
          <w:lang w:val="es-MX"/>
        </w:rPr>
        <w:t>Yo</w:t>
      </w:r>
      <w:r w:rsidRPr="0070452D">
        <w:rPr>
          <w:rFonts w:ascii="Arial" w:hAnsi="Arial" w:cs="Arial"/>
          <w:b/>
          <w:lang w:val="es-MX"/>
        </w:rPr>
        <w:tab/>
      </w:r>
      <w:r w:rsidRPr="0070452D">
        <w:rPr>
          <w:rFonts w:ascii="Arial" w:hAnsi="Arial" w:cs="Arial"/>
          <w:lang w:val="es-MX"/>
        </w:rPr>
        <w:t>(Identificarlo), por medio del presente Documento d</w:t>
      </w:r>
      <w:bookmarkStart w:id="0" w:name="_GoBack"/>
      <w:bookmarkEnd w:id="0"/>
      <w:r w:rsidRPr="0070452D">
        <w:rPr>
          <w:rFonts w:ascii="Arial" w:hAnsi="Arial" w:cs="Arial"/>
          <w:lang w:val="es-MX"/>
        </w:rPr>
        <w:t>ecla</w:t>
      </w:r>
      <w:r w:rsidRPr="0070452D">
        <w:rPr>
          <w:rFonts w:ascii="Arial" w:hAnsi="Arial" w:cs="Arial"/>
          <w:lang w:val="es-MX"/>
        </w:rPr>
        <w:softHyphen/>
        <w:t>ro: Soy propietario de la extensión de terreno ubicado en (determinar la ubicación), con una superficie de      metros cuadrados ( mts2), según Documento registrado el día      del mes    , del año    bajo el No</w:t>
      </w:r>
      <w:r w:rsidRPr="0070452D">
        <w:rPr>
          <w:rFonts w:ascii="Arial" w:hAnsi="Arial" w:cs="Arial"/>
          <w:lang w:val="es-MX"/>
        </w:rPr>
        <w:tab/>
        <w:t>, folios</w:t>
      </w:r>
      <w:r w:rsidRPr="0070452D">
        <w:rPr>
          <w:rFonts w:ascii="Arial" w:hAnsi="Arial" w:cs="Arial"/>
          <w:lang w:val="es-MX"/>
        </w:rPr>
        <w:tab/>
        <w:t>al</w:t>
      </w:r>
      <w:r w:rsidRPr="0070452D">
        <w:rPr>
          <w:rFonts w:ascii="Arial" w:hAnsi="Arial" w:cs="Arial"/>
          <w:lang w:val="es-MX"/>
        </w:rPr>
        <w:tab/>
        <w:t>, Tomo</w:t>
      </w:r>
      <w:r w:rsidRPr="0070452D">
        <w:rPr>
          <w:rFonts w:ascii="Arial" w:hAnsi="Arial" w:cs="Arial"/>
          <w:lang w:val="es-MX"/>
        </w:rPr>
        <w:tab/>
        <w:t>, Protocolo            , de la Oficina Subalterna de Registro</w:t>
      </w:r>
      <w:r w:rsidRPr="0070452D">
        <w:rPr>
          <w:rFonts w:ascii="Arial" w:hAnsi="Arial" w:cs="Arial"/>
          <w:lang w:val="es-MX"/>
        </w:rPr>
        <w:tab/>
        <w:t>Esta extensión de terreno está integrada por varias parcelas que enumeré en el respec</w:t>
      </w:r>
      <w:r w:rsidRPr="0070452D">
        <w:rPr>
          <w:rFonts w:ascii="Arial" w:hAnsi="Arial" w:cs="Arial"/>
          <w:lang w:val="es-MX"/>
        </w:rPr>
        <w:softHyphen/>
        <w:t xml:space="preserve">tivo Documento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 y Urbanismo que quedó inscrito ba</w:t>
      </w:r>
      <w:r w:rsidRPr="0070452D">
        <w:rPr>
          <w:rFonts w:ascii="Arial" w:hAnsi="Arial" w:cs="Arial"/>
          <w:lang w:val="es-MX"/>
        </w:rPr>
        <w:softHyphen/>
        <w:t>jo el No</w:t>
      </w:r>
      <w:r w:rsidRPr="0070452D">
        <w:rPr>
          <w:rFonts w:ascii="Arial" w:hAnsi="Arial" w:cs="Arial"/>
          <w:lang w:val="es-MX"/>
        </w:rPr>
        <w:tab/>
        <w:t>, a los folios</w:t>
      </w:r>
      <w:r w:rsidRPr="0070452D">
        <w:rPr>
          <w:rFonts w:ascii="Arial" w:hAnsi="Arial" w:cs="Arial"/>
          <w:lang w:val="es-MX"/>
        </w:rPr>
        <w:tab/>
        <w:t>y</w:t>
      </w:r>
      <w:r w:rsidRPr="0070452D">
        <w:rPr>
          <w:rFonts w:ascii="Arial" w:hAnsi="Arial" w:cs="Arial"/>
          <w:lang w:val="es-MX"/>
        </w:rPr>
        <w:tab/>
        <w:t>, Tomo</w:t>
      </w:r>
      <w:r w:rsidRPr="0070452D">
        <w:rPr>
          <w:rFonts w:ascii="Arial" w:hAnsi="Arial" w:cs="Arial"/>
          <w:lang w:val="es-MX"/>
        </w:rPr>
        <w:tab/>
        <w:t>, Protocolo          de la Oficina Subalterna de Registro    , en fecha      En</w:t>
      </w:r>
      <w:r w:rsidRPr="0070452D">
        <w:rPr>
          <w:rFonts w:ascii="Arial" w:hAnsi="Arial" w:cs="Arial"/>
          <w:lang w:val="es-MX"/>
        </w:rPr>
        <w:softHyphen/>
        <w:t xml:space="preserve">tre las parcelas distinguidas con los números             y      cuyas superficies y linderos se determinan a continuación, todas las cuales se encuentran en la misma zona, he procedido al </w:t>
      </w:r>
      <w:proofErr w:type="spellStart"/>
      <w:r w:rsidRPr="0070452D">
        <w:rPr>
          <w:rFonts w:ascii="Arial" w:hAnsi="Arial" w:cs="Arial"/>
          <w:lang w:val="es-MX"/>
        </w:rPr>
        <w:t>reparcelamiento</w:t>
      </w:r>
      <w:proofErr w:type="spellEnd"/>
      <w:r w:rsidRPr="0070452D">
        <w:rPr>
          <w:rFonts w:ascii="Arial" w:hAnsi="Arial" w:cs="Arial"/>
          <w:lang w:val="es-MX"/>
        </w:rPr>
        <w:t xml:space="preserve"> con el objeto de modificar la nomenclatura y la superficie de las mismas. La superficie y linderos de dichas parcelas en el Pre-nombrado Documento original, son los siguientes: Parcela    , área      me</w:t>
      </w:r>
      <w:r w:rsidRPr="0070452D">
        <w:rPr>
          <w:rFonts w:ascii="Arial" w:hAnsi="Arial" w:cs="Arial"/>
          <w:lang w:val="es-MX"/>
        </w:rPr>
        <w:softHyphen/>
        <w:t>tros cuadrados (        mts2), medidas y linderos: (copiarlos del refe</w:t>
      </w:r>
      <w:r w:rsidRPr="0070452D">
        <w:rPr>
          <w:rFonts w:ascii="Arial" w:hAnsi="Arial" w:cs="Arial"/>
          <w:lang w:val="es-MX"/>
        </w:rPr>
        <w:softHyphen/>
        <w:t xml:space="preserve">rido Documento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 y Urbanismo). A esta parcela corres</w:t>
      </w:r>
      <w:r w:rsidRPr="0070452D">
        <w:rPr>
          <w:rFonts w:ascii="Arial" w:hAnsi="Arial" w:cs="Arial"/>
          <w:lang w:val="es-MX"/>
        </w:rPr>
        <w:softHyphen/>
        <w:t>ponde, según consta en el mismo Documento       una dotación de agua de</w:t>
      </w:r>
      <w:r w:rsidRPr="0070452D">
        <w:rPr>
          <w:rFonts w:ascii="Arial" w:hAnsi="Arial" w:cs="Arial"/>
          <w:lang w:val="es-MX"/>
        </w:rPr>
        <w:tab/>
        <w:t>litros por día. Parcela</w:t>
      </w:r>
      <w:r w:rsidRPr="0070452D">
        <w:rPr>
          <w:rFonts w:ascii="Arial" w:hAnsi="Arial" w:cs="Arial"/>
          <w:lang w:val="es-MX"/>
        </w:rPr>
        <w:tab/>
        <w:t>, superficie</w:t>
      </w:r>
      <w:r w:rsidRPr="0070452D">
        <w:rPr>
          <w:rFonts w:ascii="Arial" w:hAnsi="Arial" w:cs="Arial"/>
          <w:lang w:val="es-MX"/>
        </w:rPr>
        <w:tab/>
        <w:t xml:space="preserve">metros cuadrados </w:t>
      </w:r>
      <w:proofErr w:type="gramStart"/>
      <w:r w:rsidRPr="0070452D">
        <w:rPr>
          <w:rFonts w:ascii="Arial" w:hAnsi="Arial" w:cs="Arial"/>
          <w:lang w:val="es-MX"/>
        </w:rPr>
        <w:t>( mts2</w:t>
      </w:r>
      <w:proofErr w:type="gramEnd"/>
      <w:r w:rsidRPr="0070452D">
        <w:rPr>
          <w:rFonts w:ascii="Arial" w:hAnsi="Arial" w:cs="Arial"/>
          <w:lang w:val="es-MX"/>
        </w:rPr>
        <w:t xml:space="preserve">), linderos y medidas (copiarlos del Documento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 y Urbanismo). A esta parcela corresponde una dota</w:t>
      </w:r>
      <w:r w:rsidRPr="0070452D">
        <w:rPr>
          <w:rFonts w:ascii="Arial" w:hAnsi="Arial" w:cs="Arial"/>
          <w:lang w:val="es-MX"/>
        </w:rPr>
        <w:softHyphen/>
        <w:t>ción de agua de        litros de agua por día, y parcela     , su</w:t>
      </w:r>
      <w:r w:rsidRPr="0070452D">
        <w:rPr>
          <w:rFonts w:ascii="Arial" w:hAnsi="Arial" w:cs="Arial"/>
          <w:lang w:val="es-MX"/>
        </w:rPr>
        <w:softHyphen/>
        <w:t>perficie</w:t>
      </w:r>
      <w:r w:rsidRPr="0070452D">
        <w:rPr>
          <w:rFonts w:ascii="Arial" w:hAnsi="Arial" w:cs="Arial"/>
          <w:lang w:val="es-MX"/>
        </w:rPr>
        <w:tab/>
        <w:t>metros cuadrados (</w:t>
      </w:r>
      <w:r w:rsidRPr="0070452D">
        <w:rPr>
          <w:rFonts w:ascii="Arial" w:hAnsi="Arial" w:cs="Arial"/>
          <w:lang w:val="es-MX"/>
        </w:rPr>
        <w:tab/>
        <w:t>mts2), linderos y medidas (co</w:t>
      </w:r>
      <w:r w:rsidRPr="0070452D">
        <w:rPr>
          <w:rFonts w:ascii="Arial" w:hAnsi="Arial" w:cs="Arial"/>
          <w:lang w:val="es-MX"/>
        </w:rPr>
        <w:softHyphen/>
        <w:t xml:space="preserve">piados del Documento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 y Urbanismo). A esta parcela le corresponde una dotación de agua de          litros por día. Co</w:t>
      </w:r>
      <w:r w:rsidRPr="0070452D">
        <w:rPr>
          <w:rFonts w:ascii="Arial" w:hAnsi="Arial" w:cs="Arial"/>
          <w:lang w:val="es-MX"/>
        </w:rPr>
        <w:softHyphen/>
        <w:t xml:space="preserve">mo dije anteriormente, he procedido al </w:t>
      </w:r>
      <w:proofErr w:type="spellStart"/>
      <w:r w:rsidRPr="0070452D">
        <w:rPr>
          <w:rFonts w:ascii="Arial" w:hAnsi="Arial" w:cs="Arial"/>
          <w:lang w:val="es-MX"/>
        </w:rPr>
        <w:t>reparcelamiento</w:t>
      </w:r>
      <w:proofErr w:type="spellEnd"/>
      <w:r w:rsidRPr="0070452D">
        <w:rPr>
          <w:rFonts w:ascii="Arial" w:hAnsi="Arial" w:cs="Arial"/>
          <w:lang w:val="es-MX"/>
        </w:rPr>
        <w:t xml:space="preserve"> con el objeto de modificar la nomenclatura y la superficie de estas parcelas pormeno</w:t>
      </w:r>
      <w:r w:rsidRPr="0070452D">
        <w:rPr>
          <w:rFonts w:ascii="Arial" w:hAnsi="Arial" w:cs="Arial"/>
          <w:lang w:val="es-MX"/>
        </w:rPr>
        <w:softHyphen/>
        <w:t>rizadas para lo cual fui autorizado por la Oficina    , según oficio No</w:t>
      </w:r>
      <w:r w:rsidRPr="0070452D">
        <w:rPr>
          <w:rFonts w:ascii="Arial" w:hAnsi="Arial" w:cs="Arial"/>
          <w:lang w:val="es-MX"/>
        </w:rPr>
        <w:tab/>
        <w:t>de fecha</w:t>
      </w:r>
      <w:r w:rsidRPr="0070452D">
        <w:rPr>
          <w:rFonts w:ascii="Arial" w:hAnsi="Arial" w:cs="Arial"/>
          <w:lang w:val="es-MX"/>
        </w:rPr>
        <w:tab/>
        <w:t>y de conformidad con el Plano de Parcela</w:t>
      </w:r>
      <w:r w:rsidRPr="0070452D">
        <w:rPr>
          <w:rFonts w:ascii="Arial" w:hAnsi="Arial" w:cs="Arial"/>
          <w:lang w:val="es-MX"/>
        </w:rPr>
        <w:softHyphen/>
        <w:t xml:space="preserve"> miento Autorización y plano que acompaño para ser </w:t>
      </w:r>
      <w:r w:rsidRPr="0070452D">
        <w:rPr>
          <w:rFonts w:ascii="Arial" w:hAnsi="Arial" w:cs="Arial"/>
          <w:lang w:val="es-MX"/>
        </w:rPr>
        <w:lastRenderedPageBreak/>
        <w:t>agregado al Cua</w:t>
      </w:r>
      <w:r w:rsidRPr="0070452D">
        <w:rPr>
          <w:rFonts w:ascii="Arial" w:hAnsi="Arial" w:cs="Arial"/>
          <w:lang w:val="es-MX"/>
        </w:rPr>
        <w:softHyphen/>
        <w:t>derno de Comprobantes. A fin de dar cumplimiento al Artículo 4 de la Ley de Venta de Parcelas, otorgo ante esta Oficina de Registro, el Pre</w:t>
      </w:r>
      <w:r w:rsidRPr="0070452D">
        <w:rPr>
          <w:rFonts w:ascii="Arial" w:hAnsi="Arial" w:cs="Arial"/>
          <w:lang w:val="es-MX"/>
        </w:rPr>
        <w:softHyphen/>
        <w:t>sente Documento de Re-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, el cual modifica el tantas veces nombrado Documento original </w:t>
      </w:r>
      <w:proofErr w:type="spellStart"/>
      <w:r w:rsidRPr="0070452D">
        <w:rPr>
          <w:rFonts w:ascii="Arial" w:hAnsi="Arial" w:cs="Arial"/>
          <w:lang w:val="es-MX"/>
        </w:rPr>
        <w:t>Reparcelamiento</w:t>
      </w:r>
      <w:proofErr w:type="spellEnd"/>
      <w:r w:rsidRPr="0070452D">
        <w:rPr>
          <w:rFonts w:ascii="Arial" w:hAnsi="Arial" w:cs="Arial"/>
          <w:lang w:val="es-MX"/>
        </w:rPr>
        <w:t xml:space="preserve"> de la Urbanización     , en lo tocante a las parcelas determinadas en este instrumento, habiendo quedado las mismas en la forma siguiente: Parcela    , con una superficie de</w:t>
      </w:r>
      <w:r w:rsidRPr="0070452D">
        <w:rPr>
          <w:rFonts w:ascii="Arial" w:hAnsi="Arial" w:cs="Arial"/>
          <w:lang w:val="es-MX"/>
        </w:rPr>
        <w:tab/>
        <w:t>metros cuadrados (</w:t>
      </w:r>
      <w:r w:rsidRPr="0070452D">
        <w:rPr>
          <w:rFonts w:ascii="Arial" w:hAnsi="Arial" w:cs="Arial"/>
          <w:lang w:val="es-MX"/>
        </w:rPr>
        <w:tab/>
        <w:t>mts2), con los siguientes linderos y medidas: NORTE: en</w:t>
      </w:r>
      <w:r w:rsidRPr="0070452D">
        <w:rPr>
          <w:rFonts w:ascii="Arial" w:hAnsi="Arial" w:cs="Arial"/>
          <w:lang w:val="es-MX"/>
        </w:rPr>
        <w:tab/>
        <w:t>metros (</w:t>
      </w:r>
      <w:r w:rsidRPr="0070452D">
        <w:rPr>
          <w:rFonts w:ascii="Arial" w:hAnsi="Arial" w:cs="Arial"/>
          <w:lang w:val="es-MX"/>
        </w:rPr>
        <w:tab/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), con par</w:t>
      </w:r>
      <w:r w:rsidRPr="0070452D">
        <w:rPr>
          <w:rFonts w:ascii="Arial" w:hAnsi="Arial" w:cs="Arial"/>
          <w:lang w:val="es-MX"/>
        </w:rPr>
        <w:softHyphen/>
        <w:t xml:space="preserve"> celas</w:t>
      </w:r>
      <w:r w:rsidRPr="0070452D">
        <w:rPr>
          <w:rFonts w:ascii="Arial" w:hAnsi="Arial" w:cs="Arial"/>
          <w:lang w:val="es-MX"/>
        </w:rPr>
        <w:tab/>
        <w:t>de la Urbanización, SUR’ metros (</w:t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.), con parcela</w:t>
      </w:r>
      <w:r w:rsidRPr="0070452D">
        <w:rPr>
          <w:rFonts w:ascii="Arial" w:hAnsi="Arial" w:cs="Arial"/>
          <w:lang w:val="es-MX"/>
        </w:rPr>
        <w:tab/>
        <w:t>de la misma Urbanización, ESTE: Calle</w:t>
      </w:r>
      <w:r w:rsidRPr="0070452D">
        <w:rPr>
          <w:rFonts w:ascii="Arial" w:hAnsi="Arial" w:cs="Arial"/>
          <w:lang w:val="es-MX"/>
        </w:rPr>
        <w:tab/>
        <w:t>a que da su frente en</w:t>
      </w:r>
      <w:r w:rsidRPr="0070452D">
        <w:rPr>
          <w:rFonts w:ascii="Arial" w:hAnsi="Arial" w:cs="Arial"/>
          <w:lang w:val="es-MX"/>
        </w:rPr>
        <w:tab/>
        <w:t>metros y OESTE: en</w:t>
      </w:r>
      <w:r w:rsidRPr="0070452D">
        <w:rPr>
          <w:rFonts w:ascii="Arial" w:hAnsi="Arial" w:cs="Arial"/>
          <w:lang w:val="es-MX"/>
        </w:rPr>
        <w:tab/>
        <w:t>metros (</w:t>
      </w:r>
      <w:r w:rsidRPr="0070452D">
        <w:rPr>
          <w:rFonts w:ascii="Arial" w:hAnsi="Arial" w:cs="Arial"/>
          <w:lang w:val="es-MX"/>
        </w:rPr>
        <w:tab/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.), con parcela</w:t>
      </w:r>
      <w:r w:rsidRPr="0070452D">
        <w:rPr>
          <w:rFonts w:ascii="Arial" w:hAnsi="Arial" w:cs="Arial"/>
          <w:lang w:val="es-MX"/>
        </w:rPr>
        <w:tab/>
        <w:t>de la misma Urbanización. Parcela No      área</w:t>
      </w:r>
      <w:r w:rsidRPr="0070452D">
        <w:rPr>
          <w:rFonts w:ascii="Arial" w:hAnsi="Arial" w:cs="Arial"/>
          <w:lang w:val="es-MX"/>
        </w:rPr>
        <w:tab/>
        <w:t>metros cuadrados (</w:t>
      </w:r>
      <w:r w:rsidRPr="0070452D">
        <w:rPr>
          <w:rFonts w:ascii="Arial" w:hAnsi="Arial" w:cs="Arial"/>
          <w:lang w:val="es-MX"/>
        </w:rPr>
        <w:tab/>
        <w:t>mts2), cuyos linderos y medidas han quedado así: NORTE: En</w:t>
      </w:r>
      <w:r w:rsidRPr="0070452D">
        <w:rPr>
          <w:rFonts w:ascii="Arial" w:hAnsi="Arial" w:cs="Arial"/>
          <w:lang w:val="es-MX"/>
        </w:rPr>
        <w:tab/>
        <w:t>metros (</w:t>
      </w:r>
      <w:r w:rsidRPr="0070452D">
        <w:rPr>
          <w:rFonts w:ascii="Arial" w:hAnsi="Arial" w:cs="Arial"/>
          <w:lang w:val="es-MX"/>
        </w:rPr>
        <w:tab/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 xml:space="preserve">.) con la parcela </w:t>
      </w:r>
      <w:r w:rsidRPr="0070452D">
        <w:rPr>
          <w:rFonts w:ascii="Arial" w:hAnsi="Arial" w:cs="Arial"/>
          <w:lang w:val="es-MX"/>
        </w:rPr>
        <w:tab/>
        <w:t>de la Urbanización</w:t>
      </w:r>
      <w:r w:rsidRPr="0070452D">
        <w:rPr>
          <w:rFonts w:ascii="Arial" w:hAnsi="Arial" w:cs="Arial"/>
          <w:lang w:val="es-MX"/>
        </w:rPr>
        <w:tab/>
        <w:t>ESTE: En</w:t>
      </w:r>
      <w:r w:rsidRPr="0070452D">
        <w:rPr>
          <w:rFonts w:ascii="Arial" w:hAnsi="Arial" w:cs="Arial"/>
          <w:lang w:val="es-MX"/>
        </w:rPr>
        <w:tab/>
        <w:t>metros a que da su frente. SUR: En metros (</w:t>
      </w:r>
      <w:r w:rsidRPr="0070452D">
        <w:rPr>
          <w:rFonts w:ascii="Arial" w:hAnsi="Arial" w:cs="Arial"/>
          <w:lang w:val="es-MX"/>
        </w:rPr>
        <w:tab/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), con parcela</w:t>
      </w:r>
      <w:r w:rsidRPr="0070452D">
        <w:rPr>
          <w:rFonts w:ascii="Arial" w:hAnsi="Arial" w:cs="Arial"/>
          <w:lang w:val="es-MX"/>
        </w:rPr>
        <w:tab/>
        <w:t xml:space="preserve">de la misma Urbanización y OESTE: </w:t>
      </w:r>
      <w:r w:rsidRPr="0070452D">
        <w:rPr>
          <w:rFonts w:ascii="Arial" w:hAnsi="Arial" w:cs="Arial"/>
          <w:lang w:val="es-MX"/>
        </w:rPr>
        <w:tab/>
        <w:t>metros (</w:t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.), con parcela</w:t>
      </w:r>
      <w:r w:rsidRPr="0070452D">
        <w:rPr>
          <w:rFonts w:ascii="Arial" w:hAnsi="Arial" w:cs="Arial"/>
          <w:lang w:val="es-MX"/>
        </w:rPr>
        <w:tab/>
        <w:t>de la misma Urbanización. Y Parcela</w:t>
      </w:r>
      <w:r w:rsidRPr="0070452D">
        <w:rPr>
          <w:rFonts w:ascii="Arial" w:hAnsi="Arial" w:cs="Arial"/>
          <w:lang w:val="es-MX"/>
        </w:rPr>
        <w:tab/>
        <w:t>con super</w:t>
      </w:r>
      <w:r w:rsidRPr="0070452D">
        <w:rPr>
          <w:rFonts w:ascii="Arial" w:hAnsi="Arial" w:cs="Arial"/>
          <w:lang w:val="es-MX"/>
        </w:rPr>
        <w:softHyphen/>
        <w:t xml:space="preserve">ficie de metros cuadrados </w:t>
      </w:r>
      <w:proofErr w:type="gramStart"/>
      <w:r w:rsidRPr="0070452D">
        <w:rPr>
          <w:rFonts w:ascii="Arial" w:hAnsi="Arial" w:cs="Arial"/>
          <w:lang w:val="es-MX"/>
        </w:rPr>
        <w:t>( mts2</w:t>
      </w:r>
      <w:proofErr w:type="gramEnd"/>
      <w:r w:rsidRPr="0070452D">
        <w:rPr>
          <w:rFonts w:ascii="Arial" w:hAnsi="Arial" w:cs="Arial"/>
          <w:lang w:val="es-MX"/>
        </w:rPr>
        <w:t>), cuyos linderos y medidas han quedado así: ESTE: En      metros a que da su frente con la ca</w:t>
      </w:r>
      <w:r w:rsidRPr="0070452D">
        <w:rPr>
          <w:rFonts w:ascii="Arial" w:hAnsi="Arial" w:cs="Arial"/>
          <w:lang w:val="es-MX"/>
        </w:rPr>
        <w:softHyphen/>
        <w:t>lle</w:t>
      </w:r>
      <w:r w:rsidRPr="0070452D">
        <w:rPr>
          <w:rFonts w:ascii="Arial" w:hAnsi="Arial" w:cs="Arial"/>
          <w:lang w:val="es-MX"/>
        </w:rPr>
        <w:tab/>
        <w:t>OESTE: En</w:t>
      </w:r>
      <w:r w:rsidRPr="0070452D">
        <w:rPr>
          <w:rFonts w:ascii="Arial" w:hAnsi="Arial" w:cs="Arial"/>
          <w:lang w:val="es-MX"/>
        </w:rPr>
        <w:tab/>
        <w:t>metros (</w:t>
      </w:r>
      <w:r w:rsidRPr="0070452D">
        <w:rPr>
          <w:rFonts w:ascii="Arial" w:hAnsi="Arial" w:cs="Arial"/>
          <w:lang w:val="es-MX"/>
        </w:rPr>
        <w:tab/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>.), con parcela     de la misma Urbanización. ESTE: En</w:t>
      </w:r>
      <w:r w:rsidRPr="0070452D">
        <w:rPr>
          <w:rFonts w:ascii="Arial" w:hAnsi="Arial" w:cs="Arial"/>
          <w:lang w:val="es-MX"/>
        </w:rPr>
        <w:tab/>
        <w:t xml:space="preserve">metros </w:t>
      </w:r>
      <w:proofErr w:type="gramStart"/>
      <w:r w:rsidRPr="0070452D">
        <w:rPr>
          <w:rFonts w:ascii="Arial" w:hAnsi="Arial" w:cs="Arial"/>
          <w:lang w:val="es-MX"/>
        </w:rPr>
        <w:t xml:space="preserve">( </w:t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proofErr w:type="gramEnd"/>
      <w:r w:rsidRPr="0070452D">
        <w:rPr>
          <w:rFonts w:ascii="Arial" w:hAnsi="Arial" w:cs="Arial"/>
          <w:lang w:val="es-MX"/>
        </w:rPr>
        <w:t xml:space="preserve">.) a que da su frente y SUR: En       metros ( </w:t>
      </w:r>
      <w:proofErr w:type="spellStart"/>
      <w:r w:rsidRPr="0070452D">
        <w:rPr>
          <w:rFonts w:ascii="Arial" w:hAnsi="Arial" w:cs="Arial"/>
          <w:lang w:val="es-MX"/>
        </w:rPr>
        <w:t>mts</w:t>
      </w:r>
      <w:proofErr w:type="spellEnd"/>
      <w:r w:rsidRPr="0070452D">
        <w:rPr>
          <w:rFonts w:ascii="Arial" w:hAnsi="Arial" w:cs="Arial"/>
          <w:lang w:val="es-MX"/>
        </w:rPr>
        <w:t xml:space="preserve">.) con la parcela     que no aparece descrita en el precitado Documento original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, la cual tiene un área de      metros cuadrados (. mts2) cuyas medidas y linderos son los siguientes: ESTE:         metros con la Calle      , OESTE: en       metros con parcela      de la misma Urbanización, NORTE: en        metros a que da su frente con la Av.       </w:t>
      </w:r>
      <w:proofErr w:type="gramStart"/>
      <w:r w:rsidRPr="0070452D">
        <w:rPr>
          <w:rFonts w:ascii="Arial" w:hAnsi="Arial" w:cs="Arial"/>
          <w:lang w:val="es-MX"/>
        </w:rPr>
        <w:t>de</w:t>
      </w:r>
      <w:proofErr w:type="gramEnd"/>
      <w:r w:rsidRPr="0070452D">
        <w:rPr>
          <w:rFonts w:ascii="Arial" w:hAnsi="Arial" w:cs="Arial"/>
          <w:lang w:val="es-MX"/>
        </w:rPr>
        <w:t xml:space="preserve"> la Urbanización       y SUR: en      metros de la parcela      de la misma Urbanización. Todas estas par</w:t>
      </w:r>
      <w:r w:rsidRPr="0070452D">
        <w:rPr>
          <w:rFonts w:ascii="Arial" w:hAnsi="Arial" w:cs="Arial"/>
          <w:lang w:val="es-MX"/>
        </w:rPr>
        <w:softHyphen/>
        <w:t>celas, como se ve quedaron con la misma superficie y por lo tanto a cada una corresponde la misma dotación de agua de      litros por día. Por lo expuesto se explica que al cuadrar la superficie de las parcelas</w:t>
      </w:r>
      <w:r w:rsidRPr="0070452D">
        <w:rPr>
          <w:rFonts w:ascii="Arial" w:hAnsi="Arial" w:cs="Arial"/>
          <w:lang w:val="es-MX"/>
        </w:rPr>
        <w:softHyphen/>
      </w:r>
    </w:p>
    <w:p w:rsidR="0070452D" w:rsidRP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proofErr w:type="gramStart"/>
      <w:r w:rsidRPr="0070452D">
        <w:rPr>
          <w:rFonts w:ascii="Arial" w:hAnsi="Arial" w:cs="Arial"/>
          <w:lang w:val="es-MX"/>
        </w:rPr>
        <w:t>las</w:t>
      </w:r>
      <w:proofErr w:type="gramEnd"/>
      <w:r w:rsidRPr="0070452D">
        <w:rPr>
          <w:rFonts w:ascii="Arial" w:hAnsi="Arial" w:cs="Arial"/>
          <w:lang w:val="es-MX"/>
        </w:rPr>
        <w:tab/>
        <w:t>y</w:t>
      </w:r>
      <w:r w:rsidRPr="0070452D">
        <w:rPr>
          <w:rFonts w:ascii="Arial" w:hAnsi="Arial" w:cs="Arial"/>
          <w:lang w:val="es-MX"/>
        </w:rPr>
        <w:tab/>
        <w:t xml:space="preserve">haya aparecido una nueva parcela que no estaba escrita en el </w:t>
      </w:r>
      <w:r w:rsidRPr="0070452D">
        <w:rPr>
          <w:rFonts w:ascii="Arial" w:hAnsi="Arial" w:cs="Arial"/>
          <w:lang w:val="es-MX"/>
        </w:rPr>
        <w:lastRenderedPageBreak/>
        <w:t xml:space="preserve">Documento original de </w:t>
      </w:r>
      <w:proofErr w:type="spellStart"/>
      <w:r w:rsidRPr="0070452D">
        <w:rPr>
          <w:rFonts w:ascii="Arial" w:hAnsi="Arial" w:cs="Arial"/>
          <w:lang w:val="es-MX"/>
        </w:rPr>
        <w:t>Parcelamiento</w:t>
      </w:r>
      <w:proofErr w:type="spellEnd"/>
      <w:r w:rsidRPr="0070452D">
        <w:rPr>
          <w:rFonts w:ascii="Arial" w:hAnsi="Arial" w:cs="Arial"/>
          <w:lang w:val="es-MX"/>
        </w:rPr>
        <w:t xml:space="preserve"> de la Ur</w:t>
      </w:r>
      <w:r w:rsidRPr="0070452D">
        <w:rPr>
          <w:rFonts w:ascii="Arial" w:hAnsi="Arial" w:cs="Arial"/>
          <w:lang w:val="es-MX"/>
        </w:rPr>
        <w:softHyphen/>
        <w:t xml:space="preserve">banización       y que en virtud de este Documento la denomino Parcela      y en consecuencia este particular explica la diferencia existente entre las áreas, linderos y dotación de agua de las parcelas originales y las parcelas que se acaban de determinar en virtud del </w:t>
      </w:r>
      <w:proofErr w:type="spellStart"/>
      <w:r w:rsidRPr="0070452D">
        <w:rPr>
          <w:rFonts w:ascii="Arial" w:hAnsi="Arial" w:cs="Arial"/>
          <w:lang w:val="es-MX"/>
        </w:rPr>
        <w:t>repar</w:t>
      </w:r>
      <w:r w:rsidRPr="0070452D">
        <w:rPr>
          <w:rFonts w:ascii="Arial" w:hAnsi="Arial" w:cs="Arial"/>
          <w:lang w:val="es-MX"/>
        </w:rPr>
        <w:softHyphen/>
        <w:t>celamiento</w:t>
      </w:r>
      <w:proofErr w:type="spellEnd"/>
      <w:r w:rsidRPr="0070452D">
        <w:rPr>
          <w:rFonts w:ascii="Arial" w:hAnsi="Arial" w:cs="Arial"/>
          <w:lang w:val="es-MX"/>
        </w:rPr>
        <w:t>. (Ciudad y fecha).</w:t>
      </w:r>
    </w:p>
    <w:p w:rsidR="0070452D" w:rsidRPr="0070452D" w:rsidRDefault="0070452D" w:rsidP="0070452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0452D">
        <w:rPr>
          <w:rFonts w:ascii="Arial" w:hAnsi="Arial" w:cs="Arial"/>
          <w:lang w:val="es-MX"/>
        </w:rPr>
        <w:t>Firma.</w:t>
      </w:r>
    </w:p>
    <w:p w:rsidR="00FE0BE4" w:rsidRPr="0070452D" w:rsidRDefault="00FE0BE4">
      <w:pPr>
        <w:rPr>
          <w:rFonts w:ascii="Arial" w:hAnsi="Arial" w:cs="Arial"/>
        </w:rPr>
      </w:pPr>
    </w:p>
    <w:sectPr w:rsidR="00FE0BE4" w:rsidRPr="00704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2D"/>
    <w:rsid w:val="0070452D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683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2015-09-26T19:51:00Z</dcterms:created>
  <dcterms:modified xsi:type="dcterms:W3CDTF">2015-09-26T19:52:00Z</dcterms:modified>
</cp:coreProperties>
</file>