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DB1" w:rsidRDefault="00103DB1">
      <w:pPr>
        <w:pStyle w:val="Textoindependiente"/>
        <w:spacing w:line="480" w:lineRule="exact"/>
        <w:rPr>
          <w:rFonts w:ascii="Arial" w:hAnsi="Arial" w:cs="Arial"/>
          <w:i w:val="0"/>
          <w:iCs/>
          <w:sz w:val="24"/>
        </w:rPr>
      </w:pPr>
      <w:bookmarkStart w:id="0" w:name="_GoBack"/>
      <w:bookmarkEnd w:id="0"/>
    </w:p>
    <w:p w:rsidR="00AA5B80" w:rsidRDefault="0078181D">
      <w:pPr>
        <w:pStyle w:val="Textoindependiente"/>
        <w:spacing w:line="480" w:lineRule="exact"/>
        <w:rPr>
          <w:rFonts w:ascii="Arial" w:hAnsi="Arial" w:cs="Arial"/>
          <w:i w:val="0"/>
          <w:iCs/>
          <w:sz w:val="24"/>
        </w:rPr>
      </w:pPr>
      <w:r>
        <w:rPr>
          <w:rFonts w:ascii="Arial" w:hAnsi="Arial" w:cs="Arial"/>
          <w:i w:val="0"/>
          <w:iCs/>
          <w:sz w:val="24"/>
        </w:rPr>
        <w:t>CIUDADANA</w:t>
      </w:r>
      <w:r w:rsidR="00AA5B80">
        <w:rPr>
          <w:rFonts w:ascii="Arial" w:hAnsi="Arial" w:cs="Arial"/>
          <w:i w:val="0"/>
          <w:iCs/>
          <w:sz w:val="24"/>
        </w:rPr>
        <w:t xml:space="preserve">: </w:t>
      </w:r>
    </w:p>
    <w:p w:rsidR="00AA5B80" w:rsidRDefault="00D2755F">
      <w:pPr>
        <w:pStyle w:val="Textoindependiente"/>
        <w:spacing w:line="480" w:lineRule="exact"/>
        <w:rPr>
          <w:rFonts w:ascii="Arial" w:hAnsi="Arial" w:cs="Arial"/>
          <w:i w:val="0"/>
          <w:iCs/>
          <w:sz w:val="24"/>
        </w:rPr>
      </w:pPr>
      <w:r>
        <w:rPr>
          <w:rFonts w:ascii="Arial" w:hAnsi="Arial" w:cs="Arial"/>
          <w:i w:val="0"/>
          <w:iCs/>
          <w:sz w:val="24"/>
        </w:rPr>
        <w:t xml:space="preserve">JUEZ </w:t>
      </w:r>
      <w:r w:rsidR="0078181D">
        <w:rPr>
          <w:rFonts w:ascii="Arial" w:hAnsi="Arial" w:cs="Arial"/>
          <w:i w:val="0"/>
          <w:iCs/>
          <w:sz w:val="24"/>
        </w:rPr>
        <w:t>DEL TRIBUNAL SEGUNDO</w:t>
      </w:r>
      <w:r w:rsidR="00103DB1">
        <w:rPr>
          <w:rFonts w:ascii="Arial" w:hAnsi="Arial" w:cs="Arial"/>
          <w:i w:val="0"/>
          <w:iCs/>
          <w:sz w:val="24"/>
        </w:rPr>
        <w:t xml:space="preserve"> DE CONTRO</w:t>
      </w:r>
      <w:r w:rsidR="00B40347">
        <w:rPr>
          <w:rFonts w:ascii="Arial" w:hAnsi="Arial" w:cs="Arial"/>
          <w:i w:val="0"/>
          <w:iCs/>
          <w:sz w:val="24"/>
        </w:rPr>
        <w:t>L</w:t>
      </w:r>
      <w:r w:rsidR="00103DB1">
        <w:rPr>
          <w:rFonts w:ascii="Arial" w:hAnsi="Arial" w:cs="Arial"/>
          <w:i w:val="0"/>
          <w:iCs/>
          <w:sz w:val="24"/>
        </w:rPr>
        <w:t xml:space="preserve"> </w:t>
      </w:r>
      <w:r w:rsidR="00AA5B80">
        <w:rPr>
          <w:rFonts w:ascii="Arial" w:hAnsi="Arial" w:cs="Arial"/>
          <w:i w:val="0"/>
          <w:iCs/>
          <w:sz w:val="24"/>
        </w:rPr>
        <w:t>DEL  CIRCUITO  JU</w:t>
      </w:r>
      <w:r>
        <w:rPr>
          <w:rFonts w:ascii="Arial" w:hAnsi="Arial" w:cs="Arial"/>
          <w:i w:val="0"/>
          <w:iCs/>
          <w:sz w:val="24"/>
        </w:rPr>
        <w:t>DICIAL PENAL DEL ESTADO MIRANDA</w:t>
      </w:r>
      <w:r w:rsidR="00AA5B80">
        <w:rPr>
          <w:rFonts w:ascii="Arial" w:hAnsi="Arial" w:cs="Arial"/>
          <w:i w:val="0"/>
          <w:iCs/>
          <w:sz w:val="24"/>
        </w:rPr>
        <w:t>.</w:t>
      </w:r>
      <w:r>
        <w:rPr>
          <w:rFonts w:ascii="Arial" w:hAnsi="Arial" w:cs="Arial"/>
          <w:i w:val="0"/>
          <w:iCs/>
          <w:sz w:val="24"/>
        </w:rPr>
        <w:t xml:space="preserve"> EXTENSION VALLES DEL TUY</w:t>
      </w:r>
    </w:p>
    <w:p w:rsidR="00AA5B80" w:rsidRDefault="00103DB1">
      <w:pPr>
        <w:spacing w:line="480" w:lineRule="exact"/>
        <w:rPr>
          <w:rFonts w:ascii="Arial" w:hAnsi="Arial" w:cs="Arial"/>
          <w:b w:val="0"/>
          <w:bCs/>
          <w:i w:val="0"/>
          <w:iCs/>
          <w:sz w:val="24"/>
        </w:rPr>
      </w:pPr>
      <w:r>
        <w:rPr>
          <w:rFonts w:ascii="Arial" w:hAnsi="Arial" w:cs="Arial"/>
          <w:i w:val="0"/>
          <w:iCs/>
          <w:sz w:val="24"/>
        </w:rPr>
        <w:t>Su Despa</w:t>
      </w:r>
      <w:r w:rsidR="00AA5B80">
        <w:rPr>
          <w:rFonts w:ascii="Arial" w:hAnsi="Arial" w:cs="Arial"/>
          <w:i w:val="0"/>
          <w:iCs/>
          <w:sz w:val="24"/>
        </w:rPr>
        <w:t>cho.-</w:t>
      </w:r>
    </w:p>
    <w:p w:rsidR="00103DB1" w:rsidRDefault="00103DB1">
      <w:pPr>
        <w:pStyle w:val="Textoindependiente"/>
        <w:spacing w:line="480" w:lineRule="exact"/>
        <w:rPr>
          <w:rFonts w:ascii="Arial" w:hAnsi="Arial" w:cs="Arial"/>
          <w:b w:val="0"/>
          <w:bCs/>
          <w:i w:val="0"/>
          <w:iCs/>
          <w:sz w:val="24"/>
        </w:rPr>
      </w:pPr>
    </w:p>
    <w:p w:rsidR="00AA5B80" w:rsidRDefault="00AA5B80">
      <w:pPr>
        <w:pStyle w:val="Textoindependiente"/>
        <w:spacing w:line="480" w:lineRule="exact"/>
        <w:rPr>
          <w:rFonts w:ascii="Arial" w:hAnsi="Arial" w:cs="Arial"/>
          <w:b w:val="0"/>
          <w:bCs/>
          <w:i w:val="0"/>
          <w:iCs/>
          <w:sz w:val="24"/>
        </w:rPr>
      </w:pPr>
      <w:r>
        <w:rPr>
          <w:rFonts w:ascii="Arial" w:hAnsi="Arial" w:cs="Arial"/>
          <w:b w:val="0"/>
          <w:bCs/>
          <w:i w:val="0"/>
          <w:iCs/>
          <w:sz w:val="24"/>
        </w:rPr>
        <w:t xml:space="preserve">Quien suscribe, </w:t>
      </w:r>
      <w:r w:rsidR="00A40632">
        <w:rPr>
          <w:rFonts w:ascii="Arial" w:hAnsi="Arial" w:cs="Arial"/>
          <w:i w:val="0"/>
          <w:iCs/>
          <w:sz w:val="24"/>
        </w:rPr>
        <w:t>Rodrigo Piñango</w:t>
      </w:r>
      <w:r>
        <w:rPr>
          <w:rFonts w:ascii="Arial" w:hAnsi="Arial" w:cs="Arial"/>
          <w:b w:val="0"/>
          <w:bCs/>
          <w:i w:val="0"/>
          <w:iCs/>
          <w:sz w:val="24"/>
        </w:rPr>
        <w:t xml:space="preserve">, venezolano, mayor de edad, titular de la cédula de identidad </w:t>
      </w:r>
      <w:r>
        <w:rPr>
          <w:rFonts w:ascii="Arial" w:hAnsi="Arial" w:cs="Arial"/>
          <w:i w:val="0"/>
          <w:iCs/>
          <w:sz w:val="24"/>
        </w:rPr>
        <w:t xml:space="preserve">No. </w:t>
      </w:r>
      <w:r w:rsidR="00A40632">
        <w:rPr>
          <w:rFonts w:ascii="Arial" w:hAnsi="Arial" w:cs="Arial"/>
          <w:i w:val="0"/>
          <w:iCs/>
          <w:sz w:val="24"/>
        </w:rPr>
        <w:t>xxxxxxxxx</w:t>
      </w:r>
      <w:r>
        <w:rPr>
          <w:rFonts w:ascii="Arial" w:hAnsi="Arial" w:cs="Arial"/>
          <w:b w:val="0"/>
          <w:bCs/>
          <w:i w:val="0"/>
          <w:iCs/>
          <w:sz w:val="24"/>
        </w:rPr>
        <w:t xml:space="preserve">, abogado en el libre ejercicio de la profesión, debidamente inscrito en el Instituto de Previsión Social del Abogado bajo el número de </w:t>
      </w:r>
      <w:r w:rsidR="00A40632">
        <w:rPr>
          <w:rFonts w:ascii="Arial" w:hAnsi="Arial" w:cs="Arial"/>
          <w:b w:val="0"/>
          <w:bCs/>
          <w:i w:val="0"/>
          <w:iCs/>
          <w:sz w:val="24"/>
        </w:rPr>
        <w:t>matrícula</w:t>
      </w:r>
      <w:r w:rsidR="00D2755F">
        <w:rPr>
          <w:rFonts w:ascii="Arial" w:hAnsi="Arial" w:cs="Arial"/>
          <w:b w:val="0"/>
          <w:bCs/>
          <w:i w:val="0"/>
          <w:iCs/>
          <w:sz w:val="24"/>
        </w:rPr>
        <w:t xml:space="preserve"> </w:t>
      </w:r>
      <w:r w:rsidR="00A40632">
        <w:rPr>
          <w:rFonts w:ascii="Arial" w:hAnsi="Arial" w:cs="Arial"/>
          <w:b w:val="0"/>
          <w:bCs/>
          <w:i w:val="0"/>
          <w:iCs/>
          <w:sz w:val="24"/>
        </w:rPr>
        <w:t>xxxxxxxx</w:t>
      </w:r>
      <w:r>
        <w:rPr>
          <w:rFonts w:ascii="Arial" w:hAnsi="Arial" w:cs="Arial"/>
          <w:b w:val="0"/>
          <w:bCs/>
          <w:i w:val="0"/>
          <w:iCs/>
          <w:sz w:val="24"/>
        </w:rPr>
        <w:t>, con domicilio proc</w:t>
      </w:r>
      <w:r w:rsidR="00D2755F">
        <w:rPr>
          <w:rFonts w:ascii="Arial" w:hAnsi="Arial" w:cs="Arial"/>
          <w:b w:val="0"/>
          <w:bCs/>
          <w:i w:val="0"/>
          <w:iCs/>
          <w:sz w:val="24"/>
        </w:rPr>
        <w:t xml:space="preserve">esal en la Avenida </w:t>
      </w:r>
      <w:r w:rsidR="00A40632">
        <w:rPr>
          <w:rFonts w:ascii="Arial" w:hAnsi="Arial" w:cs="Arial"/>
          <w:b w:val="0"/>
          <w:bCs/>
          <w:i w:val="0"/>
          <w:iCs/>
          <w:sz w:val="24"/>
        </w:rPr>
        <w:t>xxxxxxxx</w:t>
      </w:r>
      <w:r w:rsidR="00D2755F">
        <w:rPr>
          <w:rFonts w:ascii="Arial" w:hAnsi="Arial" w:cs="Arial"/>
          <w:b w:val="0"/>
          <w:bCs/>
          <w:i w:val="0"/>
          <w:iCs/>
          <w:sz w:val="24"/>
        </w:rPr>
        <w:t xml:space="preserve"> </w:t>
      </w:r>
      <w:r>
        <w:rPr>
          <w:rFonts w:ascii="Arial" w:hAnsi="Arial" w:cs="Arial"/>
          <w:b w:val="0"/>
          <w:bCs/>
          <w:i w:val="0"/>
          <w:iCs/>
          <w:sz w:val="24"/>
        </w:rPr>
        <w:t xml:space="preserve">, </w:t>
      </w:r>
      <w:r w:rsidR="00D2755F">
        <w:rPr>
          <w:rFonts w:ascii="Arial" w:hAnsi="Arial" w:cs="Arial"/>
          <w:b w:val="0"/>
          <w:bCs/>
          <w:i w:val="0"/>
          <w:iCs/>
          <w:sz w:val="24"/>
        </w:rPr>
        <w:t xml:space="preserve">Frente al Terminal de Pasajeros de </w:t>
      </w:r>
      <w:r w:rsidR="00A40632">
        <w:rPr>
          <w:rFonts w:ascii="Arial" w:hAnsi="Arial" w:cs="Arial"/>
          <w:b w:val="0"/>
          <w:bCs/>
          <w:i w:val="0"/>
          <w:iCs/>
          <w:sz w:val="24"/>
        </w:rPr>
        <w:t>xxxxxxxx</w:t>
      </w:r>
      <w:r w:rsidR="00D2755F">
        <w:rPr>
          <w:rFonts w:ascii="Arial" w:hAnsi="Arial" w:cs="Arial"/>
          <w:b w:val="0"/>
          <w:bCs/>
          <w:i w:val="0"/>
          <w:iCs/>
          <w:sz w:val="24"/>
        </w:rPr>
        <w:t xml:space="preserve"> , Edificio: </w:t>
      </w:r>
      <w:r w:rsidR="00A40632">
        <w:rPr>
          <w:rFonts w:ascii="Arial" w:hAnsi="Arial" w:cs="Arial"/>
          <w:b w:val="0"/>
          <w:bCs/>
          <w:i w:val="0"/>
          <w:iCs/>
          <w:sz w:val="24"/>
        </w:rPr>
        <w:t>xxxxxxx</w:t>
      </w:r>
      <w:r>
        <w:rPr>
          <w:rFonts w:ascii="Arial" w:hAnsi="Arial" w:cs="Arial"/>
          <w:b w:val="0"/>
          <w:bCs/>
          <w:i w:val="0"/>
          <w:iCs/>
          <w:sz w:val="24"/>
        </w:rPr>
        <w:t xml:space="preserve">, Piso </w:t>
      </w:r>
      <w:r w:rsidR="00A40632">
        <w:rPr>
          <w:rFonts w:ascii="Arial" w:hAnsi="Arial" w:cs="Arial"/>
          <w:i w:val="0"/>
          <w:iCs/>
          <w:sz w:val="24"/>
        </w:rPr>
        <w:t>xx</w:t>
      </w:r>
      <w:r>
        <w:rPr>
          <w:rFonts w:ascii="Arial" w:hAnsi="Arial" w:cs="Arial"/>
          <w:b w:val="0"/>
          <w:bCs/>
          <w:i w:val="0"/>
          <w:iCs/>
          <w:sz w:val="24"/>
        </w:rPr>
        <w:t xml:space="preserve">, Oficina </w:t>
      </w:r>
      <w:r w:rsidR="00A40632">
        <w:rPr>
          <w:rFonts w:ascii="Arial" w:hAnsi="Arial" w:cs="Arial"/>
          <w:i w:val="0"/>
          <w:iCs/>
          <w:sz w:val="24"/>
        </w:rPr>
        <w:t>x</w:t>
      </w:r>
      <w:r>
        <w:rPr>
          <w:rFonts w:ascii="Arial" w:hAnsi="Arial" w:cs="Arial"/>
          <w:b w:val="0"/>
          <w:bCs/>
          <w:i w:val="0"/>
          <w:iCs/>
          <w:sz w:val="24"/>
        </w:rPr>
        <w:t>, actuando en este acto en mi carácter de Defensor</w:t>
      </w:r>
      <w:r w:rsidR="00FC7E2C">
        <w:rPr>
          <w:rFonts w:ascii="Arial" w:hAnsi="Arial" w:cs="Arial"/>
          <w:b w:val="0"/>
          <w:bCs/>
          <w:i w:val="0"/>
          <w:iCs/>
          <w:sz w:val="24"/>
        </w:rPr>
        <w:t xml:space="preserve"> de Confianza</w:t>
      </w:r>
      <w:r>
        <w:rPr>
          <w:rFonts w:ascii="Arial" w:hAnsi="Arial" w:cs="Arial"/>
          <w:b w:val="0"/>
          <w:bCs/>
          <w:i w:val="0"/>
          <w:iCs/>
          <w:sz w:val="24"/>
        </w:rPr>
        <w:t xml:space="preserve"> de</w:t>
      </w:r>
      <w:r w:rsidR="00FC7E2C">
        <w:rPr>
          <w:rFonts w:ascii="Arial" w:hAnsi="Arial" w:cs="Arial"/>
          <w:b w:val="0"/>
          <w:bCs/>
          <w:i w:val="0"/>
          <w:iCs/>
          <w:sz w:val="24"/>
        </w:rPr>
        <w:t xml:space="preserve"> </w:t>
      </w:r>
      <w:r>
        <w:rPr>
          <w:rFonts w:ascii="Arial" w:hAnsi="Arial" w:cs="Arial"/>
          <w:b w:val="0"/>
          <w:bCs/>
          <w:i w:val="0"/>
          <w:iCs/>
          <w:sz w:val="24"/>
        </w:rPr>
        <w:t>l</w:t>
      </w:r>
      <w:r w:rsidR="00FC7E2C">
        <w:rPr>
          <w:rFonts w:ascii="Arial" w:hAnsi="Arial" w:cs="Arial"/>
          <w:b w:val="0"/>
          <w:bCs/>
          <w:i w:val="0"/>
          <w:iCs/>
          <w:sz w:val="24"/>
        </w:rPr>
        <w:t>a</w:t>
      </w:r>
      <w:r>
        <w:rPr>
          <w:rFonts w:ascii="Arial" w:hAnsi="Arial" w:cs="Arial"/>
          <w:b w:val="0"/>
          <w:bCs/>
          <w:i w:val="0"/>
          <w:iCs/>
          <w:sz w:val="24"/>
        </w:rPr>
        <w:t xml:space="preserve"> ciudadan</w:t>
      </w:r>
      <w:r w:rsidR="00FC7E2C">
        <w:rPr>
          <w:rFonts w:ascii="Arial" w:hAnsi="Arial" w:cs="Arial"/>
          <w:bCs/>
          <w:i w:val="0"/>
          <w:iCs/>
          <w:sz w:val="24"/>
        </w:rPr>
        <w:t>a</w:t>
      </w:r>
      <w:r>
        <w:rPr>
          <w:rFonts w:ascii="Arial" w:hAnsi="Arial" w:cs="Arial"/>
          <w:b w:val="0"/>
          <w:bCs/>
          <w:i w:val="0"/>
          <w:iCs/>
          <w:sz w:val="24"/>
        </w:rPr>
        <w:t>,</w:t>
      </w:r>
      <w:r w:rsidR="00FC7E2C">
        <w:rPr>
          <w:rFonts w:ascii="Arial" w:hAnsi="Arial" w:cs="Arial"/>
          <w:b w:val="0"/>
          <w:bCs/>
          <w:i w:val="0"/>
          <w:iCs/>
          <w:sz w:val="24"/>
        </w:rPr>
        <w:t xml:space="preserve"> </w:t>
      </w:r>
      <w:r w:rsidR="00A40632">
        <w:rPr>
          <w:rFonts w:ascii="Arial" w:hAnsi="Arial" w:cs="Arial"/>
          <w:b w:val="0"/>
          <w:bCs/>
          <w:i w:val="0"/>
          <w:iCs/>
          <w:sz w:val="24"/>
        </w:rPr>
        <w:t>xxxxxxxxxxxxxxx</w:t>
      </w:r>
      <w:r w:rsidR="0078181D">
        <w:rPr>
          <w:rFonts w:ascii="Arial" w:hAnsi="Arial" w:cs="Arial"/>
          <w:b w:val="0"/>
          <w:bCs/>
          <w:i w:val="0"/>
          <w:iCs/>
          <w:sz w:val="24"/>
        </w:rPr>
        <w:t xml:space="preserve"> venezolana</w:t>
      </w:r>
      <w:r>
        <w:rPr>
          <w:rFonts w:ascii="Arial" w:hAnsi="Arial" w:cs="Arial"/>
          <w:b w:val="0"/>
          <w:bCs/>
          <w:i w:val="0"/>
          <w:iCs/>
          <w:sz w:val="24"/>
        </w:rPr>
        <w:t xml:space="preserve">, mayor de edad, titular de la cédula de identidad número </w:t>
      </w:r>
      <w:r w:rsidR="0078181D">
        <w:rPr>
          <w:rFonts w:ascii="Arial" w:hAnsi="Arial" w:cs="Arial"/>
          <w:i w:val="0"/>
          <w:iCs/>
          <w:sz w:val="24"/>
        </w:rPr>
        <w:t xml:space="preserve">V- </w:t>
      </w:r>
      <w:r w:rsidR="00A40632">
        <w:rPr>
          <w:rFonts w:ascii="Arial" w:hAnsi="Arial" w:cs="Arial"/>
          <w:i w:val="0"/>
          <w:iCs/>
          <w:sz w:val="24"/>
        </w:rPr>
        <w:t>xxxxxxxxx</w:t>
      </w:r>
      <w:r>
        <w:rPr>
          <w:rFonts w:ascii="Arial" w:hAnsi="Arial" w:cs="Arial"/>
          <w:i w:val="0"/>
          <w:iCs/>
          <w:sz w:val="24"/>
        </w:rPr>
        <w:t>,</w:t>
      </w:r>
      <w:r>
        <w:rPr>
          <w:rFonts w:ascii="Arial" w:hAnsi="Arial" w:cs="Arial"/>
          <w:b w:val="0"/>
          <w:bCs/>
          <w:i w:val="0"/>
          <w:iCs/>
          <w:sz w:val="24"/>
        </w:rPr>
        <w:t xml:space="preserve"> a quien se le sigue proceso por ante este Tribunal signado con el </w:t>
      </w:r>
      <w:r>
        <w:rPr>
          <w:rFonts w:ascii="Arial" w:hAnsi="Arial" w:cs="Arial"/>
          <w:i w:val="0"/>
          <w:iCs/>
          <w:sz w:val="24"/>
        </w:rPr>
        <w:t>No.</w:t>
      </w:r>
      <w:r w:rsidR="00D662EE">
        <w:rPr>
          <w:rFonts w:ascii="Arial" w:hAnsi="Arial" w:cs="Arial"/>
          <w:b w:val="0"/>
          <w:bCs/>
          <w:i w:val="0"/>
          <w:iCs/>
          <w:sz w:val="24"/>
        </w:rPr>
        <w:t xml:space="preserve"> </w:t>
      </w:r>
      <w:r w:rsidR="0078181D">
        <w:rPr>
          <w:rFonts w:ascii="Arial" w:hAnsi="Arial" w:cs="Arial"/>
          <w:bCs/>
          <w:i w:val="0"/>
          <w:iCs/>
          <w:sz w:val="24"/>
        </w:rPr>
        <w:t>MP21-P-</w:t>
      </w:r>
      <w:r w:rsidR="00A40632">
        <w:rPr>
          <w:rFonts w:ascii="Arial" w:hAnsi="Arial" w:cs="Arial"/>
          <w:bCs/>
          <w:i w:val="0"/>
          <w:iCs/>
          <w:sz w:val="24"/>
        </w:rPr>
        <w:t>xxxx</w:t>
      </w:r>
      <w:r w:rsidR="0078181D">
        <w:rPr>
          <w:rFonts w:ascii="Arial" w:hAnsi="Arial" w:cs="Arial"/>
          <w:bCs/>
          <w:i w:val="0"/>
          <w:iCs/>
          <w:sz w:val="24"/>
        </w:rPr>
        <w:t>-</w:t>
      </w:r>
      <w:r w:rsidR="00A40632">
        <w:rPr>
          <w:rFonts w:ascii="Arial" w:hAnsi="Arial" w:cs="Arial"/>
          <w:bCs/>
          <w:i w:val="0"/>
          <w:iCs/>
          <w:sz w:val="24"/>
        </w:rPr>
        <w:t>xxxxxxx</w:t>
      </w:r>
      <w:r>
        <w:rPr>
          <w:rFonts w:ascii="Arial" w:hAnsi="Arial" w:cs="Arial"/>
          <w:i w:val="0"/>
          <w:iCs/>
          <w:sz w:val="24"/>
        </w:rPr>
        <w:t>,</w:t>
      </w:r>
      <w:r>
        <w:rPr>
          <w:rFonts w:ascii="Arial" w:hAnsi="Arial" w:cs="Arial"/>
          <w:b w:val="0"/>
          <w:bCs/>
          <w:i w:val="0"/>
          <w:iCs/>
          <w:sz w:val="24"/>
        </w:rPr>
        <w:t xml:space="preserve"> con la venia de estilo y como un acto propio de defensa de mi representado en esta fase del proceso, de conformidad con lo dispuesto en el </w:t>
      </w:r>
      <w:r>
        <w:rPr>
          <w:rFonts w:ascii="Arial" w:hAnsi="Arial" w:cs="Arial"/>
          <w:i w:val="0"/>
          <w:iCs/>
          <w:sz w:val="24"/>
        </w:rPr>
        <w:t xml:space="preserve">Artículo 49 Numeral 1º de la CONSTITUCIÓN DE LA REPUBLICA BOLIVARIANA DE VENEZUELA, </w:t>
      </w:r>
      <w:r>
        <w:rPr>
          <w:rFonts w:ascii="Arial" w:hAnsi="Arial" w:cs="Arial"/>
          <w:b w:val="0"/>
          <w:bCs/>
          <w:i w:val="0"/>
          <w:iCs/>
          <w:sz w:val="24"/>
        </w:rPr>
        <w:t>ocurro a su competente autoridad a los fines de exponer y solicitar</w:t>
      </w:r>
      <w:r w:rsidR="00103DB1">
        <w:rPr>
          <w:rFonts w:ascii="Arial" w:hAnsi="Arial" w:cs="Arial"/>
          <w:b w:val="0"/>
          <w:bCs/>
          <w:i w:val="0"/>
          <w:iCs/>
          <w:sz w:val="24"/>
        </w:rPr>
        <w:t xml:space="preserve"> lo siguiente</w:t>
      </w:r>
      <w:r>
        <w:rPr>
          <w:rFonts w:ascii="Arial" w:hAnsi="Arial" w:cs="Arial"/>
          <w:b w:val="0"/>
          <w:bCs/>
          <w:i w:val="0"/>
          <w:iCs/>
          <w:sz w:val="24"/>
        </w:rPr>
        <w:t>:</w:t>
      </w:r>
    </w:p>
    <w:p w:rsidR="00103DB1" w:rsidRDefault="00AA5B80">
      <w:pPr>
        <w:pStyle w:val="Textoindependiente"/>
        <w:spacing w:line="480" w:lineRule="exact"/>
        <w:ind w:firstLine="708"/>
        <w:rPr>
          <w:rFonts w:ascii="Arial" w:hAnsi="Arial" w:cs="Arial"/>
          <w:b w:val="0"/>
          <w:bCs/>
          <w:i w:val="0"/>
          <w:iCs/>
          <w:sz w:val="24"/>
        </w:rPr>
      </w:pPr>
      <w:r>
        <w:rPr>
          <w:rFonts w:ascii="Arial" w:hAnsi="Arial" w:cs="Arial"/>
          <w:b w:val="0"/>
          <w:bCs/>
          <w:i w:val="0"/>
          <w:iCs/>
          <w:sz w:val="24"/>
        </w:rPr>
        <w:t xml:space="preserve">Estando dentro de la oportunidad legal de conformidad con lo previsto en el </w:t>
      </w:r>
      <w:r>
        <w:rPr>
          <w:rFonts w:ascii="Arial" w:hAnsi="Arial" w:cs="Arial"/>
          <w:i w:val="0"/>
          <w:iCs/>
          <w:sz w:val="24"/>
        </w:rPr>
        <w:t>Artículo 264 del CÓDIGO ORGÁNICO PROCESAL PENAL</w:t>
      </w:r>
      <w:r>
        <w:rPr>
          <w:rFonts w:ascii="Arial" w:hAnsi="Arial" w:cs="Arial"/>
          <w:b w:val="0"/>
          <w:bCs/>
          <w:i w:val="0"/>
          <w:iCs/>
          <w:sz w:val="24"/>
        </w:rPr>
        <w:t xml:space="preserve"> a los fines de  soli</w:t>
      </w:r>
      <w:r w:rsidR="00C63B73">
        <w:rPr>
          <w:rFonts w:ascii="Arial" w:hAnsi="Arial" w:cs="Arial"/>
          <w:b w:val="0"/>
          <w:bCs/>
          <w:i w:val="0"/>
          <w:iCs/>
          <w:sz w:val="24"/>
        </w:rPr>
        <w:t>citar se sirva revisar LA MEDIDA DE PRIVACION JUDICIAL PREVENTIVA DE LIBERTAD</w:t>
      </w:r>
      <w:r>
        <w:rPr>
          <w:rFonts w:ascii="Arial" w:hAnsi="Arial" w:cs="Arial"/>
          <w:b w:val="0"/>
          <w:bCs/>
          <w:i w:val="0"/>
          <w:iCs/>
          <w:sz w:val="24"/>
        </w:rPr>
        <w:t xml:space="preserve"> que le fuere impuesta por este Honorable Trib</w:t>
      </w:r>
      <w:r w:rsidR="0078181D">
        <w:rPr>
          <w:rFonts w:ascii="Arial" w:hAnsi="Arial" w:cs="Arial"/>
          <w:b w:val="0"/>
          <w:bCs/>
          <w:i w:val="0"/>
          <w:iCs/>
          <w:sz w:val="24"/>
        </w:rPr>
        <w:t>unal a mi defendida</w:t>
      </w:r>
      <w:r w:rsidR="00C63B73">
        <w:rPr>
          <w:rFonts w:ascii="Arial" w:hAnsi="Arial" w:cs="Arial"/>
          <w:b w:val="0"/>
          <w:bCs/>
          <w:i w:val="0"/>
          <w:iCs/>
          <w:sz w:val="24"/>
        </w:rPr>
        <w:t xml:space="preserve"> en vista que</w:t>
      </w:r>
      <w:r w:rsidR="00B40347">
        <w:rPr>
          <w:rFonts w:ascii="Arial" w:hAnsi="Arial" w:cs="Arial"/>
          <w:b w:val="0"/>
          <w:bCs/>
          <w:i w:val="0"/>
          <w:iCs/>
          <w:sz w:val="24"/>
        </w:rPr>
        <w:t xml:space="preserve"> se le</w:t>
      </w:r>
      <w:r w:rsidR="00C63B73">
        <w:rPr>
          <w:rFonts w:ascii="Arial" w:hAnsi="Arial" w:cs="Arial"/>
          <w:b w:val="0"/>
          <w:bCs/>
          <w:i w:val="0"/>
          <w:iCs/>
          <w:sz w:val="24"/>
        </w:rPr>
        <w:t xml:space="preserve"> </w:t>
      </w:r>
      <w:r w:rsidR="009F6921">
        <w:rPr>
          <w:rFonts w:ascii="Arial" w:hAnsi="Arial" w:cs="Arial"/>
          <w:b w:val="0"/>
          <w:bCs/>
          <w:i w:val="0"/>
          <w:iCs/>
          <w:sz w:val="24"/>
        </w:rPr>
        <w:t>pre</w:t>
      </w:r>
      <w:r w:rsidR="00C63B73">
        <w:rPr>
          <w:rFonts w:ascii="Arial" w:hAnsi="Arial" w:cs="Arial"/>
          <w:b w:val="0"/>
          <w:bCs/>
          <w:i w:val="0"/>
          <w:iCs/>
          <w:sz w:val="24"/>
        </w:rPr>
        <w:t xml:space="preserve">califico el hecho objeto del proceso provisionalmente como </w:t>
      </w:r>
      <w:r w:rsidR="0078181D">
        <w:rPr>
          <w:rFonts w:ascii="Arial" w:hAnsi="Arial" w:cs="Arial"/>
          <w:b w:val="0"/>
          <w:bCs/>
          <w:i w:val="0"/>
          <w:iCs/>
          <w:sz w:val="24"/>
        </w:rPr>
        <w:t>ROBO AGRAVADO</w:t>
      </w:r>
      <w:r w:rsidR="00C63B73">
        <w:rPr>
          <w:rFonts w:ascii="Arial" w:hAnsi="Arial" w:cs="Arial"/>
          <w:b w:val="0"/>
          <w:bCs/>
          <w:i w:val="0"/>
          <w:iCs/>
          <w:sz w:val="24"/>
        </w:rPr>
        <w:t>, previsto</w:t>
      </w:r>
      <w:r w:rsidR="0078181D">
        <w:rPr>
          <w:rFonts w:ascii="Arial" w:hAnsi="Arial" w:cs="Arial"/>
          <w:b w:val="0"/>
          <w:bCs/>
          <w:i w:val="0"/>
          <w:iCs/>
          <w:sz w:val="24"/>
        </w:rPr>
        <w:t xml:space="preserve"> y sancionado en el </w:t>
      </w:r>
      <w:r w:rsidR="00184080">
        <w:rPr>
          <w:rFonts w:ascii="Arial" w:hAnsi="Arial" w:cs="Arial"/>
          <w:b w:val="0"/>
          <w:bCs/>
          <w:i w:val="0"/>
          <w:iCs/>
          <w:sz w:val="24"/>
        </w:rPr>
        <w:t>artículo</w:t>
      </w:r>
      <w:r w:rsidR="0078181D">
        <w:rPr>
          <w:rFonts w:ascii="Arial" w:hAnsi="Arial" w:cs="Arial"/>
          <w:b w:val="0"/>
          <w:bCs/>
          <w:i w:val="0"/>
          <w:iCs/>
          <w:sz w:val="24"/>
        </w:rPr>
        <w:t xml:space="preserve"> 458</w:t>
      </w:r>
      <w:r w:rsidR="00C63B73">
        <w:rPr>
          <w:rFonts w:ascii="Arial" w:hAnsi="Arial" w:cs="Arial"/>
          <w:b w:val="0"/>
          <w:bCs/>
          <w:i w:val="0"/>
          <w:iCs/>
          <w:sz w:val="24"/>
        </w:rPr>
        <w:t xml:space="preserve"> de</w:t>
      </w:r>
      <w:r w:rsidR="0078181D">
        <w:rPr>
          <w:rFonts w:ascii="Arial" w:hAnsi="Arial" w:cs="Arial"/>
          <w:b w:val="0"/>
          <w:bCs/>
          <w:i w:val="0"/>
          <w:iCs/>
          <w:sz w:val="24"/>
        </w:rPr>
        <w:t xml:space="preserve">l </w:t>
      </w:r>
      <w:r w:rsidR="00184080">
        <w:rPr>
          <w:rFonts w:ascii="Arial" w:hAnsi="Arial" w:cs="Arial"/>
          <w:b w:val="0"/>
          <w:bCs/>
          <w:i w:val="0"/>
          <w:iCs/>
          <w:sz w:val="24"/>
        </w:rPr>
        <w:t>Código</w:t>
      </w:r>
      <w:r w:rsidR="0078181D">
        <w:rPr>
          <w:rFonts w:ascii="Arial" w:hAnsi="Arial" w:cs="Arial"/>
          <w:b w:val="0"/>
          <w:bCs/>
          <w:i w:val="0"/>
          <w:iCs/>
          <w:sz w:val="24"/>
        </w:rPr>
        <w:t xml:space="preserve"> Penal</w:t>
      </w:r>
      <w:r w:rsidR="005C19AD">
        <w:rPr>
          <w:rFonts w:ascii="Arial" w:hAnsi="Arial" w:cs="Arial"/>
          <w:b w:val="0"/>
          <w:bCs/>
          <w:i w:val="0"/>
          <w:iCs/>
          <w:sz w:val="24"/>
        </w:rPr>
        <w:t xml:space="preserve">; y con </w:t>
      </w:r>
      <w:r w:rsidR="00184080">
        <w:rPr>
          <w:rFonts w:ascii="Arial" w:hAnsi="Arial" w:cs="Arial"/>
          <w:b w:val="0"/>
          <w:bCs/>
          <w:i w:val="0"/>
          <w:iCs/>
          <w:sz w:val="24"/>
        </w:rPr>
        <w:t>relación</w:t>
      </w:r>
      <w:r w:rsidR="005C19AD">
        <w:rPr>
          <w:rFonts w:ascii="Arial" w:hAnsi="Arial" w:cs="Arial"/>
          <w:b w:val="0"/>
          <w:bCs/>
          <w:i w:val="0"/>
          <w:iCs/>
          <w:sz w:val="24"/>
        </w:rPr>
        <w:t xml:space="preserve"> a la Medida de Coerción Personal solicitada, por el Fiscal del Ministerio </w:t>
      </w:r>
      <w:r w:rsidR="00184080">
        <w:rPr>
          <w:rFonts w:ascii="Arial" w:hAnsi="Arial" w:cs="Arial"/>
          <w:b w:val="0"/>
          <w:bCs/>
          <w:i w:val="0"/>
          <w:iCs/>
          <w:sz w:val="24"/>
        </w:rPr>
        <w:t>Público</w:t>
      </w:r>
      <w:r w:rsidR="005C19AD">
        <w:rPr>
          <w:rFonts w:ascii="Arial" w:hAnsi="Arial" w:cs="Arial"/>
          <w:b w:val="0"/>
          <w:bCs/>
          <w:i w:val="0"/>
          <w:iCs/>
          <w:sz w:val="24"/>
        </w:rPr>
        <w:t xml:space="preserve">, este Tribunal observó que se estaba en presencia de un hecho punible cuya </w:t>
      </w:r>
      <w:r w:rsidR="00184080">
        <w:rPr>
          <w:rFonts w:ascii="Arial" w:hAnsi="Arial" w:cs="Arial"/>
          <w:b w:val="0"/>
          <w:bCs/>
          <w:i w:val="0"/>
          <w:iCs/>
          <w:sz w:val="24"/>
        </w:rPr>
        <w:t>acción</w:t>
      </w:r>
      <w:r w:rsidR="005C19AD">
        <w:rPr>
          <w:rFonts w:ascii="Arial" w:hAnsi="Arial" w:cs="Arial"/>
          <w:b w:val="0"/>
          <w:bCs/>
          <w:i w:val="0"/>
          <w:iCs/>
          <w:sz w:val="24"/>
        </w:rPr>
        <w:t xml:space="preserve"> no se encontraba prescrita y que la misma ameritaba pena privativa de libertad, por lo que conforme a los</w:t>
      </w:r>
      <w:r w:rsidR="0078181D">
        <w:rPr>
          <w:rFonts w:ascii="Arial" w:hAnsi="Arial" w:cs="Arial"/>
          <w:b w:val="0"/>
          <w:bCs/>
          <w:i w:val="0"/>
          <w:iCs/>
          <w:sz w:val="24"/>
        </w:rPr>
        <w:t xml:space="preserve"> numerales 1, 2 y 3 del</w:t>
      </w:r>
      <w:r w:rsidR="005C19AD">
        <w:rPr>
          <w:rFonts w:ascii="Arial" w:hAnsi="Arial" w:cs="Arial"/>
          <w:b w:val="0"/>
          <w:bCs/>
          <w:i w:val="0"/>
          <w:iCs/>
          <w:sz w:val="24"/>
        </w:rPr>
        <w:t xml:space="preserve"> </w:t>
      </w:r>
      <w:r>
        <w:rPr>
          <w:rFonts w:ascii="Arial" w:hAnsi="Arial" w:cs="Arial"/>
          <w:b w:val="0"/>
          <w:bCs/>
          <w:i w:val="0"/>
          <w:iCs/>
          <w:sz w:val="24"/>
        </w:rPr>
        <w:t xml:space="preserve"> </w:t>
      </w:r>
      <w:r w:rsidR="00C63B73">
        <w:rPr>
          <w:rFonts w:ascii="Arial" w:hAnsi="Arial" w:cs="Arial"/>
          <w:i w:val="0"/>
          <w:iCs/>
          <w:sz w:val="24"/>
        </w:rPr>
        <w:t>Artículo</w:t>
      </w:r>
      <w:r w:rsidR="0078181D">
        <w:rPr>
          <w:rFonts w:ascii="Arial" w:hAnsi="Arial" w:cs="Arial"/>
          <w:i w:val="0"/>
          <w:iCs/>
          <w:sz w:val="24"/>
        </w:rPr>
        <w:t xml:space="preserve"> 250 y 251 </w:t>
      </w:r>
      <w:r w:rsidR="00184080">
        <w:rPr>
          <w:rFonts w:ascii="Arial" w:hAnsi="Arial" w:cs="Arial"/>
          <w:i w:val="0"/>
          <w:iCs/>
          <w:sz w:val="24"/>
        </w:rPr>
        <w:t>parágrafo</w:t>
      </w:r>
      <w:r w:rsidR="0078181D">
        <w:rPr>
          <w:rFonts w:ascii="Arial" w:hAnsi="Arial" w:cs="Arial"/>
          <w:i w:val="0"/>
          <w:iCs/>
          <w:sz w:val="24"/>
        </w:rPr>
        <w:t xml:space="preserve"> primero, ambos</w:t>
      </w:r>
      <w:r>
        <w:rPr>
          <w:rFonts w:ascii="Arial" w:hAnsi="Arial" w:cs="Arial"/>
          <w:i w:val="0"/>
          <w:iCs/>
          <w:sz w:val="24"/>
        </w:rPr>
        <w:t xml:space="preserve"> del Código Orgánico Procesal Penal,</w:t>
      </w:r>
      <w:r w:rsidR="005C19AD">
        <w:rPr>
          <w:rFonts w:ascii="Arial" w:hAnsi="Arial" w:cs="Arial"/>
          <w:i w:val="0"/>
          <w:iCs/>
          <w:sz w:val="24"/>
        </w:rPr>
        <w:t xml:space="preserve"> y decreto la MEDIDA DE PRIVACION JUDICIAL PREVENTIVA DE LIBERTAD.</w:t>
      </w:r>
      <w:r>
        <w:rPr>
          <w:rFonts w:ascii="Arial" w:hAnsi="Arial" w:cs="Arial"/>
          <w:i w:val="0"/>
          <w:iCs/>
          <w:sz w:val="24"/>
        </w:rPr>
        <w:t xml:space="preserve"> </w:t>
      </w:r>
      <w:r w:rsidR="001654C9">
        <w:rPr>
          <w:rFonts w:ascii="Arial" w:hAnsi="Arial" w:cs="Arial"/>
          <w:b w:val="0"/>
          <w:bCs/>
          <w:i w:val="0"/>
          <w:iCs/>
          <w:sz w:val="24"/>
        </w:rPr>
        <w:t>Medida</w:t>
      </w:r>
      <w:r>
        <w:rPr>
          <w:rFonts w:ascii="Arial" w:hAnsi="Arial" w:cs="Arial"/>
          <w:b w:val="0"/>
          <w:bCs/>
          <w:i w:val="0"/>
          <w:iCs/>
          <w:sz w:val="24"/>
        </w:rPr>
        <w:t xml:space="preserve"> ésta que en los actuales momentos viene cumpliendo mi d</w:t>
      </w:r>
      <w:r w:rsidR="0078181D">
        <w:rPr>
          <w:rFonts w:ascii="Arial" w:hAnsi="Arial" w:cs="Arial"/>
          <w:b w:val="0"/>
          <w:bCs/>
          <w:i w:val="0"/>
          <w:iCs/>
          <w:sz w:val="24"/>
        </w:rPr>
        <w:t>efendida</w:t>
      </w:r>
      <w:r w:rsidR="005B5873">
        <w:rPr>
          <w:rFonts w:ascii="Arial" w:hAnsi="Arial" w:cs="Arial"/>
          <w:b w:val="0"/>
          <w:bCs/>
          <w:i w:val="0"/>
          <w:iCs/>
          <w:sz w:val="24"/>
        </w:rPr>
        <w:t>;</w:t>
      </w:r>
      <w:r w:rsidR="009D7601">
        <w:rPr>
          <w:rFonts w:ascii="Arial" w:hAnsi="Arial" w:cs="Arial"/>
          <w:b w:val="0"/>
          <w:bCs/>
          <w:i w:val="0"/>
          <w:iCs/>
          <w:sz w:val="24"/>
        </w:rPr>
        <w:t xml:space="preserve"> procedo a solicitar </w:t>
      </w:r>
      <w:r>
        <w:rPr>
          <w:rFonts w:ascii="Arial" w:hAnsi="Arial" w:cs="Arial"/>
          <w:b w:val="0"/>
          <w:bCs/>
          <w:i w:val="0"/>
          <w:iCs/>
          <w:sz w:val="24"/>
        </w:rPr>
        <w:t xml:space="preserve"> </w:t>
      </w:r>
      <w:r w:rsidR="005B5873">
        <w:rPr>
          <w:rFonts w:ascii="Arial" w:hAnsi="Arial" w:cs="Arial"/>
          <w:b w:val="0"/>
          <w:bCs/>
          <w:i w:val="0"/>
          <w:iCs/>
          <w:sz w:val="24"/>
        </w:rPr>
        <w:t xml:space="preserve">que </w:t>
      </w:r>
      <w:r w:rsidR="009F6921">
        <w:rPr>
          <w:rFonts w:ascii="Arial" w:hAnsi="Arial" w:cs="Arial"/>
          <w:b w:val="0"/>
          <w:bCs/>
          <w:i w:val="0"/>
          <w:iCs/>
          <w:sz w:val="24"/>
        </w:rPr>
        <w:t xml:space="preserve"> </w:t>
      </w:r>
    </w:p>
    <w:p w:rsidR="00103DB1" w:rsidRDefault="00103DB1">
      <w:pPr>
        <w:pStyle w:val="Textoindependiente"/>
        <w:spacing w:line="480" w:lineRule="exact"/>
        <w:ind w:firstLine="708"/>
        <w:rPr>
          <w:rFonts w:ascii="Arial" w:hAnsi="Arial" w:cs="Arial"/>
          <w:b w:val="0"/>
          <w:bCs/>
          <w:i w:val="0"/>
          <w:iCs/>
          <w:sz w:val="24"/>
        </w:rPr>
      </w:pPr>
    </w:p>
    <w:p w:rsidR="00103DB1" w:rsidRDefault="00103DB1">
      <w:pPr>
        <w:pStyle w:val="Textoindependiente"/>
        <w:spacing w:line="480" w:lineRule="exact"/>
        <w:ind w:firstLine="708"/>
        <w:rPr>
          <w:rFonts w:ascii="Arial" w:hAnsi="Arial" w:cs="Arial"/>
          <w:b w:val="0"/>
          <w:bCs/>
          <w:i w:val="0"/>
          <w:iCs/>
          <w:sz w:val="24"/>
        </w:rPr>
      </w:pPr>
    </w:p>
    <w:p w:rsidR="00AA5B80" w:rsidRDefault="00365F72" w:rsidP="00103DB1">
      <w:pPr>
        <w:pStyle w:val="Textoindependiente"/>
        <w:spacing w:line="480" w:lineRule="exact"/>
        <w:rPr>
          <w:rFonts w:ascii="Arial" w:hAnsi="Arial" w:cs="Arial"/>
          <w:b w:val="0"/>
          <w:bCs/>
          <w:i w:val="0"/>
          <w:iCs/>
          <w:sz w:val="24"/>
        </w:rPr>
      </w:pPr>
      <w:r w:rsidRPr="00B40347">
        <w:rPr>
          <w:rFonts w:ascii="Arial" w:hAnsi="Arial" w:cs="Arial"/>
          <w:bCs/>
          <w:i w:val="0"/>
          <w:iCs/>
          <w:sz w:val="24"/>
        </w:rPr>
        <w:lastRenderedPageBreak/>
        <w:t xml:space="preserve">EXAMINE </w:t>
      </w:r>
      <w:r w:rsidR="005B5873">
        <w:rPr>
          <w:rFonts w:ascii="Arial" w:hAnsi="Arial" w:cs="Arial"/>
          <w:bCs/>
          <w:i w:val="0"/>
          <w:iCs/>
          <w:sz w:val="24"/>
        </w:rPr>
        <w:t xml:space="preserve"> y </w:t>
      </w:r>
      <w:r w:rsidRPr="00B40347">
        <w:rPr>
          <w:rFonts w:ascii="Arial" w:hAnsi="Arial" w:cs="Arial"/>
          <w:bCs/>
          <w:i w:val="0"/>
          <w:iCs/>
          <w:sz w:val="24"/>
        </w:rPr>
        <w:t xml:space="preserve"> REVISE</w:t>
      </w:r>
      <w:r>
        <w:rPr>
          <w:rFonts w:ascii="Arial" w:hAnsi="Arial" w:cs="Arial"/>
          <w:b w:val="0"/>
          <w:bCs/>
          <w:i w:val="0"/>
          <w:iCs/>
          <w:sz w:val="24"/>
        </w:rPr>
        <w:t xml:space="preserve"> </w:t>
      </w:r>
      <w:r w:rsidR="009F6921">
        <w:rPr>
          <w:rFonts w:ascii="Arial" w:hAnsi="Arial" w:cs="Arial"/>
          <w:b w:val="0"/>
          <w:bCs/>
          <w:i w:val="0"/>
          <w:iCs/>
          <w:sz w:val="24"/>
        </w:rPr>
        <w:t>dicha medida</w:t>
      </w:r>
      <w:r w:rsidR="005B5873">
        <w:rPr>
          <w:rFonts w:ascii="Arial" w:hAnsi="Arial" w:cs="Arial"/>
          <w:b w:val="0"/>
          <w:bCs/>
          <w:i w:val="0"/>
          <w:iCs/>
          <w:sz w:val="24"/>
        </w:rPr>
        <w:t>,</w:t>
      </w:r>
      <w:r w:rsidR="00AA5B80">
        <w:rPr>
          <w:rFonts w:ascii="Arial" w:hAnsi="Arial" w:cs="Arial"/>
          <w:b w:val="0"/>
          <w:bCs/>
          <w:i w:val="0"/>
          <w:iCs/>
          <w:sz w:val="24"/>
        </w:rPr>
        <w:t xml:space="preserve"> con fundamento en las siguientes consideraciones:</w:t>
      </w:r>
    </w:p>
    <w:p w:rsidR="004C7EF2" w:rsidRDefault="00365F72">
      <w:pPr>
        <w:pStyle w:val="Textoindependiente"/>
        <w:spacing w:line="480" w:lineRule="exact"/>
        <w:ind w:firstLine="708"/>
        <w:rPr>
          <w:rFonts w:ascii="Arial" w:hAnsi="Arial" w:cs="Arial"/>
          <w:b w:val="0"/>
          <w:bCs/>
          <w:i w:val="0"/>
          <w:iCs/>
          <w:sz w:val="24"/>
        </w:rPr>
      </w:pPr>
      <w:r>
        <w:rPr>
          <w:rFonts w:ascii="Arial" w:hAnsi="Arial" w:cs="Arial"/>
          <w:b w:val="0"/>
          <w:bCs/>
          <w:i w:val="0"/>
          <w:iCs/>
          <w:sz w:val="24"/>
        </w:rPr>
        <w:t>C</w:t>
      </w:r>
      <w:r w:rsidR="006064A5">
        <w:rPr>
          <w:rFonts w:ascii="Arial" w:hAnsi="Arial" w:cs="Arial"/>
          <w:b w:val="0"/>
          <w:bCs/>
          <w:i w:val="0"/>
          <w:iCs/>
          <w:sz w:val="24"/>
        </w:rPr>
        <w:t>iudadano Juez</w:t>
      </w:r>
      <w:r w:rsidR="00AA5B80">
        <w:rPr>
          <w:rFonts w:ascii="Arial" w:hAnsi="Arial" w:cs="Arial"/>
          <w:b w:val="0"/>
          <w:bCs/>
          <w:i w:val="0"/>
          <w:iCs/>
          <w:sz w:val="24"/>
        </w:rPr>
        <w:t>,</w:t>
      </w:r>
      <w:r w:rsidR="006064A5">
        <w:rPr>
          <w:rFonts w:ascii="Arial" w:hAnsi="Arial" w:cs="Arial"/>
          <w:b w:val="0"/>
          <w:bCs/>
          <w:i w:val="0"/>
          <w:iCs/>
          <w:sz w:val="24"/>
        </w:rPr>
        <w:t xml:space="preserve"> acudo </w:t>
      </w:r>
      <w:r>
        <w:rPr>
          <w:rFonts w:ascii="Arial" w:hAnsi="Arial" w:cs="Arial"/>
          <w:b w:val="0"/>
          <w:bCs/>
          <w:i w:val="0"/>
          <w:iCs/>
          <w:sz w:val="24"/>
        </w:rPr>
        <w:t xml:space="preserve">muy respetuosamente a su competente autoridad </w:t>
      </w:r>
      <w:r w:rsidR="00AA5B80">
        <w:rPr>
          <w:rFonts w:ascii="Arial" w:hAnsi="Arial" w:cs="Arial"/>
          <w:b w:val="0"/>
          <w:bCs/>
          <w:i w:val="0"/>
          <w:iCs/>
          <w:sz w:val="24"/>
        </w:rPr>
        <w:t>de conformidad a lo establecido en</w:t>
      </w:r>
      <w:r w:rsidR="006064A5">
        <w:rPr>
          <w:rFonts w:ascii="Arial" w:hAnsi="Arial" w:cs="Arial"/>
          <w:b w:val="0"/>
          <w:bCs/>
          <w:i w:val="0"/>
          <w:iCs/>
          <w:sz w:val="24"/>
        </w:rPr>
        <w:t xml:space="preserve"> el </w:t>
      </w:r>
      <w:r w:rsidR="00184080">
        <w:rPr>
          <w:rFonts w:ascii="Arial" w:hAnsi="Arial" w:cs="Arial"/>
          <w:b w:val="0"/>
          <w:bCs/>
          <w:i w:val="0"/>
          <w:iCs/>
          <w:sz w:val="24"/>
        </w:rPr>
        <w:t>artículo</w:t>
      </w:r>
      <w:r w:rsidR="006064A5">
        <w:rPr>
          <w:rFonts w:ascii="Arial" w:hAnsi="Arial" w:cs="Arial"/>
          <w:b w:val="0"/>
          <w:bCs/>
          <w:i w:val="0"/>
          <w:iCs/>
          <w:sz w:val="24"/>
        </w:rPr>
        <w:t xml:space="preserve"> </w:t>
      </w:r>
      <w:r w:rsidR="006064A5" w:rsidRPr="00B40347">
        <w:rPr>
          <w:rFonts w:ascii="Arial" w:hAnsi="Arial" w:cs="Arial"/>
          <w:bCs/>
          <w:i w:val="0"/>
          <w:iCs/>
          <w:sz w:val="24"/>
        </w:rPr>
        <w:t xml:space="preserve">264 del </w:t>
      </w:r>
      <w:r w:rsidR="00184080" w:rsidRPr="00B40347">
        <w:rPr>
          <w:rFonts w:ascii="Arial" w:hAnsi="Arial" w:cs="Arial"/>
          <w:bCs/>
          <w:i w:val="0"/>
          <w:iCs/>
          <w:sz w:val="24"/>
        </w:rPr>
        <w:t>Código</w:t>
      </w:r>
      <w:r w:rsidR="006064A5" w:rsidRPr="00B40347">
        <w:rPr>
          <w:rFonts w:ascii="Arial" w:hAnsi="Arial" w:cs="Arial"/>
          <w:bCs/>
          <w:i w:val="0"/>
          <w:iCs/>
          <w:sz w:val="24"/>
        </w:rPr>
        <w:t xml:space="preserve"> </w:t>
      </w:r>
      <w:r w:rsidR="00184080" w:rsidRPr="00B40347">
        <w:rPr>
          <w:rFonts w:ascii="Arial" w:hAnsi="Arial" w:cs="Arial"/>
          <w:bCs/>
          <w:i w:val="0"/>
          <w:iCs/>
          <w:sz w:val="24"/>
        </w:rPr>
        <w:t>Orgánico</w:t>
      </w:r>
      <w:r w:rsidR="006064A5" w:rsidRPr="00B40347">
        <w:rPr>
          <w:rFonts w:ascii="Arial" w:hAnsi="Arial" w:cs="Arial"/>
          <w:bCs/>
          <w:i w:val="0"/>
          <w:iCs/>
          <w:sz w:val="24"/>
        </w:rPr>
        <w:t xml:space="preserve"> Procesal Penal</w:t>
      </w:r>
      <w:r w:rsidR="006064A5">
        <w:rPr>
          <w:rFonts w:ascii="Arial" w:hAnsi="Arial" w:cs="Arial"/>
          <w:b w:val="0"/>
          <w:bCs/>
          <w:i w:val="0"/>
          <w:iCs/>
          <w:sz w:val="24"/>
        </w:rPr>
        <w:t xml:space="preserve"> para solicitarle un </w:t>
      </w:r>
      <w:r w:rsidRPr="00B40347">
        <w:rPr>
          <w:rFonts w:ascii="Arial" w:hAnsi="Arial" w:cs="Arial"/>
          <w:bCs/>
          <w:i w:val="0"/>
          <w:iCs/>
          <w:sz w:val="24"/>
        </w:rPr>
        <w:t>EXAMEN Y REVISIÓN</w:t>
      </w:r>
      <w:r>
        <w:rPr>
          <w:rFonts w:ascii="Arial" w:hAnsi="Arial" w:cs="Arial"/>
          <w:b w:val="0"/>
          <w:bCs/>
          <w:i w:val="0"/>
          <w:iCs/>
          <w:sz w:val="24"/>
        </w:rPr>
        <w:t xml:space="preserve"> </w:t>
      </w:r>
      <w:r w:rsidR="006064A5">
        <w:rPr>
          <w:rFonts w:ascii="Arial" w:hAnsi="Arial" w:cs="Arial"/>
          <w:b w:val="0"/>
          <w:bCs/>
          <w:i w:val="0"/>
          <w:iCs/>
          <w:sz w:val="24"/>
        </w:rPr>
        <w:t>de la antes mencionada medida</w:t>
      </w:r>
      <w:r>
        <w:rPr>
          <w:rFonts w:ascii="Arial" w:hAnsi="Arial" w:cs="Arial"/>
          <w:b w:val="0"/>
          <w:bCs/>
          <w:i w:val="0"/>
          <w:iCs/>
          <w:sz w:val="24"/>
        </w:rPr>
        <w:t>,</w:t>
      </w:r>
      <w:r w:rsidR="006064A5">
        <w:rPr>
          <w:rFonts w:ascii="Arial" w:hAnsi="Arial" w:cs="Arial"/>
          <w:b w:val="0"/>
          <w:bCs/>
          <w:i w:val="0"/>
          <w:iCs/>
          <w:sz w:val="24"/>
        </w:rPr>
        <w:t xml:space="preserve"> y</w:t>
      </w:r>
      <w:r>
        <w:rPr>
          <w:rFonts w:ascii="Arial" w:hAnsi="Arial" w:cs="Arial"/>
          <w:b w:val="0"/>
          <w:bCs/>
          <w:i w:val="0"/>
          <w:iCs/>
          <w:sz w:val="24"/>
        </w:rPr>
        <w:t>,</w:t>
      </w:r>
      <w:r w:rsidR="006064A5">
        <w:rPr>
          <w:rFonts w:ascii="Arial" w:hAnsi="Arial" w:cs="Arial"/>
          <w:b w:val="0"/>
          <w:bCs/>
          <w:i w:val="0"/>
          <w:iCs/>
          <w:sz w:val="24"/>
        </w:rPr>
        <w:t xml:space="preserve"> que al respecto debemos recordar que uno de los elementos que caracteriza las medidas cautelares en general, es su temporalidad, dada que pueden ser revocadas o modificadas en cualquier momento </w:t>
      </w:r>
      <w:r w:rsidR="004C7EF2">
        <w:rPr>
          <w:rFonts w:ascii="Arial" w:hAnsi="Arial" w:cs="Arial"/>
          <w:b w:val="0"/>
          <w:bCs/>
          <w:i w:val="0"/>
          <w:iCs/>
          <w:sz w:val="24"/>
        </w:rPr>
        <w:t>en que se modifiquen las circunstancias que dieron lugar a su aplicación. En vista de tal princi</w:t>
      </w:r>
      <w:r w:rsidR="00A2792B">
        <w:rPr>
          <w:rFonts w:ascii="Arial" w:hAnsi="Arial" w:cs="Arial"/>
          <w:b w:val="0"/>
          <w:bCs/>
          <w:i w:val="0"/>
          <w:iCs/>
          <w:sz w:val="24"/>
        </w:rPr>
        <w:t>pio, hago la presente solicitud</w:t>
      </w:r>
      <w:r w:rsidR="004C7EF2">
        <w:rPr>
          <w:rFonts w:ascii="Arial" w:hAnsi="Arial" w:cs="Arial"/>
          <w:b w:val="0"/>
          <w:bCs/>
          <w:i w:val="0"/>
          <w:iCs/>
          <w:sz w:val="24"/>
        </w:rPr>
        <w:t xml:space="preserve"> en base a lo siguiente:</w:t>
      </w:r>
    </w:p>
    <w:p w:rsidR="00A2792B" w:rsidRDefault="00C973D3">
      <w:pPr>
        <w:pStyle w:val="Textoindependiente"/>
        <w:spacing w:line="480" w:lineRule="exact"/>
        <w:ind w:firstLine="708"/>
        <w:rPr>
          <w:rFonts w:ascii="Arial" w:hAnsi="Arial" w:cs="Arial"/>
          <w:b w:val="0"/>
          <w:bCs/>
          <w:i w:val="0"/>
          <w:iCs/>
          <w:sz w:val="24"/>
        </w:rPr>
      </w:pPr>
      <w:r w:rsidRPr="009D7601">
        <w:rPr>
          <w:rFonts w:ascii="Arial" w:hAnsi="Arial" w:cs="Arial"/>
          <w:bCs/>
          <w:i w:val="0"/>
          <w:iCs/>
          <w:sz w:val="24"/>
        </w:rPr>
        <w:t>Primero:</w:t>
      </w:r>
      <w:r>
        <w:rPr>
          <w:rFonts w:ascii="Arial" w:hAnsi="Arial" w:cs="Arial"/>
          <w:b w:val="0"/>
          <w:bCs/>
          <w:i w:val="0"/>
          <w:iCs/>
          <w:sz w:val="24"/>
        </w:rPr>
        <w:t xml:space="preserve"> </w:t>
      </w:r>
      <w:r w:rsidR="00A2792B">
        <w:rPr>
          <w:rFonts w:ascii="Arial" w:hAnsi="Arial" w:cs="Arial"/>
          <w:b w:val="0"/>
          <w:bCs/>
          <w:i w:val="0"/>
          <w:iCs/>
          <w:sz w:val="24"/>
        </w:rPr>
        <w:t xml:space="preserve">Este Tribunal emitió un pronunciamiento </w:t>
      </w:r>
      <w:r w:rsidR="001B48C8">
        <w:rPr>
          <w:rFonts w:ascii="Arial" w:hAnsi="Arial" w:cs="Arial"/>
          <w:b w:val="0"/>
          <w:bCs/>
          <w:i w:val="0"/>
          <w:iCs/>
          <w:sz w:val="24"/>
        </w:rPr>
        <w:t>en su</w:t>
      </w:r>
      <w:r>
        <w:rPr>
          <w:rFonts w:ascii="Arial" w:hAnsi="Arial" w:cs="Arial"/>
          <w:b w:val="0"/>
          <w:bCs/>
          <w:i w:val="0"/>
          <w:iCs/>
          <w:sz w:val="24"/>
        </w:rPr>
        <w:t xml:space="preserve"> parte CUARTA, que dice lo siguiente: “Con </w:t>
      </w:r>
      <w:r w:rsidR="00184080">
        <w:rPr>
          <w:rFonts w:ascii="Arial" w:hAnsi="Arial" w:cs="Arial"/>
          <w:b w:val="0"/>
          <w:bCs/>
          <w:i w:val="0"/>
          <w:iCs/>
          <w:sz w:val="24"/>
        </w:rPr>
        <w:t>relación</w:t>
      </w:r>
      <w:r>
        <w:rPr>
          <w:rFonts w:ascii="Arial" w:hAnsi="Arial" w:cs="Arial"/>
          <w:b w:val="0"/>
          <w:bCs/>
          <w:i w:val="0"/>
          <w:iCs/>
          <w:sz w:val="24"/>
        </w:rPr>
        <w:t xml:space="preserve"> a la Medida de coerción Personal solicitada, por el fiscal del ministerio </w:t>
      </w:r>
      <w:r w:rsidR="00184080">
        <w:rPr>
          <w:rFonts w:ascii="Arial" w:hAnsi="Arial" w:cs="Arial"/>
          <w:b w:val="0"/>
          <w:bCs/>
          <w:i w:val="0"/>
          <w:iCs/>
          <w:sz w:val="24"/>
        </w:rPr>
        <w:t>público</w:t>
      </w:r>
      <w:r>
        <w:rPr>
          <w:rFonts w:ascii="Arial" w:hAnsi="Arial" w:cs="Arial"/>
          <w:b w:val="0"/>
          <w:bCs/>
          <w:i w:val="0"/>
          <w:iCs/>
          <w:sz w:val="24"/>
        </w:rPr>
        <w:t xml:space="preserve">, este Tribunal observa que estamos en presencia de un hecho punible cuya </w:t>
      </w:r>
      <w:r w:rsidR="00184080">
        <w:rPr>
          <w:rFonts w:ascii="Arial" w:hAnsi="Arial" w:cs="Arial"/>
          <w:b w:val="0"/>
          <w:bCs/>
          <w:i w:val="0"/>
          <w:iCs/>
          <w:sz w:val="24"/>
        </w:rPr>
        <w:t>acción</w:t>
      </w:r>
      <w:r>
        <w:rPr>
          <w:rFonts w:ascii="Arial" w:hAnsi="Arial" w:cs="Arial"/>
          <w:b w:val="0"/>
          <w:bCs/>
          <w:i w:val="0"/>
          <w:iCs/>
          <w:sz w:val="24"/>
        </w:rPr>
        <w:t xml:space="preserve"> no se encuentra evidentemente prescrita y que la misma amerita pena privativa de libertad, por lo que conforme a los </w:t>
      </w:r>
      <w:r w:rsidR="00184080">
        <w:rPr>
          <w:rFonts w:ascii="Arial" w:hAnsi="Arial" w:cs="Arial"/>
          <w:b w:val="0"/>
          <w:bCs/>
          <w:i w:val="0"/>
          <w:iCs/>
          <w:sz w:val="24"/>
        </w:rPr>
        <w:t>artículos</w:t>
      </w:r>
      <w:r>
        <w:rPr>
          <w:rFonts w:ascii="Arial" w:hAnsi="Arial" w:cs="Arial"/>
          <w:b w:val="0"/>
          <w:bCs/>
          <w:i w:val="0"/>
          <w:iCs/>
          <w:sz w:val="24"/>
        </w:rPr>
        <w:t xml:space="preserve"> 250, 251 y 252 del </w:t>
      </w:r>
      <w:r w:rsidR="00184080">
        <w:rPr>
          <w:rFonts w:ascii="Arial" w:hAnsi="Arial" w:cs="Arial"/>
          <w:b w:val="0"/>
          <w:bCs/>
          <w:i w:val="0"/>
          <w:iCs/>
          <w:sz w:val="24"/>
        </w:rPr>
        <w:t>Código</w:t>
      </w:r>
      <w:r>
        <w:rPr>
          <w:rFonts w:ascii="Arial" w:hAnsi="Arial" w:cs="Arial"/>
          <w:b w:val="0"/>
          <w:bCs/>
          <w:i w:val="0"/>
          <w:iCs/>
          <w:sz w:val="24"/>
        </w:rPr>
        <w:t xml:space="preserve"> </w:t>
      </w:r>
      <w:r w:rsidR="00184080">
        <w:rPr>
          <w:rFonts w:ascii="Arial" w:hAnsi="Arial" w:cs="Arial"/>
          <w:b w:val="0"/>
          <w:bCs/>
          <w:i w:val="0"/>
          <w:iCs/>
          <w:sz w:val="24"/>
        </w:rPr>
        <w:t>Orgánico</w:t>
      </w:r>
      <w:r>
        <w:rPr>
          <w:rFonts w:ascii="Arial" w:hAnsi="Arial" w:cs="Arial"/>
          <w:b w:val="0"/>
          <w:bCs/>
          <w:i w:val="0"/>
          <w:iCs/>
          <w:sz w:val="24"/>
        </w:rPr>
        <w:t xml:space="preserve"> Procesal Penal, este Tribunal decreta LA MEDIDA DE PRIVACION JUDICIAL PREVENTIVA DE LIBERTAD.”</w:t>
      </w:r>
      <w:r w:rsidR="005C7F5F">
        <w:rPr>
          <w:rFonts w:ascii="Arial" w:hAnsi="Arial" w:cs="Arial"/>
          <w:b w:val="0"/>
          <w:bCs/>
          <w:i w:val="0"/>
          <w:iCs/>
          <w:sz w:val="24"/>
        </w:rPr>
        <w:t xml:space="preserve">. Ahora bien, al hacer un </w:t>
      </w:r>
      <w:r w:rsidR="00184080">
        <w:rPr>
          <w:rFonts w:ascii="Arial" w:hAnsi="Arial" w:cs="Arial"/>
          <w:b w:val="0"/>
          <w:bCs/>
          <w:i w:val="0"/>
          <w:iCs/>
          <w:sz w:val="24"/>
        </w:rPr>
        <w:t>análisis</w:t>
      </w:r>
      <w:r w:rsidR="005C7F5F">
        <w:rPr>
          <w:rFonts w:ascii="Arial" w:hAnsi="Arial" w:cs="Arial"/>
          <w:b w:val="0"/>
          <w:bCs/>
          <w:i w:val="0"/>
          <w:iCs/>
          <w:sz w:val="24"/>
        </w:rPr>
        <w:t xml:space="preserve"> del articulo 250 en su numeral 3, el enunciado general que procede la detención preventiva cuando existe peligro de fuga del imputado, lo cual es complementado con lo establecido en el </w:t>
      </w:r>
      <w:r w:rsidR="00184080">
        <w:rPr>
          <w:rFonts w:ascii="Arial" w:hAnsi="Arial" w:cs="Arial"/>
          <w:b w:val="0"/>
          <w:bCs/>
          <w:i w:val="0"/>
          <w:iCs/>
          <w:sz w:val="24"/>
        </w:rPr>
        <w:t>artículo</w:t>
      </w:r>
      <w:r w:rsidR="005C7F5F">
        <w:rPr>
          <w:rFonts w:ascii="Arial" w:hAnsi="Arial" w:cs="Arial"/>
          <w:b w:val="0"/>
          <w:bCs/>
          <w:i w:val="0"/>
          <w:iCs/>
          <w:sz w:val="24"/>
        </w:rPr>
        <w:t xml:space="preserve"> 251 ejusdem, que se ocupa de determinar los elementos que deben ser examinados concretamente por el Juez para decidir si efectivamente existe o no el peligro de fuga que ponga en riesgo el fin del proceso, es decir, la celebración del juicio.</w:t>
      </w:r>
    </w:p>
    <w:p w:rsidR="00E728DD" w:rsidRDefault="00E728DD">
      <w:pPr>
        <w:pStyle w:val="Textoindependiente"/>
        <w:spacing w:line="480" w:lineRule="exact"/>
        <w:ind w:firstLine="708"/>
        <w:rPr>
          <w:rFonts w:ascii="Arial" w:hAnsi="Arial" w:cs="Arial"/>
          <w:b w:val="0"/>
          <w:bCs/>
          <w:i w:val="0"/>
          <w:iCs/>
          <w:sz w:val="24"/>
        </w:rPr>
      </w:pPr>
      <w:r>
        <w:rPr>
          <w:rFonts w:ascii="Arial" w:hAnsi="Arial" w:cs="Arial"/>
          <w:b w:val="0"/>
          <w:bCs/>
          <w:i w:val="0"/>
          <w:iCs/>
          <w:sz w:val="24"/>
        </w:rPr>
        <w:t xml:space="preserve">Dice el </w:t>
      </w:r>
      <w:r w:rsidR="001654C9">
        <w:rPr>
          <w:rFonts w:ascii="Arial" w:hAnsi="Arial" w:cs="Arial"/>
          <w:b w:val="0"/>
          <w:bCs/>
          <w:i w:val="0"/>
          <w:iCs/>
          <w:sz w:val="24"/>
        </w:rPr>
        <w:t>artículo</w:t>
      </w:r>
      <w:r>
        <w:rPr>
          <w:rFonts w:ascii="Arial" w:hAnsi="Arial" w:cs="Arial"/>
          <w:b w:val="0"/>
          <w:bCs/>
          <w:i w:val="0"/>
          <w:iCs/>
          <w:sz w:val="24"/>
        </w:rPr>
        <w:t xml:space="preserve"> 251 del </w:t>
      </w:r>
      <w:r w:rsidR="00184080">
        <w:rPr>
          <w:rFonts w:ascii="Arial" w:hAnsi="Arial" w:cs="Arial"/>
          <w:b w:val="0"/>
          <w:bCs/>
          <w:i w:val="0"/>
          <w:iCs/>
          <w:sz w:val="24"/>
        </w:rPr>
        <w:t>Código</w:t>
      </w:r>
      <w:r>
        <w:rPr>
          <w:rFonts w:ascii="Arial" w:hAnsi="Arial" w:cs="Arial"/>
          <w:b w:val="0"/>
          <w:bCs/>
          <w:i w:val="0"/>
          <w:iCs/>
          <w:sz w:val="24"/>
        </w:rPr>
        <w:t xml:space="preserve"> </w:t>
      </w:r>
      <w:r w:rsidR="00184080">
        <w:rPr>
          <w:rFonts w:ascii="Arial" w:hAnsi="Arial" w:cs="Arial"/>
          <w:b w:val="0"/>
          <w:bCs/>
          <w:i w:val="0"/>
          <w:iCs/>
          <w:sz w:val="24"/>
        </w:rPr>
        <w:t>Orgánico</w:t>
      </w:r>
      <w:r>
        <w:rPr>
          <w:rFonts w:ascii="Arial" w:hAnsi="Arial" w:cs="Arial"/>
          <w:b w:val="0"/>
          <w:bCs/>
          <w:i w:val="0"/>
          <w:iCs/>
          <w:sz w:val="24"/>
        </w:rPr>
        <w:t xml:space="preserve"> Procesal Penal. Para decidir acerca del peligro de fuga se tendrán en cuenta, especialmente, las siguientes circunstancias:</w:t>
      </w:r>
    </w:p>
    <w:p w:rsidR="00E728DD" w:rsidRPr="001654C9" w:rsidRDefault="00E728DD" w:rsidP="00E728DD">
      <w:pPr>
        <w:pStyle w:val="Textoindependiente"/>
        <w:numPr>
          <w:ilvl w:val="0"/>
          <w:numId w:val="3"/>
        </w:numPr>
        <w:spacing w:line="480" w:lineRule="exact"/>
        <w:rPr>
          <w:rFonts w:ascii="Arial" w:hAnsi="Arial" w:cs="Arial"/>
          <w:bCs/>
          <w:i w:val="0"/>
          <w:iCs/>
          <w:sz w:val="24"/>
        </w:rPr>
      </w:pPr>
      <w:r w:rsidRPr="001654C9">
        <w:rPr>
          <w:rFonts w:ascii="Arial" w:hAnsi="Arial" w:cs="Arial"/>
          <w:bCs/>
          <w:i w:val="0"/>
          <w:iCs/>
          <w:sz w:val="24"/>
        </w:rPr>
        <w:t xml:space="preserve">Arraigo en el </w:t>
      </w:r>
      <w:r w:rsidR="00184080" w:rsidRPr="001654C9">
        <w:rPr>
          <w:rFonts w:ascii="Arial" w:hAnsi="Arial" w:cs="Arial"/>
          <w:bCs/>
          <w:i w:val="0"/>
          <w:iCs/>
          <w:sz w:val="24"/>
        </w:rPr>
        <w:t>país</w:t>
      </w:r>
      <w:r w:rsidRPr="001654C9">
        <w:rPr>
          <w:rFonts w:ascii="Arial" w:hAnsi="Arial" w:cs="Arial"/>
          <w:bCs/>
          <w:i w:val="0"/>
          <w:iCs/>
          <w:sz w:val="24"/>
        </w:rPr>
        <w:t xml:space="preserve">, determinado por el domicilio, residencia habitual, asiento de la familia, de sus negocios o trabajo y las facilidades para abandonar definitivamente el </w:t>
      </w:r>
      <w:r w:rsidR="00184080" w:rsidRPr="001654C9">
        <w:rPr>
          <w:rFonts w:ascii="Arial" w:hAnsi="Arial" w:cs="Arial"/>
          <w:bCs/>
          <w:i w:val="0"/>
          <w:iCs/>
          <w:sz w:val="24"/>
        </w:rPr>
        <w:t>país</w:t>
      </w:r>
      <w:r w:rsidRPr="001654C9">
        <w:rPr>
          <w:rFonts w:ascii="Arial" w:hAnsi="Arial" w:cs="Arial"/>
          <w:bCs/>
          <w:i w:val="0"/>
          <w:iCs/>
          <w:sz w:val="24"/>
        </w:rPr>
        <w:t xml:space="preserve"> o permanecer oculto.</w:t>
      </w:r>
    </w:p>
    <w:p w:rsidR="00FF2EF7" w:rsidRDefault="00FF2EF7" w:rsidP="00E728DD">
      <w:pPr>
        <w:pStyle w:val="Textoindependiente"/>
        <w:spacing w:line="480" w:lineRule="exact"/>
        <w:ind w:left="1068"/>
        <w:rPr>
          <w:rFonts w:ascii="Arial" w:hAnsi="Arial" w:cs="Arial"/>
          <w:b w:val="0"/>
          <w:bCs/>
          <w:i w:val="0"/>
          <w:iCs/>
          <w:sz w:val="24"/>
        </w:rPr>
      </w:pPr>
    </w:p>
    <w:p w:rsidR="00103DB1" w:rsidRDefault="00FF2EF7" w:rsidP="00E728DD">
      <w:pPr>
        <w:pStyle w:val="Textoindependiente"/>
        <w:spacing w:line="480" w:lineRule="exact"/>
        <w:ind w:left="1068"/>
        <w:rPr>
          <w:rFonts w:ascii="Arial" w:hAnsi="Arial" w:cs="Arial"/>
          <w:b w:val="0"/>
          <w:bCs/>
          <w:i w:val="0"/>
          <w:iCs/>
          <w:sz w:val="24"/>
        </w:rPr>
      </w:pPr>
      <w:r>
        <w:rPr>
          <w:rFonts w:ascii="Arial" w:hAnsi="Arial" w:cs="Arial"/>
          <w:b w:val="0"/>
          <w:bCs/>
          <w:i w:val="0"/>
          <w:iCs/>
          <w:sz w:val="24"/>
        </w:rPr>
        <w:t xml:space="preserve">Al hacer un </w:t>
      </w:r>
      <w:r w:rsidR="00184080">
        <w:rPr>
          <w:rFonts w:ascii="Arial" w:hAnsi="Arial" w:cs="Arial"/>
          <w:b w:val="0"/>
          <w:bCs/>
          <w:i w:val="0"/>
          <w:iCs/>
          <w:sz w:val="24"/>
        </w:rPr>
        <w:t>análisis</w:t>
      </w:r>
      <w:r>
        <w:rPr>
          <w:rFonts w:ascii="Arial" w:hAnsi="Arial" w:cs="Arial"/>
          <w:b w:val="0"/>
          <w:bCs/>
          <w:i w:val="0"/>
          <w:iCs/>
          <w:sz w:val="24"/>
        </w:rPr>
        <w:t xml:space="preserve"> de este numeral, cabe destacar que el arraigo en el </w:t>
      </w:r>
      <w:r w:rsidR="00184080">
        <w:rPr>
          <w:rFonts w:ascii="Arial" w:hAnsi="Arial" w:cs="Arial"/>
          <w:b w:val="0"/>
          <w:bCs/>
          <w:i w:val="0"/>
          <w:iCs/>
          <w:sz w:val="24"/>
        </w:rPr>
        <w:t>país</w:t>
      </w:r>
      <w:r w:rsidR="00FD109B">
        <w:rPr>
          <w:rFonts w:ascii="Arial" w:hAnsi="Arial" w:cs="Arial"/>
          <w:b w:val="0"/>
          <w:bCs/>
          <w:i w:val="0"/>
          <w:iCs/>
          <w:sz w:val="24"/>
        </w:rPr>
        <w:t xml:space="preserve">, no son </w:t>
      </w:r>
      <w:r w:rsidR="00184080">
        <w:rPr>
          <w:rFonts w:ascii="Arial" w:hAnsi="Arial" w:cs="Arial"/>
          <w:b w:val="0"/>
          <w:bCs/>
          <w:i w:val="0"/>
          <w:iCs/>
          <w:sz w:val="24"/>
        </w:rPr>
        <w:t>más</w:t>
      </w:r>
      <w:r w:rsidR="00FD109B">
        <w:rPr>
          <w:rFonts w:ascii="Arial" w:hAnsi="Arial" w:cs="Arial"/>
          <w:b w:val="0"/>
          <w:bCs/>
          <w:i w:val="0"/>
          <w:iCs/>
          <w:sz w:val="24"/>
        </w:rPr>
        <w:t xml:space="preserve"> que las raíces que vinculan al </w:t>
      </w:r>
      <w:r w:rsidR="00022FB8">
        <w:rPr>
          <w:rFonts w:ascii="Arial" w:hAnsi="Arial" w:cs="Arial"/>
          <w:b w:val="0"/>
          <w:bCs/>
          <w:i w:val="0"/>
          <w:iCs/>
          <w:sz w:val="24"/>
        </w:rPr>
        <w:t>individuo</w:t>
      </w:r>
      <w:r w:rsidR="00FD109B">
        <w:rPr>
          <w:rFonts w:ascii="Arial" w:hAnsi="Arial" w:cs="Arial"/>
          <w:b w:val="0"/>
          <w:bCs/>
          <w:i w:val="0"/>
          <w:iCs/>
          <w:sz w:val="24"/>
        </w:rPr>
        <w:t xml:space="preserve"> con el </w:t>
      </w:r>
      <w:r w:rsidR="00184080">
        <w:rPr>
          <w:rFonts w:ascii="Arial" w:hAnsi="Arial" w:cs="Arial"/>
          <w:b w:val="0"/>
          <w:bCs/>
          <w:i w:val="0"/>
          <w:iCs/>
          <w:sz w:val="24"/>
        </w:rPr>
        <w:t>país</w:t>
      </w:r>
      <w:r w:rsidR="00FD109B">
        <w:rPr>
          <w:rFonts w:ascii="Arial" w:hAnsi="Arial" w:cs="Arial"/>
          <w:b w:val="0"/>
          <w:bCs/>
          <w:i w:val="0"/>
          <w:iCs/>
          <w:sz w:val="24"/>
        </w:rPr>
        <w:t xml:space="preserve">, a </w:t>
      </w:r>
    </w:p>
    <w:p w:rsidR="00103DB1" w:rsidRDefault="00103DB1" w:rsidP="00E728DD">
      <w:pPr>
        <w:pStyle w:val="Textoindependiente"/>
        <w:spacing w:line="480" w:lineRule="exact"/>
        <w:ind w:left="1068"/>
        <w:rPr>
          <w:rFonts w:ascii="Arial" w:hAnsi="Arial" w:cs="Arial"/>
          <w:b w:val="0"/>
          <w:bCs/>
          <w:i w:val="0"/>
          <w:iCs/>
          <w:sz w:val="24"/>
        </w:rPr>
      </w:pPr>
    </w:p>
    <w:p w:rsidR="008A0E3B" w:rsidRDefault="00FD109B" w:rsidP="00E728DD">
      <w:pPr>
        <w:pStyle w:val="Textoindependiente"/>
        <w:spacing w:line="480" w:lineRule="exact"/>
        <w:ind w:left="1068"/>
        <w:rPr>
          <w:rFonts w:ascii="Arial" w:hAnsi="Arial" w:cs="Arial"/>
          <w:b w:val="0"/>
          <w:bCs/>
          <w:i w:val="0"/>
          <w:iCs/>
          <w:sz w:val="24"/>
        </w:rPr>
      </w:pPr>
      <w:r>
        <w:rPr>
          <w:rFonts w:ascii="Arial" w:hAnsi="Arial" w:cs="Arial"/>
          <w:b w:val="0"/>
          <w:bCs/>
          <w:i w:val="0"/>
          <w:iCs/>
          <w:sz w:val="24"/>
        </w:rPr>
        <w:t xml:space="preserve">cuyo efecto se deberán tomar en cuenta la nacionalidad y la existencia de un domicilio establecido en la misma ciudad o barrio, por espacio de varios años, y este es el caso que le solicito que revise ciudadano Juez y para ayudar a la </w:t>
      </w:r>
      <w:r w:rsidR="00184080">
        <w:rPr>
          <w:rFonts w:ascii="Arial" w:hAnsi="Arial" w:cs="Arial"/>
          <w:b w:val="0"/>
          <w:bCs/>
          <w:i w:val="0"/>
          <w:iCs/>
          <w:sz w:val="24"/>
        </w:rPr>
        <w:t>administración</w:t>
      </w:r>
      <w:r>
        <w:rPr>
          <w:rFonts w:ascii="Arial" w:hAnsi="Arial" w:cs="Arial"/>
          <w:b w:val="0"/>
          <w:bCs/>
          <w:i w:val="0"/>
          <w:iCs/>
          <w:sz w:val="24"/>
        </w:rPr>
        <w:t xml:space="preserve"> de justicia  he consignado en fecha 16 de julio del 2010 Constancia Comunitaria de Residencia del Consejo Comunal de la localidad en donde </w:t>
      </w:r>
      <w:r w:rsidR="00334E26">
        <w:rPr>
          <w:rFonts w:ascii="Arial" w:hAnsi="Arial" w:cs="Arial"/>
          <w:b w:val="0"/>
          <w:bCs/>
          <w:i w:val="0"/>
          <w:iCs/>
          <w:sz w:val="24"/>
        </w:rPr>
        <w:t xml:space="preserve">consta </w:t>
      </w:r>
      <w:r w:rsidR="00B97AE7">
        <w:rPr>
          <w:rFonts w:ascii="Arial" w:hAnsi="Arial" w:cs="Arial"/>
          <w:b w:val="0"/>
          <w:bCs/>
          <w:i w:val="0"/>
          <w:iCs/>
          <w:sz w:val="24"/>
        </w:rPr>
        <w:t xml:space="preserve">que </w:t>
      </w:r>
      <w:r>
        <w:rPr>
          <w:rFonts w:ascii="Arial" w:hAnsi="Arial" w:cs="Arial"/>
          <w:b w:val="0"/>
          <w:bCs/>
          <w:i w:val="0"/>
          <w:iCs/>
          <w:sz w:val="24"/>
        </w:rPr>
        <w:t xml:space="preserve">tiene su residencia mi defendido desde niño y la cual demuestra que tiene arraigo en el </w:t>
      </w:r>
      <w:r w:rsidR="00184080">
        <w:rPr>
          <w:rFonts w:ascii="Arial" w:hAnsi="Arial" w:cs="Arial"/>
          <w:b w:val="0"/>
          <w:bCs/>
          <w:i w:val="0"/>
          <w:iCs/>
          <w:sz w:val="24"/>
        </w:rPr>
        <w:t>país</w:t>
      </w:r>
      <w:r>
        <w:rPr>
          <w:rFonts w:ascii="Arial" w:hAnsi="Arial" w:cs="Arial"/>
          <w:b w:val="0"/>
          <w:bCs/>
          <w:i w:val="0"/>
          <w:iCs/>
          <w:sz w:val="24"/>
        </w:rPr>
        <w:t xml:space="preserve"> de forma continua y</w:t>
      </w:r>
      <w:r w:rsidR="00B40347">
        <w:rPr>
          <w:rFonts w:ascii="Arial" w:hAnsi="Arial" w:cs="Arial"/>
          <w:b w:val="0"/>
          <w:bCs/>
          <w:i w:val="0"/>
          <w:iCs/>
          <w:sz w:val="24"/>
        </w:rPr>
        <w:t xml:space="preserve"> no ha estado mudándose</w:t>
      </w:r>
      <w:r>
        <w:rPr>
          <w:rFonts w:ascii="Arial" w:hAnsi="Arial" w:cs="Arial"/>
          <w:b w:val="0"/>
          <w:bCs/>
          <w:i w:val="0"/>
          <w:iCs/>
          <w:sz w:val="24"/>
        </w:rPr>
        <w:t xml:space="preserve"> de continuo en vista de que siempre ha permanecido en la misma residencia. Otra aspecto que es muy importante tomar en cuenta </w:t>
      </w:r>
      <w:r w:rsidR="00334E26">
        <w:rPr>
          <w:rFonts w:ascii="Arial" w:hAnsi="Arial" w:cs="Arial"/>
          <w:b w:val="0"/>
          <w:bCs/>
          <w:i w:val="0"/>
          <w:iCs/>
          <w:sz w:val="24"/>
        </w:rPr>
        <w:t>es la existencia de un hogar propio, con su</w:t>
      </w:r>
      <w:r w:rsidR="00B97AE7">
        <w:rPr>
          <w:rFonts w:ascii="Arial" w:hAnsi="Arial" w:cs="Arial"/>
          <w:b w:val="0"/>
          <w:bCs/>
          <w:i w:val="0"/>
          <w:iCs/>
          <w:sz w:val="24"/>
        </w:rPr>
        <w:t xml:space="preserve"> esposa e hijo y tal es el caso de </w:t>
      </w:r>
      <w:r w:rsidR="00A40632">
        <w:rPr>
          <w:rFonts w:ascii="Arial" w:hAnsi="Arial" w:cs="Arial"/>
          <w:b w:val="0"/>
          <w:bCs/>
          <w:i w:val="0"/>
          <w:iCs/>
          <w:sz w:val="24"/>
        </w:rPr>
        <w:t>xxxxxxxxxx</w:t>
      </w:r>
      <w:r w:rsidR="00B97AE7">
        <w:rPr>
          <w:rFonts w:ascii="Arial" w:hAnsi="Arial" w:cs="Arial"/>
          <w:b w:val="0"/>
          <w:bCs/>
          <w:i w:val="0"/>
          <w:iCs/>
          <w:sz w:val="24"/>
        </w:rPr>
        <w:t xml:space="preserve"> mi representado quien tiene su pareja </w:t>
      </w:r>
      <w:r w:rsidR="00A40632">
        <w:rPr>
          <w:rFonts w:ascii="Arial" w:hAnsi="Arial" w:cs="Arial"/>
          <w:b w:val="0"/>
          <w:bCs/>
          <w:i w:val="0"/>
          <w:iCs/>
          <w:sz w:val="24"/>
        </w:rPr>
        <w:t>xxxxxxxxxx</w:t>
      </w:r>
      <w:r w:rsidR="00B97AE7">
        <w:rPr>
          <w:rFonts w:ascii="Arial" w:hAnsi="Arial" w:cs="Arial"/>
          <w:b w:val="0"/>
          <w:bCs/>
          <w:i w:val="0"/>
          <w:iCs/>
          <w:sz w:val="24"/>
        </w:rPr>
        <w:t xml:space="preserve"> y su hija de </w:t>
      </w:r>
      <w:r w:rsidR="00A40632">
        <w:rPr>
          <w:rFonts w:ascii="Arial" w:hAnsi="Arial" w:cs="Arial"/>
          <w:b w:val="0"/>
          <w:bCs/>
          <w:i w:val="0"/>
          <w:iCs/>
          <w:sz w:val="24"/>
        </w:rPr>
        <w:t>xxxxxxx</w:t>
      </w:r>
      <w:r w:rsidR="00B97AE7">
        <w:rPr>
          <w:rFonts w:ascii="Arial" w:hAnsi="Arial" w:cs="Arial"/>
          <w:b w:val="0"/>
          <w:bCs/>
          <w:i w:val="0"/>
          <w:iCs/>
          <w:sz w:val="24"/>
        </w:rPr>
        <w:t xml:space="preserve"> años, lo cual demuestra lazos familiares afectivos y sociales, lo cual es una poderosa </w:t>
      </w:r>
      <w:r w:rsidR="00184080">
        <w:rPr>
          <w:rFonts w:ascii="Arial" w:hAnsi="Arial" w:cs="Arial"/>
          <w:b w:val="0"/>
          <w:bCs/>
          <w:i w:val="0"/>
          <w:iCs/>
          <w:sz w:val="24"/>
        </w:rPr>
        <w:t>razón</w:t>
      </w:r>
      <w:r w:rsidR="00B97AE7">
        <w:rPr>
          <w:rFonts w:ascii="Arial" w:hAnsi="Arial" w:cs="Arial"/>
          <w:b w:val="0"/>
          <w:bCs/>
          <w:i w:val="0"/>
          <w:iCs/>
          <w:sz w:val="24"/>
        </w:rPr>
        <w:t xml:space="preserve"> que llevan a mi defendido  a permanecer  arraigado  en esta localidad. De igual manera ciudadano Juez, en la dil</w:t>
      </w:r>
      <w:r w:rsidR="0046366D">
        <w:rPr>
          <w:rFonts w:ascii="Arial" w:hAnsi="Arial" w:cs="Arial"/>
          <w:b w:val="0"/>
          <w:bCs/>
          <w:i w:val="0"/>
          <w:iCs/>
          <w:sz w:val="24"/>
        </w:rPr>
        <w:t>ig</w:t>
      </w:r>
      <w:r w:rsidR="00B97AE7">
        <w:rPr>
          <w:rFonts w:ascii="Arial" w:hAnsi="Arial" w:cs="Arial"/>
          <w:b w:val="0"/>
          <w:bCs/>
          <w:i w:val="0"/>
          <w:iCs/>
          <w:sz w:val="24"/>
        </w:rPr>
        <w:t xml:space="preserve">encia que enuncie anteriormente, consigne una constancia de trabajo de mi defendido en donde labora desde hace varios años en la </w:t>
      </w:r>
      <w:r w:rsidR="009B23F2">
        <w:rPr>
          <w:rFonts w:ascii="Arial" w:hAnsi="Arial" w:cs="Arial"/>
          <w:b w:val="0"/>
          <w:bCs/>
          <w:i w:val="0"/>
          <w:iCs/>
          <w:sz w:val="24"/>
        </w:rPr>
        <w:t xml:space="preserve">empresa </w:t>
      </w:r>
      <w:r w:rsidR="00A40632">
        <w:rPr>
          <w:rFonts w:ascii="Arial" w:hAnsi="Arial" w:cs="Arial"/>
          <w:b w:val="0"/>
          <w:bCs/>
          <w:i w:val="0"/>
          <w:iCs/>
          <w:sz w:val="24"/>
        </w:rPr>
        <w:t>WWWWW</w:t>
      </w:r>
      <w:r w:rsidR="00D10826">
        <w:rPr>
          <w:rFonts w:ascii="Arial" w:hAnsi="Arial" w:cs="Arial"/>
          <w:b w:val="0"/>
          <w:bCs/>
          <w:i w:val="0"/>
          <w:iCs/>
          <w:sz w:val="24"/>
        </w:rPr>
        <w:t xml:space="preserve"> C.A, y, a quien le comunicamos en fecha 16 de julio del 2010,  por la </w:t>
      </w:r>
      <w:r w:rsidR="00184080">
        <w:rPr>
          <w:rFonts w:ascii="Arial" w:hAnsi="Arial" w:cs="Arial"/>
          <w:b w:val="0"/>
          <w:bCs/>
          <w:i w:val="0"/>
          <w:iCs/>
          <w:sz w:val="24"/>
        </w:rPr>
        <w:t>situación</w:t>
      </w:r>
      <w:r w:rsidR="00D10826">
        <w:rPr>
          <w:rFonts w:ascii="Arial" w:hAnsi="Arial" w:cs="Arial"/>
          <w:b w:val="0"/>
          <w:bCs/>
          <w:i w:val="0"/>
          <w:iCs/>
          <w:sz w:val="24"/>
        </w:rPr>
        <w:t xml:space="preserve"> judicial por la que estaba atravesando su empleado,</w:t>
      </w:r>
      <w:r w:rsidR="008A0E3B">
        <w:rPr>
          <w:rFonts w:ascii="Arial" w:hAnsi="Arial" w:cs="Arial"/>
          <w:b w:val="0"/>
          <w:bCs/>
          <w:i w:val="0"/>
          <w:iCs/>
          <w:sz w:val="24"/>
        </w:rPr>
        <w:t xml:space="preserve"> es por ello ciudadano que le solicito, que</w:t>
      </w:r>
      <w:r w:rsidR="00B40347">
        <w:rPr>
          <w:rFonts w:ascii="Arial" w:hAnsi="Arial" w:cs="Arial"/>
          <w:b w:val="0"/>
          <w:bCs/>
          <w:i w:val="0"/>
          <w:iCs/>
          <w:sz w:val="24"/>
        </w:rPr>
        <w:t xml:space="preserve"> tome en cuenta esta </w:t>
      </w:r>
      <w:r w:rsidR="00184080">
        <w:rPr>
          <w:rFonts w:ascii="Arial" w:hAnsi="Arial" w:cs="Arial"/>
          <w:b w:val="0"/>
          <w:bCs/>
          <w:i w:val="0"/>
          <w:iCs/>
          <w:sz w:val="24"/>
        </w:rPr>
        <w:t>situación</w:t>
      </w:r>
      <w:r w:rsidR="00B40347">
        <w:rPr>
          <w:rFonts w:ascii="Arial" w:hAnsi="Arial" w:cs="Arial"/>
          <w:b w:val="0"/>
          <w:bCs/>
          <w:i w:val="0"/>
          <w:iCs/>
          <w:sz w:val="24"/>
        </w:rPr>
        <w:t xml:space="preserve"> ;</w:t>
      </w:r>
      <w:r w:rsidR="008A0E3B">
        <w:rPr>
          <w:rFonts w:ascii="Arial" w:hAnsi="Arial" w:cs="Arial"/>
          <w:b w:val="0"/>
          <w:bCs/>
          <w:i w:val="0"/>
          <w:iCs/>
          <w:sz w:val="24"/>
        </w:rPr>
        <w:t xml:space="preserve"> ya que una persona con esta estabilidad laboral y arraigada</w:t>
      </w:r>
      <w:r w:rsidR="00B40347">
        <w:rPr>
          <w:rFonts w:ascii="Arial" w:hAnsi="Arial" w:cs="Arial"/>
          <w:b w:val="0"/>
          <w:bCs/>
          <w:i w:val="0"/>
          <w:iCs/>
          <w:sz w:val="24"/>
        </w:rPr>
        <w:t xml:space="preserve"> en su </w:t>
      </w:r>
      <w:r w:rsidR="00184080">
        <w:rPr>
          <w:rFonts w:ascii="Arial" w:hAnsi="Arial" w:cs="Arial"/>
          <w:b w:val="0"/>
          <w:bCs/>
          <w:i w:val="0"/>
          <w:iCs/>
          <w:sz w:val="24"/>
        </w:rPr>
        <w:t>país</w:t>
      </w:r>
      <w:r w:rsidR="00B40347">
        <w:rPr>
          <w:rFonts w:ascii="Arial" w:hAnsi="Arial" w:cs="Arial"/>
          <w:b w:val="0"/>
          <w:bCs/>
          <w:i w:val="0"/>
          <w:iCs/>
          <w:sz w:val="24"/>
        </w:rPr>
        <w:t xml:space="preserve">, </w:t>
      </w:r>
      <w:r w:rsidR="0088533D">
        <w:rPr>
          <w:rFonts w:ascii="Arial" w:hAnsi="Arial" w:cs="Arial"/>
          <w:b w:val="0"/>
          <w:bCs/>
          <w:i w:val="0"/>
          <w:iCs/>
          <w:sz w:val="24"/>
        </w:rPr>
        <w:t xml:space="preserve">siempre residenciado </w:t>
      </w:r>
      <w:r w:rsidR="00B40347">
        <w:rPr>
          <w:rFonts w:ascii="Arial" w:hAnsi="Arial" w:cs="Arial"/>
          <w:b w:val="0"/>
          <w:bCs/>
          <w:i w:val="0"/>
          <w:iCs/>
          <w:sz w:val="24"/>
        </w:rPr>
        <w:t xml:space="preserve">en su barrio de </w:t>
      </w:r>
      <w:r w:rsidR="0088533D">
        <w:rPr>
          <w:rFonts w:ascii="Arial" w:hAnsi="Arial" w:cs="Arial"/>
          <w:b w:val="0"/>
          <w:bCs/>
          <w:i w:val="0"/>
          <w:iCs/>
          <w:sz w:val="24"/>
        </w:rPr>
        <w:t>toda su vida en la calle el calvario, cacique yare;</w:t>
      </w:r>
      <w:r w:rsidR="008A0E3B">
        <w:rPr>
          <w:rFonts w:ascii="Arial" w:hAnsi="Arial" w:cs="Arial"/>
          <w:b w:val="0"/>
          <w:bCs/>
          <w:i w:val="0"/>
          <w:iCs/>
          <w:sz w:val="24"/>
        </w:rPr>
        <w:t xml:space="preserve"> que tiene un trabajo formal</w:t>
      </w:r>
      <w:r w:rsidR="0088533D">
        <w:rPr>
          <w:rFonts w:ascii="Arial" w:hAnsi="Arial" w:cs="Arial"/>
          <w:b w:val="0"/>
          <w:bCs/>
          <w:i w:val="0"/>
          <w:iCs/>
          <w:sz w:val="24"/>
        </w:rPr>
        <w:t>,</w:t>
      </w:r>
      <w:r w:rsidR="008A0E3B">
        <w:rPr>
          <w:rFonts w:ascii="Arial" w:hAnsi="Arial" w:cs="Arial"/>
          <w:b w:val="0"/>
          <w:bCs/>
          <w:i w:val="0"/>
          <w:iCs/>
          <w:sz w:val="24"/>
        </w:rPr>
        <w:t xml:space="preserve"> emprenda una huida y deje atrás su familia, amigos, hijos, trabajo p</w:t>
      </w:r>
      <w:r w:rsidR="00EE7616">
        <w:rPr>
          <w:rFonts w:ascii="Arial" w:hAnsi="Arial" w:cs="Arial"/>
          <w:b w:val="0"/>
          <w:bCs/>
          <w:i w:val="0"/>
          <w:iCs/>
          <w:sz w:val="24"/>
        </w:rPr>
        <w:t>o</w:t>
      </w:r>
      <w:r w:rsidR="008A0E3B">
        <w:rPr>
          <w:rFonts w:ascii="Arial" w:hAnsi="Arial" w:cs="Arial"/>
          <w:b w:val="0"/>
          <w:bCs/>
          <w:i w:val="0"/>
          <w:iCs/>
          <w:sz w:val="24"/>
        </w:rPr>
        <w:t xml:space="preserve">r no enfrentar el proceso penal que se le siga en su contra y prueba de ello es desde un principio cuando se presenta voluntariamente para darse por enterado de que era de lo que realmente se le estaba acusando y se </w:t>
      </w:r>
      <w:r w:rsidR="00184080">
        <w:rPr>
          <w:rFonts w:ascii="Arial" w:hAnsi="Arial" w:cs="Arial"/>
          <w:b w:val="0"/>
          <w:bCs/>
          <w:i w:val="0"/>
          <w:iCs/>
          <w:sz w:val="24"/>
        </w:rPr>
        <w:t>presentó</w:t>
      </w:r>
      <w:r w:rsidR="008A0E3B">
        <w:rPr>
          <w:rFonts w:ascii="Arial" w:hAnsi="Arial" w:cs="Arial"/>
          <w:b w:val="0"/>
          <w:bCs/>
          <w:i w:val="0"/>
          <w:iCs/>
          <w:sz w:val="24"/>
        </w:rPr>
        <w:t xml:space="preserve"> ante el CICPC en la </w:t>
      </w:r>
      <w:r w:rsidR="003F7B68">
        <w:rPr>
          <w:rFonts w:ascii="Arial" w:hAnsi="Arial" w:cs="Arial"/>
          <w:b w:val="0"/>
          <w:bCs/>
          <w:i w:val="0"/>
          <w:iCs/>
          <w:sz w:val="24"/>
        </w:rPr>
        <w:t>Extensión</w:t>
      </w:r>
      <w:r w:rsidR="008A0E3B">
        <w:rPr>
          <w:rFonts w:ascii="Arial" w:hAnsi="Arial" w:cs="Arial"/>
          <w:b w:val="0"/>
          <w:bCs/>
          <w:i w:val="0"/>
          <w:iCs/>
          <w:sz w:val="24"/>
        </w:rPr>
        <w:t xml:space="preserve"> de los Valles dl Tuy tal como se demuestra en auto. </w:t>
      </w:r>
    </w:p>
    <w:p w:rsidR="00103DB1" w:rsidRDefault="008A0E3B" w:rsidP="003F7B68">
      <w:pPr>
        <w:pStyle w:val="Textoindependiente"/>
        <w:spacing w:line="480" w:lineRule="exact"/>
        <w:ind w:left="1068"/>
        <w:rPr>
          <w:rFonts w:ascii="Arial" w:hAnsi="Arial" w:cs="Arial"/>
          <w:b w:val="0"/>
          <w:bCs/>
          <w:i w:val="0"/>
          <w:iCs/>
          <w:sz w:val="24"/>
        </w:rPr>
      </w:pPr>
      <w:r>
        <w:rPr>
          <w:rFonts w:ascii="Arial" w:hAnsi="Arial" w:cs="Arial"/>
          <w:b w:val="0"/>
          <w:bCs/>
          <w:i w:val="0"/>
          <w:iCs/>
          <w:sz w:val="24"/>
        </w:rPr>
        <w:t>Soy del parecer que la presunción de inocencia y el arraigo</w:t>
      </w:r>
      <w:r w:rsidR="00EE7616">
        <w:rPr>
          <w:rFonts w:ascii="Arial" w:hAnsi="Arial" w:cs="Arial"/>
          <w:b w:val="0"/>
          <w:bCs/>
          <w:i w:val="0"/>
          <w:iCs/>
          <w:sz w:val="24"/>
        </w:rPr>
        <w:t xml:space="preserve"> de la </w:t>
      </w:r>
      <w:r w:rsidR="003F7B68">
        <w:rPr>
          <w:rFonts w:ascii="Arial" w:hAnsi="Arial" w:cs="Arial"/>
          <w:b w:val="0"/>
          <w:bCs/>
          <w:i w:val="0"/>
          <w:iCs/>
          <w:sz w:val="24"/>
        </w:rPr>
        <w:t xml:space="preserve"> persona en el </w:t>
      </w:r>
      <w:r w:rsidR="00184080">
        <w:rPr>
          <w:rFonts w:ascii="Arial" w:hAnsi="Arial" w:cs="Arial"/>
          <w:b w:val="0"/>
          <w:bCs/>
          <w:i w:val="0"/>
          <w:iCs/>
          <w:sz w:val="24"/>
        </w:rPr>
        <w:t>país</w:t>
      </w:r>
      <w:r w:rsidR="003F7B68">
        <w:rPr>
          <w:rFonts w:ascii="Arial" w:hAnsi="Arial" w:cs="Arial"/>
          <w:b w:val="0"/>
          <w:bCs/>
          <w:i w:val="0"/>
          <w:iCs/>
          <w:sz w:val="24"/>
        </w:rPr>
        <w:t xml:space="preserve">, no son fáciles de desvirtuar siempre que se haga un </w:t>
      </w:r>
      <w:r w:rsidR="00184080">
        <w:rPr>
          <w:rFonts w:ascii="Arial" w:hAnsi="Arial" w:cs="Arial"/>
          <w:b w:val="0"/>
          <w:bCs/>
          <w:i w:val="0"/>
          <w:iCs/>
          <w:sz w:val="24"/>
        </w:rPr>
        <w:t>análisis</w:t>
      </w:r>
      <w:r w:rsidR="003F7B68">
        <w:rPr>
          <w:rFonts w:ascii="Arial" w:hAnsi="Arial" w:cs="Arial"/>
          <w:b w:val="0"/>
          <w:bCs/>
          <w:i w:val="0"/>
          <w:iCs/>
          <w:sz w:val="24"/>
        </w:rPr>
        <w:t xml:space="preserve"> sereno y equilibrado de las circunstancias particulares de cada individuo, de tal manera que para decretar la medida privativa de libertad debe haber suficientes fundamentos en el </w:t>
      </w:r>
      <w:r w:rsidR="00184080">
        <w:rPr>
          <w:rFonts w:ascii="Arial" w:hAnsi="Arial" w:cs="Arial"/>
          <w:b w:val="0"/>
          <w:bCs/>
          <w:i w:val="0"/>
          <w:iCs/>
          <w:sz w:val="24"/>
        </w:rPr>
        <w:t>ánimo</w:t>
      </w:r>
      <w:r w:rsidR="003F7B68">
        <w:rPr>
          <w:rFonts w:ascii="Arial" w:hAnsi="Arial" w:cs="Arial"/>
          <w:b w:val="0"/>
          <w:bCs/>
          <w:i w:val="0"/>
          <w:iCs/>
          <w:sz w:val="24"/>
        </w:rPr>
        <w:t xml:space="preserve"> del juez de que la persona está dispuesta a huir del </w:t>
      </w:r>
      <w:r w:rsidR="00184080">
        <w:rPr>
          <w:rFonts w:ascii="Arial" w:hAnsi="Arial" w:cs="Arial"/>
          <w:b w:val="0"/>
          <w:bCs/>
          <w:i w:val="0"/>
          <w:iCs/>
          <w:sz w:val="24"/>
        </w:rPr>
        <w:t>país</w:t>
      </w:r>
      <w:r w:rsidR="003F7B68">
        <w:rPr>
          <w:rFonts w:ascii="Arial" w:hAnsi="Arial" w:cs="Arial"/>
          <w:b w:val="0"/>
          <w:bCs/>
          <w:i w:val="0"/>
          <w:iCs/>
          <w:sz w:val="24"/>
        </w:rPr>
        <w:t xml:space="preserve"> antes que enfrentar el proceso penal seguido en </w:t>
      </w:r>
    </w:p>
    <w:p w:rsidR="00103DB1" w:rsidRDefault="00103DB1" w:rsidP="003F7B68">
      <w:pPr>
        <w:pStyle w:val="Textoindependiente"/>
        <w:spacing w:line="480" w:lineRule="exact"/>
        <w:ind w:left="1068"/>
        <w:rPr>
          <w:rFonts w:ascii="Arial" w:hAnsi="Arial" w:cs="Arial"/>
          <w:b w:val="0"/>
          <w:bCs/>
          <w:i w:val="0"/>
          <w:iCs/>
          <w:sz w:val="24"/>
        </w:rPr>
      </w:pPr>
    </w:p>
    <w:p w:rsidR="003F7B68" w:rsidRDefault="003F7B68" w:rsidP="003F7B68">
      <w:pPr>
        <w:pStyle w:val="Textoindependiente"/>
        <w:spacing w:line="480" w:lineRule="exact"/>
        <w:ind w:left="1068"/>
        <w:rPr>
          <w:rFonts w:ascii="Arial" w:hAnsi="Arial" w:cs="Arial"/>
          <w:b w:val="0"/>
          <w:bCs/>
          <w:i w:val="0"/>
          <w:iCs/>
          <w:sz w:val="24"/>
        </w:rPr>
      </w:pPr>
      <w:r>
        <w:rPr>
          <w:rFonts w:ascii="Arial" w:hAnsi="Arial" w:cs="Arial"/>
          <w:b w:val="0"/>
          <w:bCs/>
          <w:i w:val="0"/>
          <w:iCs/>
          <w:sz w:val="24"/>
        </w:rPr>
        <w:t>su contra. Como usted vera ciudadano Juez no es el caso de mi defendido según</w:t>
      </w:r>
      <w:r w:rsidR="00EE7616">
        <w:rPr>
          <w:rFonts w:ascii="Arial" w:hAnsi="Arial" w:cs="Arial"/>
          <w:b w:val="0"/>
          <w:bCs/>
          <w:i w:val="0"/>
          <w:iCs/>
          <w:sz w:val="24"/>
        </w:rPr>
        <w:t xml:space="preserve"> el hecho de haberse presentado voluntariamente ante el CICPC de Ocumare del Tuy para contribuir a la </w:t>
      </w:r>
      <w:r w:rsidR="00184080">
        <w:rPr>
          <w:rFonts w:ascii="Arial" w:hAnsi="Arial" w:cs="Arial"/>
          <w:b w:val="0"/>
          <w:bCs/>
          <w:i w:val="0"/>
          <w:iCs/>
          <w:sz w:val="24"/>
        </w:rPr>
        <w:t>investigación</w:t>
      </w:r>
      <w:r w:rsidR="00EE7616">
        <w:rPr>
          <w:rFonts w:ascii="Arial" w:hAnsi="Arial" w:cs="Arial"/>
          <w:b w:val="0"/>
          <w:bCs/>
          <w:i w:val="0"/>
          <w:iCs/>
          <w:sz w:val="24"/>
        </w:rPr>
        <w:t xml:space="preserve"> sobre una presunta denuncia que se le estaba siguiendo, aunado a esto </w:t>
      </w:r>
      <w:r>
        <w:rPr>
          <w:rFonts w:ascii="Arial" w:hAnsi="Arial" w:cs="Arial"/>
          <w:b w:val="0"/>
          <w:bCs/>
          <w:i w:val="0"/>
          <w:iCs/>
          <w:sz w:val="24"/>
        </w:rPr>
        <w:t xml:space="preserve"> las pruebas aportadas en la presente causa para que usted haga le presente revisión que le solicito.</w:t>
      </w:r>
    </w:p>
    <w:p w:rsidR="003F7B68" w:rsidRDefault="003F7B68" w:rsidP="003F7B68">
      <w:pPr>
        <w:pStyle w:val="Textoindependiente"/>
        <w:spacing w:line="480" w:lineRule="exact"/>
        <w:ind w:left="1068"/>
        <w:rPr>
          <w:rFonts w:ascii="Arial" w:hAnsi="Arial" w:cs="Arial"/>
          <w:b w:val="0"/>
          <w:bCs/>
          <w:i w:val="0"/>
          <w:iCs/>
          <w:sz w:val="24"/>
        </w:rPr>
      </w:pPr>
    </w:p>
    <w:p w:rsidR="003F7B68" w:rsidRPr="001654C9" w:rsidRDefault="003F7B68" w:rsidP="003F7B68">
      <w:pPr>
        <w:pStyle w:val="Textoindependiente"/>
        <w:numPr>
          <w:ilvl w:val="0"/>
          <w:numId w:val="3"/>
        </w:numPr>
        <w:spacing w:line="480" w:lineRule="exact"/>
        <w:rPr>
          <w:rFonts w:ascii="Arial" w:hAnsi="Arial" w:cs="Arial"/>
          <w:bCs/>
          <w:i w:val="0"/>
          <w:iCs/>
          <w:sz w:val="24"/>
        </w:rPr>
      </w:pPr>
      <w:r w:rsidRPr="001654C9">
        <w:rPr>
          <w:rFonts w:ascii="Arial" w:hAnsi="Arial" w:cs="Arial"/>
          <w:bCs/>
          <w:i w:val="0"/>
          <w:iCs/>
          <w:sz w:val="24"/>
        </w:rPr>
        <w:t xml:space="preserve">La pena que </w:t>
      </w:r>
      <w:r w:rsidR="00184080" w:rsidRPr="001654C9">
        <w:rPr>
          <w:rFonts w:ascii="Arial" w:hAnsi="Arial" w:cs="Arial"/>
          <w:bCs/>
          <w:i w:val="0"/>
          <w:iCs/>
          <w:sz w:val="24"/>
        </w:rPr>
        <w:t>podría</w:t>
      </w:r>
      <w:r w:rsidRPr="001654C9">
        <w:rPr>
          <w:rFonts w:ascii="Arial" w:hAnsi="Arial" w:cs="Arial"/>
          <w:bCs/>
          <w:i w:val="0"/>
          <w:iCs/>
          <w:sz w:val="24"/>
        </w:rPr>
        <w:t xml:space="preserve"> llegar a imponer en el caso</w:t>
      </w:r>
      <w:r w:rsidR="003451DA" w:rsidRPr="001654C9">
        <w:rPr>
          <w:rFonts w:ascii="Arial" w:hAnsi="Arial" w:cs="Arial"/>
          <w:bCs/>
          <w:i w:val="0"/>
          <w:iCs/>
          <w:sz w:val="24"/>
        </w:rPr>
        <w:t xml:space="preserve"> de que el imputado fuera condenado por el delito que se le persigue.</w:t>
      </w:r>
    </w:p>
    <w:p w:rsidR="00EE7616" w:rsidRDefault="00EE7616" w:rsidP="00EE7616">
      <w:pPr>
        <w:pStyle w:val="Textoindependiente"/>
        <w:spacing w:line="480" w:lineRule="exact"/>
        <w:ind w:left="1068"/>
        <w:rPr>
          <w:rFonts w:ascii="Arial" w:hAnsi="Arial" w:cs="Arial"/>
          <w:b w:val="0"/>
          <w:bCs/>
          <w:i w:val="0"/>
          <w:iCs/>
          <w:sz w:val="24"/>
        </w:rPr>
      </w:pPr>
    </w:p>
    <w:p w:rsidR="006838D3" w:rsidRDefault="006838D3" w:rsidP="00EE7616">
      <w:pPr>
        <w:pStyle w:val="Textoindependiente"/>
        <w:spacing w:line="480" w:lineRule="exact"/>
        <w:ind w:left="1068"/>
        <w:rPr>
          <w:rFonts w:ascii="Arial" w:hAnsi="Arial" w:cs="Arial"/>
          <w:b w:val="0"/>
          <w:bCs/>
          <w:i w:val="0"/>
          <w:iCs/>
          <w:sz w:val="24"/>
        </w:rPr>
      </w:pPr>
      <w:r>
        <w:rPr>
          <w:rFonts w:ascii="Arial" w:hAnsi="Arial" w:cs="Arial"/>
          <w:b w:val="0"/>
          <w:bCs/>
          <w:i w:val="0"/>
          <w:iCs/>
          <w:sz w:val="24"/>
        </w:rPr>
        <w:t xml:space="preserve">El </w:t>
      </w:r>
      <w:r w:rsidR="00184080">
        <w:rPr>
          <w:rFonts w:ascii="Arial" w:hAnsi="Arial" w:cs="Arial"/>
          <w:b w:val="0"/>
          <w:bCs/>
          <w:i w:val="0"/>
          <w:iCs/>
          <w:sz w:val="24"/>
        </w:rPr>
        <w:t>número</w:t>
      </w:r>
      <w:r>
        <w:rPr>
          <w:rFonts w:ascii="Arial" w:hAnsi="Arial" w:cs="Arial"/>
          <w:b w:val="0"/>
          <w:bCs/>
          <w:i w:val="0"/>
          <w:iCs/>
          <w:sz w:val="24"/>
        </w:rPr>
        <w:t xml:space="preserve"> de año de la posible condena puede convertirse en un incentivo muy poderoso para que el imputado  se pueda dar a la fuga. </w:t>
      </w:r>
    </w:p>
    <w:p w:rsidR="006838D3" w:rsidRDefault="006838D3" w:rsidP="00EE7616">
      <w:pPr>
        <w:pStyle w:val="Textoindependiente"/>
        <w:spacing w:line="480" w:lineRule="exact"/>
        <w:ind w:left="1068"/>
        <w:rPr>
          <w:rFonts w:ascii="Arial" w:hAnsi="Arial" w:cs="Arial"/>
          <w:b w:val="0"/>
          <w:bCs/>
          <w:i w:val="0"/>
          <w:iCs/>
          <w:sz w:val="24"/>
        </w:rPr>
      </w:pPr>
      <w:r>
        <w:rPr>
          <w:rFonts w:ascii="Arial" w:hAnsi="Arial" w:cs="Arial"/>
          <w:b w:val="0"/>
          <w:bCs/>
          <w:i w:val="0"/>
          <w:iCs/>
          <w:sz w:val="24"/>
        </w:rPr>
        <w:t xml:space="preserve">El Legislador ha considerado que el peligro de fuga es muy seguro, o al menos bastante probable, cuando la pena privativa de libertad  aplicable al delito de que se trate es igual o superior a diez años. De modo que si la pena es por una entidad menor, el Juez dispone de un amplio campo de arbitrio para acordar la aplicación de una medida cautelar sustitutiva, cuando el imputado es una persona suficientemente arraigada en el </w:t>
      </w:r>
      <w:r w:rsidR="00184080">
        <w:rPr>
          <w:rFonts w:ascii="Arial" w:hAnsi="Arial" w:cs="Arial"/>
          <w:b w:val="0"/>
          <w:bCs/>
          <w:i w:val="0"/>
          <w:iCs/>
          <w:sz w:val="24"/>
        </w:rPr>
        <w:t>país</w:t>
      </w:r>
      <w:r>
        <w:rPr>
          <w:rFonts w:ascii="Arial" w:hAnsi="Arial" w:cs="Arial"/>
          <w:b w:val="0"/>
          <w:bCs/>
          <w:i w:val="0"/>
          <w:iCs/>
          <w:sz w:val="24"/>
        </w:rPr>
        <w:t xml:space="preserve"> y goza de buena conducta </w:t>
      </w:r>
      <w:r w:rsidR="00184080">
        <w:rPr>
          <w:rFonts w:ascii="Arial" w:hAnsi="Arial" w:cs="Arial"/>
          <w:b w:val="0"/>
          <w:bCs/>
          <w:i w:val="0"/>
          <w:iCs/>
          <w:sz w:val="24"/>
        </w:rPr>
        <w:t>pre delictual</w:t>
      </w:r>
      <w:r>
        <w:rPr>
          <w:rFonts w:ascii="Arial" w:hAnsi="Arial" w:cs="Arial"/>
          <w:b w:val="0"/>
          <w:bCs/>
          <w:i w:val="0"/>
          <w:iCs/>
          <w:sz w:val="24"/>
        </w:rPr>
        <w:t>.</w:t>
      </w:r>
    </w:p>
    <w:p w:rsidR="006838D3" w:rsidRDefault="006838D3" w:rsidP="00EE7616">
      <w:pPr>
        <w:pStyle w:val="Textoindependiente"/>
        <w:spacing w:line="480" w:lineRule="exact"/>
        <w:ind w:left="1068"/>
        <w:rPr>
          <w:rFonts w:ascii="Arial" w:hAnsi="Arial" w:cs="Arial"/>
          <w:b w:val="0"/>
          <w:bCs/>
          <w:i w:val="0"/>
          <w:iCs/>
          <w:sz w:val="24"/>
        </w:rPr>
      </w:pPr>
      <w:r>
        <w:rPr>
          <w:rFonts w:ascii="Arial" w:hAnsi="Arial" w:cs="Arial"/>
          <w:b w:val="0"/>
          <w:bCs/>
          <w:i w:val="0"/>
          <w:iCs/>
          <w:sz w:val="24"/>
        </w:rPr>
        <w:t xml:space="preserve">El caso que nos ocupa, como es la imputación a </w:t>
      </w:r>
      <w:r w:rsidR="00184080">
        <w:rPr>
          <w:rFonts w:ascii="Arial" w:hAnsi="Arial" w:cs="Arial"/>
          <w:b w:val="0"/>
          <w:bCs/>
          <w:i w:val="0"/>
          <w:iCs/>
          <w:sz w:val="24"/>
        </w:rPr>
        <w:t>mí</w:t>
      </w:r>
      <w:r>
        <w:rPr>
          <w:rFonts w:ascii="Arial" w:hAnsi="Arial" w:cs="Arial"/>
          <w:b w:val="0"/>
          <w:bCs/>
          <w:i w:val="0"/>
          <w:iCs/>
          <w:sz w:val="24"/>
        </w:rPr>
        <w:t xml:space="preserve"> defendido en la precalificación del delito de </w:t>
      </w:r>
      <w:r w:rsidR="00022FB8">
        <w:rPr>
          <w:rFonts w:ascii="Arial" w:hAnsi="Arial" w:cs="Arial"/>
          <w:b w:val="0"/>
          <w:bCs/>
          <w:i w:val="0"/>
          <w:iCs/>
          <w:sz w:val="24"/>
        </w:rPr>
        <w:t>Violación</w:t>
      </w:r>
      <w:r>
        <w:rPr>
          <w:rFonts w:ascii="Arial" w:hAnsi="Arial" w:cs="Arial"/>
          <w:b w:val="0"/>
          <w:bCs/>
          <w:i w:val="0"/>
          <w:iCs/>
          <w:sz w:val="24"/>
        </w:rPr>
        <w:t xml:space="preserve"> Sexual a Niña Agravado previsto y sancionado en el </w:t>
      </w:r>
      <w:r w:rsidR="00184080">
        <w:rPr>
          <w:rFonts w:ascii="Arial" w:hAnsi="Arial" w:cs="Arial"/>
          <w:b w:val="0"/>
          <w:bCs/>
          <w:i w:val="0"/>
          <w:iCs/>
          <w:sz w:val="24"/>
        </w:rPr>
        <w:t>artículo</w:t>
      </w:r>
      <w:r>
        <w:rPr>
          <w:rFonts w:ascii="Arial" w:hAnsi="Arial" w:cs="Arial"/>
          <w:b w:val="0"/>
          <w:bCs/>
          <w:i w:val="0"/>
          <w:iCs/>
          <w:sz w:val="24"/>
        </w:rPr>
        <w:t xml:space="preserve"> 259 de la Ley </w:t>
      </w:r>
      <w:r w:rsidR="00184080">
        <w:rPr>
          <w:rFonts w:ascii="Arial" w:hAnsi="Arial" w:cs="Arial"/>
          <w:b w:val="0"/>
          <w:bCs/>
          <w:i w:val="0"/>
          <w:iCs/>
          <w:sz w:val="24"/>
        </w:rPr>
        <w:t>Orgánica</w:t>
      </w:r>
      <w:r>
        <w:rPr>
          <w:rFonts w:ascii="Arial" w:hAnsi="Arial" w:cs="Arial"/>
          <w:b w:val="0"/>
          <w:bCs/>
          <w:i w:val="0"/>
          <w:iCs/>
          <w:sz w:val="24"/>
        </w:rPr>
        <w:t xml:space="preserve"> de </w:t>
      </w:r>
      <w:r w:rsidR="00184080">
        <w:rPr>
          <w:rFonts w:ascii="Arial" w:hAnsi="Arial" w:cs="Arial"/>
          <w:b w:val="0"/>
          <w:bCs/>
          <w:i w:val="0"/>
          <w:iCs/>
          <w:sz w:val="24"/>
        </w:rPr>
        <w:t>Protección</w:t>
      </w:r>
      <w:r>
        <w:rPr>
          <w:rFonts w:ascii="Arial" w:hAnsi="Arial" w:cs="Arial"/>
          <w:b w:val="0"/>
          <w:bCs/>
          <w:i w:val="0"/>
          <w:iCs/>
          <w:sz w:val="24"/>
        </w:rPr>
        <w:t xml:space="preserve"> de Niños, Niñas y Adolescentes</w:t>
      </w:r>
      <w:r w:rsidR="004D427E">
        <w:rPr>
          <w:rFonts w:ascii="Arial" w:hAnsi="Arial" w:cs="Arial"/>
          <w:b w:val="0"/>
          <w:bCs/>
          <w:i w:val="0"/>
          <w:iCs/>
          <w:sz w:val="24"/>
        </w:rPr>
        <w:t xml:space="preserve"> y el mismo establece una pena de dos a seis años. Lo que quiere decir entonces que la pena aplicar es la de cuatro años de prisión en caso de ser demostrado tal delito.</w:t>
      </w:r>
    </w:p>
    <w:p w:rsidR="000D5934" w:rsidRDefault="000D5934" w:rsidP="00EE7616">
      <w:pPr>
        <w:pStyle w:val="Textoindependiente"/>
        <w:spacing w:line="480" w:lineRule="exact"/>
        <w:ind w:left="1068"/>
        <w:rPr>
          <w:rFonts w:ascii="Arial" w:hAnsi="Arial" w:cs="Arial"/>
          <w:b w:val="0"/>
          <w:bCs/>
          <w:i w:val="0"/>
          <w:iCs/>
          <w:sz w:val="24"/>
        </w:rPr>
      </w:pPr>
      <w:r>
        <w:rPr>
          <w:rFonts w:ascii="Arial" w:hAnsi="Arial" w:cs="Arial"/>
          <w:b w:val="0"/>
          <w:bCs/>
          <w:i w:val="0"/>
          <w:iCs/>
          <w:sz w:val="24"/>
        </w:rPr>
        <w:t xml:space="preserve">Ahora bien, el legislador, a objeto de facilitar la labor del Juez, ha establecido en el parágrafo primero del </w:t>
      </w:r>
      <w:r w:rsidR="00184080">
        <w:rPr>
          <w:rFonts w:ascii="Arial" w:hAnsi="Arial" w:cs="Arial"/>
          <w:b w:val="0"/>
          <w:bCs/>
          <w:i w:val="0"/>
          <w:iCs/>
          <w:sz w:val="24"/>
        </w:rPr>
        <w:t>artículo</w:t>
      </w:r>
      <w:r>
        <w:rPr>
          <w:rFonts w:ascii="Arial" w:hAnsi="Arial" w:cs="Arial"/>
          <w:b w:val="0"/>
          <w:bCs/>
          <w:i w:val="0"/>
          <w:iCs/>
          <w:sz w:val="24"/>
        </w:rPr>
        <w:t xml:space="preserve"> 251, que existe presunción de fuga, en los casos de hechos punibles con penas privativas de libertad, cuyo </w:t>
      </w:r>
      <w:r w:rsidR="00184080">
        <w:rPr>
          <w:rFonts w:ascii="Arial" w:hAnsi="Arial" w:cs="Arial"/>
          <w:b w:val="0"/>
          <w:bCs/>
          <w:i w:val="0"/>
          <w:iCs/>
          <w:sz w:val="24"/>
        </w:rPr>
        <w:t>término</w:t>
      </w:r>
      <w:r>
        <w:rPr>
          <w:rFonts w:ascii="Arial" w:hAnsi="Arial" w:cs="Arial"/>
          <w:b w:val="0"/>
          <w:bCs/>
          <w:i w:val="0"/>
          <w:iCs/>
          <w:sz w:val="24"/>
        </w:rPr>
        <w:t xml:space="preserve"> máximo sea igual o superior a diez años, y cabe preguntarse si estamos frente a una presunción absoluta o iure et de iure o una presunción relativa, o iuris tantum, que puede ser desvirtuada mediante prueba en contraria.</w:t>
      </w:r>
    </w:p>
    <w:p w:rsidR="00103DB1" w:rsidRDefault="00103DB1" w:rsidP="00EE7616">
      <w:pPr>
        <w:pStyle w:val="Textoindependiente"/>
        <w:spacing w:line="480" w:lineRule="exact"/>
        <w:ind w:left="1068"/>
        <w:rPr>
          <w:rFonts w:ascii="Arial" w:hAnsi="Arial" w:cs="Arial"/>
          <w:b w:val="0"/>
          <w:bCs/>
          <w:i w:val="0"/>
          <w:iCs/>
          <w:sz w:val="24"/>
        </w:rPr>
      </w:pPr>
    </w:p>
    <w:p w:rsidR="00103DB1" w:rsidRDefault="007D0976" w:rsidP="00EE7616">
      <w:pPr>
        <w:pStyle w:val="Textoindependiente"/>
        <w:spacing w:line="480" w:lineRule="exact"/>
        <w:ind w:left="1068"/>
        <w:rPr>
          <w:rFonts w:ascii="Arial" w:hAnsi="Arial" w:cs="Arial"/>
          <w:b w:val="0"/>
          <w:bCs/>
          <w:i w:val="0"/>
          <w:iCs/>
          <w:sz w:val="24"/>
        </w:rPr>
      </w:pPr>
      <w:r>
        <w:rPr>
          <w:rFonts w:ascii="Arial" w:hAnsi="Arial" w:cs="Arial"/>
          <w:b w:val="0"/>
          <w:bCs/>
          <w:i w:val="0"/>
          <w:iCs/>
          <w:sz w:val="24"/>
        </w:rPr>
        <w:t xml:space="preserve">Si se tratara de una presunción absoluta, el legislador no hablaría de presunción como lo hace, sino que establecería de manera tajante que cuando el hecho imputado mereciere pena privativa de libertad igual o superior a diez años, procedería la aplicación de la medida privativa de libertad, pero el legislador no ha establecido imperativamente que se deba decretar la medida privativa de libertad, sino </w:t>
      </w:r>
      <w:r w:rsidR="00184080">
        <w:rPr>
          <w:rFonts w:ascii="Arial" w:hAnsi="Arial" w:cs="Arial"/>
          <w:b w:val="0"/>
          <w:bCs/>
          <w:i w:val="0"/>
          <w:iCs/>
          <w:sz w:val="24"/>
        </w:rPr>
        <w:t>únicamente</w:t>
      </w:r>
      <w:r>
        <w:rPr>
          <w:rFonts w:ascii="Arial" w:hAnsi="Arial" w:cs="Arial"/>
          <w:b w:val="0"/>
          <w:bCs/>
          <w:i w:val="0"/>
          <w:iCs/>
          <w:sz w:val="24"/>
        </w:rPr>
        <w:t xml:space="preserve"> que se presume el peligro de fuga, lo cual podrá ser perfectamente desvirtuado, siempre que se traigan al juez los elementos de prueba que demuestren que, no obstante la gravedad del hecho, el imputado se someterá a los actos del proceso. En vista de lo anterior, podemos concluir, que mi defendido se le </w:t>
      </w:r>
      <w:r w:rsidR="00184080">
        <w:rPr>
          <w:rFonts w:ascii="Arial" w:hAnsi="Arial" w:cs="Arial"/>
          <w:b w:val="0"/>
          <w:bCs/>
          <w:i w:val="0"/>
          <w:iCs/>
          <w:sz w:val="24"/>
        </w:rPr>
        <w:t>está</w:t>
      </w:r>
      <w:r>
        <w:rPr>
          <w:rFonts w:ascii="Arial" w:hAnsi="Arial" w:cs="Arial"/>
          <w:b w:val="0"/>
          <w:bCs/>
          <w:i w:val="0"/>
          <w:iCs/>
          <w:sz w:val="24"/>
        </w:rPr>
        <w:t xml:space="preserve"> precalificando un delito cuya pena no se encuentra dentro de este extremo de los diez o </w:t>
      </w:r>
      <w:r w:rsidR="00184080">
        <w:rPr>
          <w:rFonts w:ascii="Arial" w:hAnsi="Arial" w:cs="Arial"/>
          <w:b w:val="0"/>
          <w:bCs/>
          <w:i w:val="0"/>
          <w:iCs/>
          <w:sz w:val="24"/>
        </w:rPr>
        <w:t>más</w:t>
      </w:r>
      <w:r>
        <w:rPr>
          <w:rFonts w:ascii="Arial" w:hAnsi="Arial" w:cs="Arial"/>
          <w:b w:val="0"/>
          <w:bCs/>
          <w:i w:val="0"/>
          <w:iCs/>
          <w:sz w:val="24"/>
        </w:rPr>
        <w:t xml:space="preserve"> años que establece el parágrafo primero del </w:t>
      </w:r>
      <w:r w:rsidR="00184080">
        <w:rPr>
          <w:rFonts w:ascii="Arial" w:hAnsi="Arial" w:cs="Arial"/>
          <w:b w:val="0"/>
          <w:bCs/>
          <w:i w:val="0"/>
          <w:iCs/>
          <w:sz w:val="24"/>
        </w:rPr>
        <w:t>artículo</w:t>
      </w:r>
      <w:r>
        <w:rPr>
          <w:rFonts w:ascii="Arial" w:hAnsi="Arial" w:cs="Arial"/>
          <w:b w:val="0"/>
          <w:bCs/>
          <w:i w:val="0"/>
          <w:iCs/>
          <w:sz w:val="24"/>
        </w:rPr>
        <w:t xml:space="preserve"> 251 del </w:t>
      </w:r>
      <w:r w:rsidR="00184080">
        <w:rPr>
          <w:rFonts w:ascii="Arial" w:hAnsi="Arial" w:cs="Arial"/>
          <w:b w:val="0"/>
          <w:bCs/>
          <w:i w:val="0"/>
          <w:iCs/>
          <w:sz w:val="24"/>
        </w:rPr>
        <w:t>Código</w:t>
      </w:r>
      <w:r>
        <w:rPr>
          <w:rFonts w:ascii="Arial" w:hAnsi="Arial" w:cs="Arial"/>
          <w:b w:val="0"/>
          <w:bCs/>
          <w:i w:val="0"/>
          <w:iCs/>
          <w:sz w:val="24"/>
        </w:rPr>
        <w:t xml:space="preserve"> </w:t>
      </w:r>
      <w:r w:rsidR="00184080">
        <w:rPr>
          <w:rFonts w:ascii="Arial" w:hAnsi="Arial" w:cs="Arial"/>
          <w:b w:val="0"/>
          <w:bCs/>
          <w:i w:val="0"/>
          <w:iCs/>
          <w:sz w:val="24"/>
        </w:rPr>
        <w:t>Orgánico</w:t>
      </w:r>
      <w:r>
        <w:rPr>
          <w:rFonts w:ascii="Arial" w:hAnsi="Arial" w:cs="Arial"/>
          <w:b w:val="0"/>
          <w:bCs/>
          <w:i w:val="0"/>
          <w:iCs/>
          <w:sz w:val="24"/>
        </w:rPr>
        <w:t xml:space="preserve"> Procesal Penal, con respecto a la presunción del peligro de fuga ya que como ha quedado demostrado mi defendido se ha prestado a que se le investigue ya que es inocente del delito que se le imputa y  es por ello que se </w:t>
      </w:r>
      <w:r w:rsidR="00184080">
        <w:rPr>
          <w:rFonts w:ascii="Arial" w:hAnsi="Arial" w:cs="Arial"/>
          <w:b w:val="0"/>
          <w:bCs/>
          <w:i w:val="0"/>
          <w:iCs/>
          <w:sz w:val="24"/>
        </w:rPr>
        <w:t>presentó</w:t>
      </w:r>
      <w:r>
        <w:rPr>
          <w:rFonts w:ascii="Arial" w:hAnsi="Arial" w:cs="Arial"/>
          <w:b w:val="0"/>
          <w:bCs/>
          <w:i w:val="0"/>
          <w:iCs/>
          <w:sz w:val="24"/>
        </w:rPr>
        <w:t xml:space="preserve"> al Cuerpo de Investigaciones </w:t>
      </w:r>
      <w:r w:rsidR="00184080">
        <w:rPr>
          <w:rFonts w:ascii="Arial" w:hAnsi="Arial" w:cs="Arial"/>
          <w:b w:val="0"/>
          <w:bCs/>
          <w:i w:val="0"/>
          <w:iCs/>
          <w:sz w:val="24"/>
        </w:rPr>
        <w:t>científicas</w:t>
      </w:r>
      <w:r>
        <w:rPr>
          <w:rFonts w:ascii="Arial" w:hAnsi="Arial" w:cs="Arial"/>
          <w:b w:val="0"/>
          <w:bCs/>
          <w:i w:val="0"/>
          <w:iCs/>
          <w:sz w:val="24"/>
        </w:rPr>
        <w:t xml:space="preserve"> </w:t>
      </w:r>
      <w:r w:rsidR="00300975">
        <w:rPr>
          <w:rFonts w:ascii="Arial" w:hAnsi="Arial" w:cs="Arial"/>
          <w:b w:val="0"/>
          <w:bCs/>
          <w:i w:val="0"/>
          <w:iCs/>
          <w:sz w:val="24"/>
        </w:rPr>
        <w:t xml:space="preserve">Penales y </w:t>
      </w:r>
      <w:r w:rsidR="00022FB8">
        <w:rPr>
          <w:rFonts w:ascii="Arial" w:hAnsi="Arial" w:cs="Arial"/>
          <w:b w:val="0"/>
          <w:bCs/>
          <w:i w:val="0"/>
          <w:iCs/>
          <w:sz w:val="24"/>
        </w:rPr>
        <w:t>Criminalística</w:t>
      </w:r>
      <w:r w:rsidR="00300975">
        <w:rPr>
          <w:rFonts w:ascii="Arial" w:hAnsi="Arial" w:cs="Arial"/>
          <w:b w:val="0"/>
          <w:bCs/>
          <w:i w:val="0"/>
          <w:iCs/>
          <w:sz w:val="24"/>
        </w:rPr>
        <w:t xml:space="preserve"> de la </w:t>
      </w:r>
      <w:r w:rsidR="00022FB8">
        <w:rPr>
          <w:rFonts w:ascii="Arial" w:hAnsi="Arial" w:cs="Arial"/>
          <w:b w:val="0"/>
          <w:bCs/>
          <w:i w:val="0"/>
          <w:iCs/>
          <w:sz w:val="24"/>
        </w:rPr>
        <w:t>Delegación</w:t>
      </w:r>
      <w:r w:rsidR="00300975">
        <w:rPr>
          <w:rFonts w:ascii="Arial" w:hAnsi="Arial" w:cs="Arial"/>
          <w:b w:val="0"/>
          <w:bCs/>
          <w:i w:val="0"/>
          <w:iCs/>
          <w:sz w:val="24"/>
        </w:rPr>
        <w:t xml:space="preserve"> de los valles del Tuy para contribuir con la </w:t>
      </w:r>
      <w:r w:rsidR="00184080">
        <w:rPr>
          <w:rFonts w:ascii="Arial" w:hAnsi="Arial" w:cs="Arial"/>
          <w:b w:val="0"/>
          <w:bCs/>
          <w:i w:val="0"/>
          <w:iCs/>
          <w:sz w:val="24"/>
        </w:rPr>
        <w:t>administración</w:t>
      </w:r>
      <w:r w:rsidR="00300975">
        <w:rPr>
          <w:rFonts w:ascii="Arial" w:hAnsi="Arial" w:cs="Arial"/>
          <w:b w:val="0"/>
          <w:bCs/>
          <w:i w:val="0"/>
          <w:iCs/>
          <w:sz w:val="24"/>
        </w:rPr>
        <w:t xml:space="preserve"> de Justicia, y por el otro lado hemos presentado las pruebas según la </w:t>
      </w:r>
      <w:r w:rsidR="00022FB8">
        <w:rPr>
          <w:rFonts w:ascii="Arial" w:hAnsi="Arial" w:cs="Arial"/>
          <w:b w:val="0"/>
          <w:bCs/>
          <w:i w:val="0"/>
          <w:iCs/>
          <w:sz w:val="24"/>
        </w:rPr>
        <w:t>diligencia</w:t>
      </w:r>
      <w:r w:rsidR="00300975">
        <w:rPr>
          <w:rFonts w:ascii="Arial" w:hAnsi="Arial" w:cs="Arial"/>
          <w:b w:val="0"/>
          <w:bCs/>
          <w:i w:val="0"/>
          <w:iCs/>
          <w:sz w:val="24"/>
        </w:rPr>
        <w:t xml:space="preserve"> del 16 de julio del 2010 en donde la prueba de arraigo en el </w:t>
      </w:r>
      <w:r w:rsidR="00184080">
        <w:rPr>
          <w:rFonts w:ascii="Arial" w:hAnsi="Arial" w:cs="Arial"/>
          <w:b w:val="0"/>
          <w:bCs/>
          <w:i w:val="0"/>
          <w:iCs/>
          <w:sz w:val="24"/>
        </w:rPr>
        <w:t>país</w:t>
      </w:r>
      <w:r w:rsidR="00300975">
        <w:rPr>
          <w:rFonts w:ascii="Arial" w:hAnsi="Arial" w:cs="Arial"/>
          <w:b w:val="0"/>
          <w:bCs/>
          <w:i w:val="0"/>
          <w:iCs/>
          <w:sz w:val="24"/>
        </w:rPr>
        <w:t xml:space="preserve"> queda plenamente comprobada con la Constancia Comunitaria de Residencia del Consejo Comunal de la localidad donde ha residido toda su vida mi defendido, primero con sus padres y luego en el mismo sector con su actual pareja </w:t>
      </w:r>
      <w:r w:rsidR="00A40632">
        <w:rPr>
          <w:rFonts w:ascii="Arial" w:hAnsi="Arial" w:cs="Arial"/>
          <w:b w:val="0"/>
          <w:bCs/>
          <w:i w:val="0"/>
          <w:iCs/>
          <w:sz w:val="24"/>
        </w:rPr>
        <w:t>xxxxxxxxxxxxx</w:t>
      </w:r>
      <w:r w:rsidR="00300975">
        <w:rPr>
          <w:rFonts w:ascii="Arial" w:hAnsi="Arial" w:cs="Arial"/>
          <w:b w:val="0"/>
          <w:bCs/>
          <w:i w:val="0"/>
          <w:iCs/>
          <w:sz w:val="24"/>
        </w:rPr>
        <w:t xml:space="preserve"> junto a la hija de ambos, </w:t>
      </w:r>
      <w:r w:rsidR="00184080">
        <w:rPr>
          <w:rFonts w:ascii="Arial" w:hAnsi="Arial" w:cs="Arial"/>
          <w:b w:val="0"/>
          <w:bCs/>
          <w:i w:val="0"/>
          <w:iCs/>
          <w:sz w:val="24"/>
        </w:rPr>
        <w:t>también</w:t>
      </w:r>
      <w:r w:rsidR="00300975">
        <w:rPr>
          <w:rFonts w:ascii="Arial" w:hAnsi="Arial" w:cs="Arial"/>
          <w:b w:val="0"/>
          <w:bCs/>
          <w:i w:val="0"/>
          <w:iCs/>
          <w:sz w:val="24"/>
        </w:rPr>
        <w:t xml:space="preserve"> consigné en dicha diligencia la Constancia de Trabajo de mi representado en la empresa </w:t>
      </w:r>
      <w:r w:rsidR="00A40632">
        <w:rPr>
          <w:rFonts w:ascii="Arial" w:hAnsi="Arial" w:cs="Arial"/>
          <w:b w:val="0"/>
          <w:bCs/>
          <w:i w:val="0"/>
          <w:iCs/>
          <w:sz w:val="24"/>
        </w:rPr>
        <w:t>WWWWW</w:t>
      </w:r>
      <w:r w:rsidR="00300975">
        <w:rPr>
          <w:rFonts w:ascii="Arial" w:hAnsi="Arial" w:cs="Arial"/>
          <w:b w:val="0"/>
          <w:bCs/>
          <w:i w:val="0"/>
          <w:iCs/>
          <w:sz w:val="24"/>
        </w:rPr>
        <w:t xml:space="preserve"> C.A y una carta donde sus compañeros de trabajo dejan constancia de la buena conducta de </w:t>
      </w:r>
      <w:r w:rsidR="00A40632">
        <w:rPr>
          <w:rFonts w:ascii="Arial" w:hAnsi="Arial" w:cs="Arial"/>
          <w:b w:val="0"/>
          <w:bCs/>
          <w:i w:val="0"/>
          <w:iCs/>
          <w:sz w:val="24"/>
        </w:rPr>
        <w:t>xxxxxxxxx</w:t>
      </w:r>
      <w:r w:rsidR="00022FB8">
        <w:rPr>
          <w:rFonts w:ascii="Arial" w:hAnsi="Arial" w:cs="Arial"/>
          <w:b w:val="0"/>
          <w:bCs/>
          <w:i w:val="0"/>
          <w:iCs/>
          <w:sz w:val="24"/>
        </w:rPr>
        <w:t xml:space="preserve">. Corrobora lo antes expuesto, lo que establece la parte final del parágrafo objeto de </w:t>
      </w:r>
      <w:r w:rsidR="00184080">
        <w:rPr>
          <w:rFonts w:ascii="Arial" w:hAnsi="Arial" w:cs="Arial"/>
          <w:b w:val="0"/>
          <w:bCs/>
          <w:i w:val="0"/>
          <w:iCs/>
          <w:sz w:val="24"/>
        </w:rPr>
        <w:t>análisis</w:t>
      </w:r>
      <w:r w:rsidR="00022FB8">
        <w:rPr>
          <w:rFonts w:ascii="Arial" w:hAnsi="Arial" w:cs="Arial"/>
          <w:b w:val="0"/>
          <w:bCs/>
          <w:i w:val="0"/>
          <w:iCs/>
          <w:sz w:val="24"/>
        </w:rPr>
        <w:t xml:space="preserve">, que indica: </w:t>
      </w:r>
      <w:r w:rsidR="001654C9">
        <w:rPr>
          <w:rFonts w:ascii="Arial" w:hAnsi="Arial" w:cs="Arial"/>
          <w:b w:val="0"/>
          <w:bCs/>
          <w:i w:val="0"/>
          <w:iCs/>
          <w:sz w:val="24"/>
        </w:rPr>
        <w:t>“El</w:t>
      </w:r>
      <w:r w:rsidR="00022FB8">
        <w:rPr>
          <w:rFonts w:ascii="Arial" w:hAnsi="Arial" w:cs="Arial"/>
          <w:b w:val="0"/>
          <w:bCs/>
          <w:i w:val="0"/>
          <w:iCs/>
          <w:sz w:val="24"/>
        </w:rPr>
        <w:t xml:space="preserve"> precepto impone al Ministerio Publico la </w:t>
      </w:r>
      <w:r w:rsidR="00184080">
        <w:rPr>
          <w:rFonts w:ascii="Arial" w:hAnsi="Arial" w:cs="Arial"/>
          <w:b w:val="0"/>
          <w:bCs/>
          <w:i w:val="0"/>
          <w:iCs/>
          <w:sz w:val="24"/>
        </w:rPr>
        <w:t>obligación</w:t>
      </w:r>
      <w:r w:rsidR="00022FB8">
        <w:rPr>
          <w:rFonts w:ascii="Arial" w:hAnsi="Arial" w:cs="Arial"/>
          <w:b w:val="0"/>
          <w:bCs/>
          <w:i w:val="0"/>
          <w:iCs/>
          <w:sz w:val="24"/>
        </w:rPr>
        <w:t xml:space="preserve"> de solicitar la aplicación de la medida privativa, cuando el hecho punible merezca  pena privativa de libertad igual o superior a diez años, pero el </w:t>
      </w:r>
    </w:p>
    <w:p w:rsidR="00103DB1" w:rsidRDefault="00103DB1" w:rsidP="00EE7616">
      <w:pPr>
        <w:pStyle w:val="Textoindependiente"/>
        <w:spacing w:line="480" w:lineRule="exact"/>
        <w:ind w:left="1068"/>
        <w:rPr>
          <w:rFonts w:ascii="Arial" w:hAnsi="Arial" w:cs="Arial"/>
          <w:b w:val="0"/>
          <w:bCs/>
          <w:i w:val="0"/>
          <w:iCs/>
          <w:sz w:val="24"/>
        </w:rPr>
      </w:pPr>
    </w:p>
    <w:p w:rsidR="0098227D" w:rsidRDefault="0098227D" w:rsidP="00EE7616">
      <w:pPr>
        <w:pStyle w:val="Textoindependiente"/>
        <w:spacing w:line="480" w:lineRule="exact"/>
        <w:ind w:left="1068"/>
        <w:rPr>
          <w:rFonts w:ascii="Arial" w:hAnsi="Arial" w:cs="Arial"/>
          <w:b w:val="0"/>
          <w:bCs/>
          <w:i w:val="0"/>
          <w:iCs/>
          <w:sz w:val="24"/>
        </w:rPr>
      </w:pPr>
    </w:p>
    <w:p w:rsidR="00DB6E5D" w:rsidRDefault="00184080" w:rsidP="00EE7616">
      <w:pPr>
        <w:pStyle w:val="Textoindependiente"/>
        <w:spacing w:line="480" w:lineRule="exact"/>
        <w:ind w:left="1068"/>
        <w:rPr>
          <w:rFonts w:ascii="Arial" w:hAnsi="Arial" w:cs="Arial"/>
          <w:b w:val="0"/>
          <w:bCs/>
          <w:i w:val="0"/>
          <w:iCs/>
          <w:sz w:val="24"/>
        </w:rPr>
      </w:pPr>
      <w:r>
        <w:rPr>
          <w:rFonts w:ascii="Arial" w:hAnsi="Arial" w:cs="Arial"/>
          <w:b w:val="0"/>
          <w:bCs/>
          <w:i w:val="0"/>
          <w:iCs/>
          <w:sz w:val="24"/>
        </w:rPr>
        <w:t>Juez</w:t>
      </w:r>
      <w:r w:rsidR="00022FB8">
        <w:rPr>
          <w:rFonts w:ascii="Arial" w:hAnsi="Arial" w:cs="Arial"/>
          <w:b w:val="0"/>
          <w:bCs/>
          <w:i w:val="0"/>
          <w:iCs/>
          <w:sz w:val="24"/>
        </w:rPr>
        <w:t xml:space="preserve"> puede mostrar su desacuerdo con la solicitud</w:t>
      </w:r>
      <w:r w:rsidR="00DB6E5D">
        <w:rPr>
          <w:rFonts w:ascii="Arial" w:hAnsi="Arial" w:cs="Arial"/>
          <w:b w:val="0"/>
          <w:bCs/>
          <w:i w:val="0"/>
          <w:iCs/>
          <w:sz w:val="24"/>
        </w:rPr>
        <w:t xml:space="preserve"> del fiscal y acordar en su lugar la aplicación de una medida cautelar sustitutiva”.</w:t>
      </w:r>
    </w:p>
    <w:p w:rsidR="000E6840" w:rsidRDefault="00DB6E5D" w:rsidP="00EE7616">
      <w:pPr>
        <w:pStyle w:val="Textoindependiente"/>
        <w:spacing w:line="480" w:lineRule="exact"/>
        <w:ind w:left="1068"/>
        <w:rPr>
          <w:rFonts w:ascii="Arial" w:hAnsi="Arial" w:cs="Arial"/>
          <w:b w:val="0"/>
          <w:bCs/>
          <w:i w:val="0"/>
          <w:iCs/>
          <w:sz w:val="24"/>
        </w:rPr>
      </w:pPr>
      <w:r>
        <w:rPr>
          <w:rFonts w:ascii="Arial" w:hAnsi="Arial" w:cs="Arial"/>
          <w:b w:val="0"/>
          <w:bCs/>
          <w:i w:val="0"/>
          <w:iCs/>
          <w:sz w:val="24"/>
        </w:rPr>
        <w:t xml:space="preserve">Por consiguiente hemos de observar </w:t>
      </w:r>
      <w:r w:rsidR="001654C9">
        <w:rPr>
          <w:rFonts w:ascii="Arial" w:hAnsi="Arial" w:cs="Arial"/>
          <w:b w:val="0"/>
          <w:bCs/>
          <w:i w:val="0"/>
          <w:iCs/>
          <w:sz w:val="24"/>
        </w:rPr>
        <w:t>a todo evento</w:t>
      </w:r>
      <w:r>
        <w:rPr>
          <w:rFonts w:ascii="Arial" w:hAnsi="Arial" w:cs="Arial"/>
          <w:b w:val="0"/>
          <w:bCs/>
          <w:i w:val="0"/>
          <w:iCs/>
          <w:sz w:val="24"/>
        </w:rPr>
        <w:t xml:space="preserve">, que no es nuestro caso la pena aplicable en caso de ser demostrado la culpabilidad de mi defendido según la precalificación del delito imputado, ya que la pena aplicable a este tipo de delito de </w:t>
      </w:r>
      <w:r w:rsidR="001654C9">
        <w:rPr>
          <w:rFonts w:ascii="Arial" w:hAnsi="Arial" w:cs="Arial"/>
          <w:b w:val="0"/>
          <w:bCs/>
          <w:i w:val="0"/>
          <w:iCs/>
          <w:sz w:val="24"/>
        </w:rPr>
        <w:t>Violación</w:t>
      </w:r>
      <w:r>
        <w:rPr>
          <w:rFonts w:ascii="Arial" w:hAnsi="Arial" w:cs="Arial"/>
          <w:b w:val="0"/>
          <w:bCs/>
          <w:i w:val="0"/>
          <w:iCs/>
          <w:sz w:val="24"/>
        </w:rPr>
        <w:t xml:space="preserve"> sexual a Niña agravado, previsto y sancionado en el </w:t>
      </w:r>
      <w:r w:rsidR="00184080">
        <w:rPr>
          <w:rFonts w:ascii="Arial" w:hAnsi="Arial" w:cs="Arial"/>
          <w:b w:val="0"/>
          <w:bCs/>
          <w:i w:val="0"/>
          <w:iCs/>
          <w:sz w:val="24"/>
        </w:rPr>
        <w:t>artículo</w:t>
      </w:r>
      <w:r>
        <w:rPr>
          <w:rFonts w:ascii="Arial" w:hAnsi="Arial" w:cs="Arial"/>
          <w:b w:val="0"/>
          <w:bCs/>
          <w:i w:val="0"/>
          <w:iCs/>
          <w:sz w:val="24"/>
        </w:rPr>
        <w:t xml:space="preserve"> 259 de la Ley </w:t>
      </w:r>
      <w:r w:rsidR="00184080">
        <w:rPr>
          <w:rFonts w:ascii="Arial" w:hAnsi="Arial" w:cs="Arial"/>
          <w:b w:val="0"/>
          <w:bCs/>
          <w:i w:val="0"/>
          <w:iCs/>
          <w:sz w:val="24"/>
        </w:rPr>
        <w:t>Orgánica</w:t>
      </w:r>
      <w:r>
        <w:rPr>
          <w:rFonts w:ascii="Arial" w:hAnsi="Arial" w:cs="Arial"/>
          <w:b w:val="0"/>
          <w:bCs/>
          <w:i w:val="0"/>
          <w:iCs/>
          <w:sz w:val="24"/>
        </w:rPr>
        <w:t xml:space="preserve"> Para la </w:t>
      </w:r>
      <w:r w:rsidR="00184080">
        <w:rPr>
          <w:rFonts w:ascii="Arial" w:hAnsi="Arial" w:cs="Arial"/>
          <w:b w:val="0"/>
          <w:bCs/>
          <w:i w:val="0"/>
          <w:iCs/>
          <w:sz w:val="24"/>
        </w:rPr>
        <w:t>Protección</w:t>
      </w:r>
      <w:r>
        <w:rPr>
          <w:rFonts w:ascii="Arial" w:hAnsi="Arial" w:cs="Arial"/>
          <w:b w:val="0"/>
          <w:bCs/>
          <w:i w:val="0"/>
          <w:iCs/>
          <w:sz w:val="24"/>
        </w:rPr>
        <w:t xml:space="preserve"> de Niños, Niñas y Adolescentes es de dos a seis años de prisión y su </w:t>
      </w:r>
      <w:r w:rsidR="00184080">
        <w:rPr>
          <w:rFonts w:ascii="Arial" w:hAnsi="Arial" w:cs="Arial"/>
          <w:b w:val="0"/>
          <w:bCs/>
          <w:i w:val="0"/>
          <w:iCs/>
          <w:sz w:val="24"/>
        </w:rPr>
        <w:t>término</w:t>
      </w:r>
      <w:r>
        <w:rPr>
          <w:rFonts w:ascii="Arial" w:hAnsi="Arial" w:cs="Arial"/>
          <w:b w:val="0"/>
          <w:bCs/>
          <w:i w:val="0"/>
          <w:iCs/>
          <w:sz w:val="24"/>
        </w:rPr>
        <w:t xml:space="preserve"> medio es la de cuatro años y por lo tanto no se puede decir según la interpretación de la ley que haya la presunción del peligro de fuga como quedo analizado anteriormente, </w:t>
      </w:r>
      <w:r w:rsidR="00184080">
        <w:rPr>
          <w:rFonts w:ascii="Arial" w:hAnsi="Arial" w:cs="Arial"/>
          <w:b w:val="0"/>
          <w:bCs/>
          <w:i w:val="0"/>
          <w:iCs/>
          <w:sz w:val="24"/>
        </w:rPr>
        <w:t>además</w:t>
      </w:r>
      <w:r>
        <w:rPr>
          <w:rFonts w:ascii="Arial" w:hAnsi="Arial" w:cs="Arial"/>
          <w:b w:val="0"/>
          <w:bCs/>
          <w:i w:val="0"/>
          <w:iCs/>
          <w:sz w:val="24"/>
        </w:rPr>
        <w:t xml:space="preserve"> de las pruebas aportadas sobre el arraigo en el </w:t>
      </w:r>
      <w:r w:rsidR="00184080">
        <w:rPr>
          <w:rFonts w:ascii="Arial" w:hAnsi="Arial" w:cs="Arial"/>
          <w:b w:val="0"/>
          <w:bCs/>
          <w:i w:val="0"/>
          <w:iCs/>
          <w:sz w:val="24"/>
        </w:rPr>
        <w:t>país</w:t>
      </w:r>
      <w:r>
        <w:rPr>
          <w:rFonts w:ascii="Arial" w:hAnsi="Arial" w:cs="Arial"/>
          <w:b w:val="0"/>
          <w:bCs/>
          <w:i w:val="0"/>
          <w:iCs/>
          <w:sz w:val="24"/>
        </w:rPr>
        <w:t xml:space="preserve"> que tiene mi defendido junto a su familia en su domicilio en donde siempre ha permanecido y </w:t>
      </w:r>
      <w:r w:rsidR="00184080">
        <w:rPr>
          <w:rFonts w:ascii="Arial" w:hAnsi="Arial" w:cs="Arial"/>
          <w:b w:val="0"/>
          <w:bCs/>
          <w:i w:val="0"/>
          <w:iCs/>
          <w:sz w:val="24"/>
        </w:rPr>
        <w:t>también</w:t>
      </w:r>
      <w:r>
        <w:rPr>
          <w:rFonts w:ascii="Arial" w:hAnsi="Arial" w:cs="Arial"/>
          <w:b w:val="0"/>
          <w:bCs/>
          <w:i w:val="0"/>
          <w:iCs/>
          <w:sz w:val="24"/>
        </w:rPr>
        <w:t xml:space="preserve"> estabilidad laboral en la empresa </w:t>
      </w:r>
      <w:r w:rsidR="00A40632">
        <w:rPr>
          <w:rFonts w:ascii="Arial" w:hAnsi="Arial" w:cs="Arial"/>
          <w:b w:val="0"/>
          <w:bCs/>
          <w:i w:val="0"/>
          <w:iCs/>
          <w:sz w:val="24"/>
        </w:rPr>
        <w:t>WWWWWWWWW</w:t>
      </w:r>
      <w:r>
        <w:rPr>
          <w:rFonts w:ascii="Arial" w:hAnsi="Arial" w:cs="Arial"/>
          <w:b w:val="0"/>
          <w:bCs/>
          <w:i w:val="0"/>
          <w:iCs/>
          <w:sz w:val="24"/>
        </w:rPr>
        <w:t xml:space="preserve"> C.A.</w:t>
      </w:r>
    </w:p>
    <w:p w:rsidR="00965ED2" w:rsidRDefault="000E6840" w:rsidP="00EE7616">
      <w:pPr>
        <w:pStyle w:val="Textoindependiente"/>
        <w:spacing w:line="480" w:lineRule="exact"/>
        <w:ind w:left="1068"/>
        <w:rPr>
          <w:rFonts w:ascii="Arial" w:hAnsi="Arial" w:cs="Arial"/>
          <w:b w:val="0"/>
          <w:bCs/>
          <w:i w:val="0"/>
          <w:iCs/>
          <w:sz w:val="24"/>
        </w:rPr>
      </w:pPr>
      <w:r>
        <w:rPr>
          <w:rFonts w:ascii="Arial" w:hAnsi="Arial" w:cs="Arial"/>
          <w:b w:val="0"/>
          <w:bCs/>
          <w:i w:val="0"/>
          <w:iCs/>
          <w:sz w:val="24"/>
        </w:rPr>
        <w:t xml:space="preserve">En vista de la anterior, es que fundamento mi solicitud ciudadano Juez que usted revise y examine la Medida de </w:t>
      </w:r>
      <w:r w:rsidR="001654C9">
        <w:rPr>
          <w:rFonts w:ascii="Arial" w:hAnsi="Arial" w:cs="Arial"/>
          <w:b w:val="0"/>
          <w:bCs/>
          <w:i w:val="0"/>
          <w:iCs/>
          <w:sz w:val="24"/>
        </w:rPr>
        <w:t>Privación</w:t>
      </w:r>
      <w:r>
        <w:rPr>
          <w:rFonts w:ascii="Arial" w:hAnsi="Arial" w:cs="Arial"/>
          <w:b w:val="0"/>
          <w:bCs/>
          <w:i w:val="0"/>
          <w:iCs/>
          <w:sz w:val="24"/>
        </w:rPr>
        <w:t xml:space="preserve">  Judicial Preventiva de Libertad que le fuera impuesta a mi defendido en la audiencia de </w:t>
      </w:r>
      <w:r w:rsidR="00184080">
        <w:rPr>
          <w:rFonts w:ascii="Arial" w:hAnsi="Arial" w:cs="Arial"/>
          <w:b w:val="0"/>
          <w:bCs/>
          <w:i w:val="0"/>
          <w:iCs/>
          <w:sz w:val="24"/>
        </w:rPr>
        <w:t>presentación</w:t>
      </w:r>
      <w:r>
        <w:rPr>
          <w:rFonts w:ascii="Arial" w:hAnsi="Arial" w:cs="Arial"/>
          <w:b w:val="0"/>
          <w:bCs/>
          <w:i w:val="0"/>
          <w:iCs/>
          <w:sz w:val="24"/>
        </w:rPr>
        <w:t xml:space="preserve"> en fecha 08 de julio del 2010.</w:t>
      </w:r>
    </w:p>
    <w:p w:rsidR="00965ED2" w:rsidRDefault="00965ED2" w:rsidP="00EE7616">
      <w:pPr>
        <w:pStyle w:val="Textoindependiente"/>
        <w:spacing w:line="480" w:lineRule="exact"/>
        <w:ind w:left="1068"/>
        <w:rPr>
          <w:rFonts w:ascii="Arial" w:hAnsi="Arial" w:cs="Arial"/>
          <w:b w:val="0"/>
          <w:bCs/>
          <w:i w:val="0"/>
          <w:iCs/>
          <w:sz w:val="24"/>
        </w:rPr>
      </w:pPr>
      <w:r>
        <w:rPr>
          <w:rFonts w:ascii="Arial" w:hAnsi="Arial" w:cs="Arial"/>
          <w:b w:val="0"/>
          <w:bCs/>
          <w:i w:val="0"/>
          <w:iCs/>
          <w:sz w:val="24"/>
        </w:rPr>
        <w:t xml:space="preserve"> La solicitud</w:t>
      </w:r>
      <w:r w:rsidR="000E6840">
        <w:rPr>
          <w:rFonts w:ascii="Arial" w:hAnsi="Arial" w:cs="Arial"/>
          <w:b w:val="0"/>
          <w:bCs/>
          <w:i w:val="0"/>
          <w:iCs/>
          <w:sz w:val="24"/>
        </w:rPr>
        <w:t xml:space="preserve"> que le hago muy respetuosamente ciudadano</w:t>
      </w:r>
      <w:r>
        <w:rPr>
          <w:rFonts w:ascii="Arial" w:hAnsi="Arial" w:cs="Arial"/>
          <w:b w:val="0"/>
          <w:bCs/>
          <w:i w:val="0"/>
          <w:iCs/>
          <w:sz w:val="24"/>
        </w:rPr>
        <w:t xml:space="preserve"> Juez es en </w:t>
      </w:r>
      <w:r w:rsidR="00103DB1">
        <w:rPr>
          <w:rFonts w:ascii="Arial" w:hAnsi="Arial" w:cs="Arial"/>
          <w:b w:val="0"/>
          <w:bCs/>
          <w:i w:val="0"/>
          <w:iCs/>
          <w:sz w:val="24"/>
        </w:rPr>
        <w:t>base al PRINCIPIO PRO LIBERTA</w:t>
      </w:r>
      <w:r>
        <w:rPr>
          <w:rFonts w:ascii="Arial" w:hAnsi="Arial" w:cs="Arial"/>
          <w:b w:val="0"/>
          <w:bCs/>
          <w:i w:val="0"/>
          <w:iCs/>
          <w:sz w:val="24"/>
        </w:rPr>
        <w:t xml:space="preserve">TIS, consagrado en el </w:t>
      </w:r>
      <w:r w:rsidR="00184080">
        <w:rPr>
          <w:rFonts w:ascii="Arial" w:hAnsi="Arial" w:cs="Arial"/>
          <w:b w:val="0"/>
          <w:bCs/>
          <w:i w:val="0"/>
          <w:iCs/>
          <w:sz w:val="24"/>
        </w:rPr>
        <w:t>artículo</w:t>
      </w:r>
      <w:r>
        <w:rPr>
          <w:rFonts w:ascii="Arial" w:hAnsi="Arial" w:cs="Arial"/>
          <w:b w:val="0"/>
          <w:bCs/>
          <w:i w:val="0"/>
          <w:iCs/>
          <w:sz w:val="24"/>
        </w:rPr>
        <w:t xml:space="preserve"> 44 de la Constitución</w:t>
      </w:r>
      <w:r w:rsidR="006B0811">
        <w:rPr>
          <w:rFonts w:ascii="Arial" w:hAnsi="Arial" w:cs="Arial"/>
          <w:b w:val="0"/>
          <w:bCs/>
          <w:i w:val="0"/>
          <w:iCs/>
          <w:sz w:val="24"/>
        </w:rPr>
        <w:t xml:space="preserve"> de la </w:t>
      </w:r>
      <w:r w:rsidR="00184080">
        <w:rPr>
          <w:rFonts w:ascii="Arial" w:hAnsi="Arial" w:cs="Arial"/>
          <w:b w:val="0"/>
          <w:bCs/>
          <w:i w:val="0"/>
          <w:iCs/>
          <w:sz w:val="24"/>
        </w:rPr>
        <w:t>República</w:t>
      </w:r>
      <w:r w:rsidR="006B0811">
        <w:rPr>
          <w:rFonts w:ascii="Arial" w:hAnsi="Arial" w:cs="Arial"/>
          <w:b w:val="0"/>
          <w:bCs/>
          <w:i w:val="0"/>
          <w:iCs/>
          <w:sz w:val="24"/>
        </w:rPr>
        <w:t xml:space="preserve"> Bolivariana de Venezuela</w:t>
      </w:r>
      <w:r>
        <w:rPr>
          <w:rFonts w:ascii="Arial" w:hAnsi="Arial" w:cs="Arial"/>
          <w:b w:val="0"/>
          <w:bCs/>
          <w:i w:val="0"/>
          <w:iCs/>
          <w:sz w:val="24"/>
        </w:rPr>
        <w:t>, conforme al cual, la persona será juzgada en libertad.</w:t>
      </w:r>
    </w:p>
    <w:p w:rsidR="0098227D" w:rsidRDefault="00965ED2" w:rsidP="007B1EB6">
      <w:pPr>
        <w:pStyle w:val="Textoindependiente"/>
        <w:spacing w:line="480" w:lineRule="exact"/>
        <w:ind w:left="1068"/>
        <w:rPr>
          <w:rFonts w:ascii="Arial" w:hAnsi="Arial" w:cs="Arial"/>
          <w:b w:val="0"/>
          <w:bCs/>
          <w:i w:val="0"/>
          <w:iCs/>
          <w:sz w:val="24"/>
        </w:rPr>
      </w:pPr>
      <w:r>
        <w:rPr>
          <w:rFonts w:ascii="Arial" w:hAnsi="Arial" w:cs="Arial"/>
          <w:b w:val="0"/>
          <w:bCs/>
          <w:i w:val="0"/>
          <w:iCs/>
          <w:sz w:val="24"/>
        </w:rPr>
        <w:t>La aplicación del principio pro libertatis es la regla que debe prevalecer en el proceso penal, de tal manera que la detención preventiva del imputado solo procede cuando estén cubiertos los extremos de ley</w:t>
      </w:r>
      <w:r w:rsidR="005B49A8">
        <w:rPr>
          <w:rFonts w:ascii="Arial" w:hAnsi="Arial" w:cs="Arial"/>
          <w:b w:val="0"/>
          <w:bCs/>
          <w:i w:val="0"/>
          <w:iCs/>
          <w:sz w:val="24"/>
        </w:rPr>
        <w:t xml:space="preserve"> y los fines del proceso no puedan ser razonablemente satisfechos sino de esta manera. En caso contrario, si los indicados fines se pueden obtener con la aplicación de una medida menos gravosa, se aplicará ésta. Es imperativo en esta materia dar aplicación al principio de la prisión preventiva como </w:t>
      </w:r>
      <w:r w:rsidR="00184080">
        <w:rPr>
          <w:rFonts w:ascii="Arial" w:hAnsi="Arial" w:cs="Arial"/>
          <w:b w:val="0"/>
          <w:bCs/>
          <w:i w:val="0"/>
          <w:iCs/>
          <w:sz w:val="24"/>
        </w:rPr>
        <w:t>último</w:t>
      </w:r>
      <w:r w:rsidR="005B49A8">
        <w:rPr>
          <w:rFonts w:ascii="Arial" w:hAnsi="Arial" w:cs="Arial"/>
          <w:b w:val="0"/>
          <w:bCs/>
          <w:i w:val="0"/>
          <w:iCs/>
          <w:sz w:val="24"/>
        </w:rPr>
        <w:t xml:space="preserve"> recurso, contenido en las Regla </w:t>
      </w:r>
      <w:r w:rsidR="00154C87">
        <w:rPr>
          <w:rFonts w:ascii="Arial" w:hAnsi="Arial" w:cs="Arial"/>
          <w:b w:val="0"/>
          <w:bCs/>
          <w:i w:val="0"/>
          <w:iCs/>
          <w:sz w:val="24"/>
        </w:rPr>
        <w:t>mínimas</w:t>
      </w:r>
      <w:r w:rsidR="005B49A8">
        <w:rPr>
          <w:rFonts w:ascii="Arial" w:hAnsi="Arial" w:cs="Arial"/>
          <w:b w:val="0"/>
          <w:bCs/>
          <w:i w:val="0"/>
          <w:iCs/>
          <w:sz w:val="24"/>
        </w:rPr>
        <w:t xml:space="preserve"> de la Naciones Unidas sobre las medidas no privativas de la Libertad (Reglas de Tokio), y </w:t>
      </w:r>
    </w:p>
    <w:p w:rsidR="0098227D" w:rsidRDefault="0098227D" w:rsidP="007B1EB6">
      <w:pPr>
        <w:pStyle w:val="Textoindependiente"/>
        <w:spacing w:line="480" w:lineRule="exact"/>
        <w:ind w:left="1068"/>
        <w:rPr>
          <w:rFonts w:ascii="Arial" w:hAnsi="Arial" w:cs="Arial"/>
          <w:b w:val="0"/>
          <w:bCs/>
          <w:i w:val="0"/>
          <w:iCs/>
          <w:sz w:val="24"/>
        </w:rPr>
      </w:pPr>
    </w:p>
    <w:p w:rsidR="0098227D" w:rsidRDefault="0098227D" w:rsidP="007B1EB6">
      <w:pPr>
        <w:pStyle w:val="Textoindependiente"/>
        <w:spacing w:line="480" w:lineRule="exact"/>
        <w:ind w:left="1068"/>
        <w:rPr>
          <w:rFonts w:ascii="Arial" w:hAnsi="Arial" w:cs="Arial"/>
          <w:b w:val="0"/>
          <w:bCs/>
          <w:i w:val="0"/>
          <w:iCs/>
          <w:sz w:val="24"/>
        </w:rPr>
      </w:pPr>
    </w:p>
    <w:p w:rsidR="007B1EB6" w:rsidRDefault="005B49A8" w:rsidP="007B1EB6">
      <w:pPr>
        <w:pStyle w:val="Textoindependiente"/>
        <w:spacing w:line="480" w:lineRule="exact"/>
        <w:ind w:left="1068"/>
        <w:rPr>
          <w:rFonts w:ascii="Arial" w:hAnsi="Arial" w:cs="Arial"/>
          <w:b w:val="0"/>
          <w:bCs/>
          <w:i w:val="0"/>
          <w:iCs/>
          <w:sz w:val="24"/>
        </w:rPr>
      </w:pPr>
      <w:r>
        <w:rPr>
          <w:rFonts w:ascii="Arial" w:hAnsi="Arial" w:cs="Arial"/>
          <w:b w:val="0"/>
          <w:bCs/>
          <w:i w:val="0"/>
          <w:iCs/>
          <w:sz w:val="24"/>
        </w:rPr>
        <w:t xml:space="preserve">adoptadas por la Asamblea General en su </w:t>
      </w:r>
      <w:r w:rsidR="00184080">
        <w:rPr>
          <w:rFonts w:ascii="Arial" w:hAnsi="Arial" w:cs="Arial"/>
          <w:b w:val="0"/>
          <w:bCs/>
          <w:i w:val="0"/>
          <w:iCs/>
          <w:sz w:val="24"/>
        </w:rPr>
        <w:t>Resolución</w:t>
      </w:r>
      <w:r>
        <w:rPr>
          <w:rFonts w:ascii="Arial" w:hAnsi="Arial" w:cs="Arial"/>
          <w:b w:val="0"/>
          <w:bCs/>
          <w:i w:val="0"/>
          <w:iCs/>
          <w:sz w:val="24"/>
        </w:rPr>
        <w:t xml:space="preserve"> 45/110, de 14 </w:t>
      </w:r>
      <w:r w:rsidR="006B0811">
        <w:rPr>
          <w:rFonts w:ascii="Arial" w:hAnsi="Arial" w:cs="Arial"/>
          <w:b w:val="0"/>
          <w:bCs/>
          <w:i w:val="0"/>
          <w:iCs/>
          <w:sz w:val="24"/>
        </w:rPr>
        <w:t xml:space="preserve">de </w:t>
      </w:r>
      <w:r>
        <w:rPr>
          <w:rFonts w:ascii="Arial" w:hAnsi="Arial" w:cs="Arial"/>
          <w:b w:val="0"/>
          <w:bCs/>
          <w:i w:val="0"/>
          <w:iCs/>
          <w:sz w:val="24"/>
        </w:rPr>
        <w:t>diciembre en 1.990</w:t>
      </w:r>
      <w:r w:rsidR="00154C87">
        <w:rPr>
          <w:rFonts w:ascii="Arial" w:hAnsi="Arial" w:cs="Arial"/>
          <w:b w:val="0"/>
          <w:bCs/>
          <w:i w:val="0"/>
          <w:iCs/>
          <w:sz w:val="24"/>
        </w:rPr>
        <w:t>.</w:t>
      </w:r>
    </w:p>
    <w:p w:rsidR="001654C9" w:rsidRDefault="001654C9" w:rsidP="00EE7616">
      <w:pPr>
        <w:pStyle w:val="Textoindependiente"/>
        <w:spacing w:line="480" w:lineRule="exact"/>
        <w:ind w:left="1068"/>
        <w:rPr>
          <w:rFonts w:ascii="Arial" w:hAnsi="Arial" w:cs="Arial"/>
          <w:b w:val="0"/>
          <w:bCs/>
          <w:i w:val="0"/>
          <w:iCs/>
          <w:sz w:val="24"/>
        </w:rPr>
      </w:pPr>
    </w:p>
    <w:p w:rsidR="001654C9" w:rsidRDefault="001654C9" w:rsidP="00EE7616">
      <w:pPr>
        <w:pStyle w:val="Textoindependiente"/>
        <w:spacing w:line="480" w:lineRule="exact"/>
        <w:ind w:left="1068"/>
        <w:rPr>
          <w:rFonts w:ascii="Arial" w:hAnsi="Arial" w:cs="Arial"/>
          <w:b w:val="0"/>
          <w:bCs/>
          <w:i w:val="0"/>
          <w:iCs/>
          <w:sz w:val="24"/>
        </w:rPr>
      </w:pPr>
      <w:r>
        <w:rPr>
          <w:rFonts w:ascii="Arial" w:hAnsi="Arial" w:cs="Arial"/>
          <w:b w:val="0"/>
          <w:bCs/>
          <w:i w:val="0"/>
          <w:iCs/>
          <w:sz w:val="24"/>
        </w:rPr>
        <w:t xml:space="preserve">Otro aspecto que es de suma importancia para el caso que nos compete es lo referente a la referida en el numeral 5 del mencionado </w:t>
      </w:r>
      <w:r w:rsidR="009179EB">
        <w:rPr>
          <w:rFonts w:ascii="Arial" w:hAnsi="Arial" w:cs="Arial"/>
          <w:b w:val="0"/>
          <w:bCs/>
          <w:i w:val="0"/>
          <w:iCs/>
          <w:sz w:val="24"/>
        </w:rPr>
        <w:t>artículo</w:t>
      </w:r>
      <w:r>
        <w:rPr>
          <w:rFonts w:ascii="Arial" w:hAnsi="Arial" w:cs="Arial"/>
          <w:b w:val="0"/>
          <w:bCs/>
          <w:i w:val="0"/>
          <w:iCs/>
          <w:sz w:val="24"/>
        </w:rPr>
        <w:t xml:space="preserve"> 251 el cual hace referencia </w:t>
      </w:r>
      <w:r w:rsidR="00751D37">
        <w:rPr>
          <w:rFonts w:ascii="Arial" w:hAnsi="Arial" w:cs="Arial"/>
          <w:b w:val="0"/>
          <w:bCs/>
          <w:i w:val="0"/>
          <w:iCs/>
          <w:sz w:val="24"/>
        </w:rPr>
        <w:t>a lo siguiente</w:t>
      </w:r>
      <w:r>
        <w:rPr>
          <w:rFonts w:ascii="Arial" w:hAnsi="Arial" w:cs="Arial"/>
          <w:b w:val="0"/>
          <w:bCs/>
          <w:i w:val="0"/>
          <w:iCs/>
          <w:sz w:val="24"/>
        </w:rPr>
        <w:t>:</w:t>
      </w:r>
    </w:p>
    <w:p w:rsidR="007B1EB6" w:rsidRDefault="007B1EB6" w:rsidP="00EE7616">
      <w:pPr>
        <w:pStyle w:val="Textoindependiente"/>
        <w:spacing w:line="480" w:lineRule="exact"/>
        <w:ind w:left="1068"/>
        <w:rPr>
          <w:rFonts w:ascii="Arial" w:hAnsi="Arial" w:cs="Arial"/>
          <w:b w:val="0"/>
          <w:bCs/>
          <w:i w:val="0"/>
          <w:iCs/>
          <w:sz w:val="24"/>
        </w:rPr>
      </w:pPr>
    </w:p>
    <w:p w:rsidR="007B1EB6" w:rsidRPr="00365F72" w:rsidRDefault="007B1EB6" w:rsidP="00EE7616">
      <w:pPr>
        <w:pStyle w:val="Textoindependiente"/>
        <w:spacing w:line="480" w:lineRule="exact"/>
        <w:ind w:left="1068"/>
        <w:rPr>
          <w:rFonts w:ascii="Arial" w:hAnsi="Arial" w:cs="Arial"/>
          <w:bCs/>
          <w:i w:val="0"/>
          <w:iCs/>
          <w:sz w:val="24"/>
        </w:rPr>
      </w:pPr>
      <w:r w:rsidRPr="00365F72">
        <w:rPr>
          <w:rFonts w:ascii="Arial" w:hAnsi="Arial" w:cs="Arial"/>
          <w:bCs/>
          <w:i w:val="0"/>
          <w:iCs/>
          <w:sz w:val="24"/>
        </w:rPr>
        <w:t xml:space="preserve">5. La Conducta </w:t>
      </w:r>
      <w:r w:rsidR="00184080" w:rsidRPr="00365F72">
        <w:rPr>
          <w:rFonts w:ascii="Arial" w:hAnsi="Arial" w:cs="Arial"/>
          <w:bCs/>
          <w:i w:val="0"/>
          <w:iCs/>
          <w:sz w:val="24"/>
        </w:rPr>
        <w:t>Pre delictual</w:t>
      </w:r>
      <w:r w:rsidRPr="00365F72">
        <w:rPr>
          <w:rFonts w:ascii="Arial" w:hAnsi="Arial" w:cs="Arial"/>
          <w:bCs/>
          <w:i w:val="0"/>
          <w:iCs/>
          <w:sz w:val="24"/>
        </w:rPr>
        <w:t xml:space="preserve"> del imputado.</w:t>
      </w:r>
    </w:p>
    <w:p w:rsidR="009D7601" w:rsidRDefault="007B1EB6" w:rsidP="00EE7616">
      <w:pPr>
        <w:pStyle w:val="Textoindependiente"/>
        <w:spacing w:line="480" w:lineRule="exact"/>
        <w:ind w:left="1068"/>
        <w:rPr>
          <w:rFonts w:ascii="Arial" w:hAnsi="Arial" w:cs="Arial"/>
          <w:b w:val="0"/>
          <w:bCs/>
          <w:i w:val="0"/>
          <w:iCs/>
          <w:sz w:val="24"/>
        </w:rPr>
      </w:pPr>
      <w:r>
        <w:rPr>
          <w:rFonts w:ascii="Arial" w:hAnsi="Arial" w:cs="Arial"/>
          <w:b w:val="0"/>
          <w:bCs/>
          <w:i w:val="0"/>
          <w:iCs/>
          <w:sz w:val="24"/>
        </w:rPr>
        <w:t>A objeto de cumplir</w:t>
      </w:r>
      <w:r w:rsidR="00852567">
        <w:rPr>
          <w:rFonts w:ascii="Arial" w:hAnsi="Arial" w:cs="Arial"/>
          <w:b w:val="0"/>
          <w:bCs/>
          <w:i w:val="0"/>
          <w:iCs/>
          <w:sz w:val="24"/>
        </w:rPr>
        <w:t xml:space="preserve"> con este </w:t>
      </w:r>
      <w:r w:rsidR="009179EB">
        <w:rPr>
          <w:rFonts w:ascii="Arial" w:hAnsi="Arial" w:cs="Arial"/>
          <w:b w:val="0"/>
          <w:bCs/>
          <w:i w:val="0"/>
          <w:iCs/>
          <w:sz w:val="24"/>
        </w:rPr>
        <w:t xml:space="preserve">extremo de ley, se hace necesario presentar si mi defendido tiene prontuario policial y los antecedentes penales. Y como es el caso que mi defendido no tiene antecedentes penales  ni prontuario policial, debe presumirse que es una </w:t>
      </w:r>
      <w:r w:rsidR="009D7601">
        <w:rPr>
          <w:rFonts w:ascii="Arial" w:hAnsi="Arial" w:cs="Arial"/>
          <w:b w:val="0"/>
          <w:bCs/>
          <w:i w:val="0"/>
          <w:iCs/>
          <w:sz w:val="24"/>
        </w:rPr>
        <w:t>p</w:t>
      </w:r>
      <w:r w:rsidR="009179EB">
        <w:rPr>
          <w:rFonts w:ascii="Arial" w:hAnsi="Arial" w:cs="Arial"/>
          <w:b w:val="0"/>
          <w:bCs/>
          <w:i w:val="0"/>
          <w:iCs/>
          <w:sz w:val="24"/>
        </w:rPr>
        <w:t>ersona que, en principio, no representa peligro alguno para la sociedad y que por lo tanto estas circunstancias</w:t>
      </w:r>
      <w:r w:rsidR="009D7601">
        <w:rPr>
          <w:rFonts w:ascii="Arial" w:hAnsi="Arial" w:cs="Arial"/>
          <w:b w:val="0"/>
          <w:bCs/>
          <w:i w:val="0"/>
          <w:iCs/>
          <w:sz w:val="24"/>
        </w:rPr>
        <w:t xml:space="preserve"> no son para presumir peligro de fuga y es por ello que le solicito a usted ciudadano Juez examine y revise esta Medida de Privación </w:t>
      </w:r>
      <w:r w:rsidR="00751D37">
        <w:rPr>
          <w:rFonts w:ascii="Arial" w:hAnsi="Arial" w:cs="Arial"/>
          <w:b w:val="0"/>
          <w:bCs/>
          <w:i w:val="0"/>
          <w:iCs/>
          <w:sz w:val="24"/>
        </w:rPr>
        <w:t>Judicial Preventiva de Libertad, tomando en cuenta lo anexado en diligencia del 16 de julio del 2010.</w:t>
      </w:r>
    </w:p>
    <w:p w:rsidR="00285942" w:rsidRDefault="00285942" w:rsidP="00EE7616">
      <w:pPr>
        <w:pStyle w:val="Textoindependiente"/>
        <w:spacing w:line="480" w:lineRule="exact"/>
        <w:ind w:left="1068"/>
        <w:rPr>
          <w:rFonts w:ascii="Arial" w:hAnsi="Arial" w:cs="Arial"/>
          <w:b w:val="0"/>
          <w:bCs/>
          <w:i w:val="0"/>
          <w:iCs/>
          <w:sz w:val="24"/>
        </w:rPr>
      </w:pPr>
    </w:p>
    <w:p w:rsidR="00DA4B66" w:rsidRDefault="00706AE5" w:rsidP="00EE7616">
      <w:pPr>
        <w:pStyle w:val="Textoindependiente"/>
        <w:spacing w:line="480" w:lineRule="exact"/>
        <w:ind w:left="1068"/>
        <w:rPr>
          <w:rFonts w:ascii="Arial" w:hAnsi="Arial" w:cs="Arial"/>
          <w:b w:val="0"/>
          <w:bCs/>
          <w:i w:val="0"/>
          <w:iCs/>
          <w:sz w:val="24"/>
        </w:rPr>
      </w:pPr>
      <w:r w:rsidRPr="00751D37">
        <w:rPr>
          <w:rFonts w:ascii="Arial" w:hAnsi="Arial" w:cs="Arial"/>
          <w:bCs/>
          <w:i w:val="0"/>
          <w:iCs/>
          <w:sz w:val="24"/>
        </w:rPr>
        <w:t>Segundo:</w:t>
      </w:r>
      <w:r>
        <w:rPr>
          <w:rFonts w:ascii="Arial" w:hAnsi="Arial" w:cs="Arial"/>
          <w:b w:val="0"/>
          <w:bCs/>
          <w:i w:val="0"/>
          <w:iCs/>
          <w:sz w:val="24"/>
        </w:rPr>
        <w:t xml:space="preserve"> A </w:t>
      </w:r>
      <w:r w:rsidR="000F2C24">
        <w:rPr>
          <w:rFonts w:ascii="Arial" w:hAnsi="Arial" w:cs="Arial"/>
          <w:b w:val="0"/>
          <w:bCs/>
          <w:i w:val="0"/>
          <w:iCs/>
          <w:sz w:val="24"/>
        </w:rPr>
        <w:t>manera</w:t>
      </w:r>
      <w:r>
        <w:rPr>
          <w:rFonts w:ascii="Arial" w:hAnsi="Arial" w:cs="Arial"/>
          <w:b w:val="0"/>
          <w:bCs/>
          <w:i w:val="0"/>
          <w:iCs/>
          <w:sz w:val="24"/>
        </w:rPr>
        <w:t xml:space="preserve"> de contribuir con la </w:t>
      </w:r>
      <w:r w:rsidR="00184080">
        <w:rPr>
          <w:rFonts w:ascii="Arial" w:hAnsi="Arial" w:cs="Arial"/>
          <w:b w:val="0"/>
          <w:bCs/>
          <w:i w:val="0"/>
          <w:iCs/>
          <w:sz w:val="24"/>
        </w:rPr>
        <w:t>administración</w:t>
      </w:r>
      <w:r>
        <w:rPr>
          <w:rFonts w:ascii="Arial" w:hAnsi="Arial" w:cs="Arial"/>
          <w:b w:val="0"/>
          <w:bCs/>
          <w:i w:val="0"/>
          <w:iCs/>
          <w:sz w:val="24"/>
        </w:rPr>
        <w:t xml:space="preserve"> de Justicia</w:t>
      </w:r>
      <w:r w:rsidR="00B65F31">
        <w:rPr>
          <w:rFonts w:ascii="Arial" w:hAnsi="Arial" w:cs="Arial"/>
          <w:b w:val="0"/>
          <w:bCs/>
          <w:i w:val="0"/>
          <w:iCs/>
          <w:sz w:val="24"/>
        </w:rPr>
        <w:t xml:space="preserve"> y en pro del principio libertatis, hay que tomar en cuenta de forma muy minuciosa lo que </w:t>
      </w:r>
      <w:r w:rsidR="000F2C24">
        <w:rPr>
          <w:rFonts w:ascii="Arial" w:hAnsi="Arial" w:cs="Arial"/>
          <w:b w:val="0"/>
          <w:bCs/>
          <w:i w:val="0"/>
          <w:iCs/>
          <w:sz w:val="24"/>
        </w:rPr>
        <w:t>establece</w:t>
      </w:r>
      <w:r w:rsidR="00B65F31">
        <w:rPr>
          <w:rFonts w:ascii="Arial" w:hAnsi="Arial" w:cs="Arial"/>
          <w:b w:val="0"/>
          <w:bCs/>
          <w:i w:val="0"/>
          <w:iCs/>
          <w:sz w:val="24"/>
        </w:rPr>
        <w:t xml:space="preserve"> el </w:t>
      </w:r>
      <w:r w:rsidR="00184080">
        <w:rPr>
          <w:rFonts w:ascii="Arial" w:hAnsi="Arial" w:cs="Arial"/>
          <w:b w:val="0"/>
          <w:bCs/>
          <w:i w:val="0"/>
          <w:iCs/>
          <w:sz w:val="24"/>
        </w:rPr>
        <w:t>artículo</w:t>
      </w:r>
      <w:r w:rsidR="00B65F31">
        <w:rPr>
          <w:rFonts w:ascii="Arial" w:hAnsi="Arial" w:cs="Arial"/>
          <w:b w:val="0"/>
          <w:bCs/>
          <w:i w:val="0"/>
          <w:iCs/>
          <w:sz w:val="24"/>
        </w:rPr>
        <w:t xml:space="preserve"> 252 del </w:t>
      </w:r>
      <w:r w:rsidR="00184080">
        <w:rPr>
          <w:rFonts w:ascii="Arial" w:hAnsi="Arial" w:cs="Arial"/>
          <w:b w:val="0"/>
          <w:bCs/>
          <w:i w:val="0"/>
          <w:iCs/>
          <w:sz w:val="24"/>
        </w:rPr>
        <w:t>Código</w:t>
      </w:r>
      <w:r w:rsidR="00B65F31">
        <w:rPr>
          <w:rFonts w:ascii="Arial" w:hAnsi="Arial" w:cs="Arial"/>
          <w:b w:val="0"/>
          <w:bCs/>
          <w:i w:val="0"/>
          <w:iCs/>
          <w:sz w:val="24"/>
        </w:rPr>
        <w:t xml:space="preserve"> </w:t>
      </w:r>
      <w:r w:rsidR="00184080">
        <w:rPr>
          <w:rFonts w:ascii="Arial" w:hAnsi="Arial" w:cs="Arial"/>
          <w:b w:val="0"/>
          <w:bCs/>
          <w:i w:val="0"/>
          <w:iCs/>
          <w:sz w:val="24"/>
        </w:rPr>
        <w:t>Orgánico</w:t>
      </w:r>
      <w:r w:rsidR="00B65F31">
        <w:rPr>
          <w:rFonts w:ascii="Arial" w:hAnsi="Arial" w:cs="Arial"/>
          <w:b w:val="0"/>
          <w:bCs/>
          <w:i w:val="0"/>
          <w:iCs/>
          <w:sz w:val="24"/>
        </w:rPr>
        <w:t xml:space="preserve"> Procesal Penal</w:t>
      </w:r>
      <w:r w:rsidR="00DA4B66">
        <w:rPr>
          <w:rFonts w:ascii="Arial" w:hAnsi="Arial" w:cs="Arial"/>
          <w:b w:val="0"/>
          <w:bCs/>
          <w:i w:val="0"/>
          <w:iCs/>
          <w:sz w:val="24"/>
        </w:rPr>
        <w:t>, que dice</w:t>
      </w:r>
      <w:r w:rsidR="000F2C24">
        <w:rPr>
          <w:rFonts w:ascii="Arial" w:hAnsi="Arial" w:cs="Arial"/>
          <w:b w:val="0"/>
          <w:bCs/>
          <w:i w:val="0"/>
          <w:iCs/>
          <w:sz w:val="24"/>
        </w:rPr>
        <w:t>: Para decidir acerca</w:t>
      </w:r>
      <w:r w:rsidR="00DA4B66">
        <w:rPr>
          <w:rFonts w:ascii="Arial" w:hAnsi="Arial" w:cs="Arial"/>
          <w:b w:val="0"/>
          <w:bCs/>
          <w:i w:val="0"/>
          <w:iCs/>
          <w:sz w:val="24"/>
        </w:rPr>
        <w:t xml:space="preserve"> del peligro de obstaculización especialmente se tendrá en cuenta la grave sospecha de que el imputado:</w:t>
      </w:r>
    </w:p>
    <w:p w:rsidR="00C86142" w:rsidRDefault="00DA4B66" w:rsidP="00DA4B66">
      <w:pPr>
        <w:pStyle w:val="Textoindependiente"/>
        <w:numPr>
          <w:ilvl w:val="0"/>
          <w:numId w:val="4"/>
        </w:numPr>
        <w:spacing w:line="480" w:lineRule="exact"/>
        <w:rPr>
          <w:rFonts w:ascii="Arial" w:hAnsi="Arial" w:cs="Arial"/>
          <w:b w:val="0"/>
          <w:bCs/>
          <w:i w:val="0"/>
          <w:iCs/>
          <w:sz w:val="24"/>
        </w:rPr>
      </w:pPr>
      <w:r>
        <w:rPr>
          <w:rFonts w:ascii="Arial" w:hAnsi="Arial" w:cs="Arial"/>
          <w:b w:val="0"/>
          <w:bCs/>
          <w:i w:val="0"/>
          <w:iCs/>
          <w:sz w:val="24"/>
        </w:rPr>
        <w:t>Destruirá, modificará, ocultará o falsificar</w:t>
      </w:r>
      <w:r w:rsidR="00C86142">
        <w:rPr>
          <w:rFonts w:ascii="Arial" w:hAnsi="Arial" w:cs="Arial"/>
          <w:b w:val="0"/>
          <w:bCs/>
          <w:i w:val="0"/>
          <w:iCs/>
          <w:sz w:val="24"/>
        </w:rPr>
        <w:t xml:space="preserve">á elementos de </w:t>
      </w:r>
      <w:r w:rsidR="00184080">
        <w:rPr>
          <w:rFonts w:ascii="Arial" w:hAnsi="Arial" w:cs="Arial"/>
          <w:b w:val="0"/>
          <w:bCs/>
          <w:i w:val="0"/>
          <w:iCs/>
          <w:sz w:val="24"/>
        </w:rPr>
        <w:t>convicción</w:t>
      </w:r>
      <w:r w:rsidR="00C86142">
        <w:rPr>
          <w:rFonts w:ascii="Arial" w:hAnsi="Arial" w:cs="Arial"/>
          <w:b w:val="0"/>
          <w:bCs/>
          <w:i w:val="0"/>
          <w:iCs/>
          <w:sz w:val="24"/>
        </w:rPr>
        <w:t>;</w:t>
      </w:r>
    </w:p>
    <w:p w:rsidR="00C86142" w:rsidRDefault="00C86142" w:rsidP="00DA4B66">
      <w:pPr>
        <w:pStyle w:val="Textoindependiente"/>
        <w:numPr>
          <w:ilvl w:val="0"/>
          <w:numId w:val="4"/>
        </w:numPr>
        <w:spacing w:line="480" w:lineRule="exact"/>
        <w:rPr>
          <w:rFonts w:ascii="Arial" w:hAnsi="Arial" w:cs="Arial"/>
          <w:b w:val="0"/>
          <w:bCs/>
          <w:i w:val="0"/>
          <w:iCs/>
          <w:sz w:val="24"/>
        </w:rPr>
      </w:pPr>
      <w:r>
        <w:rPr>
          <w:rFonts w:ascii="Arial" w:hAnsi="Arial" w:cs="Arial"/>
          <w:b w:val="0"/>
          <w:bCs/>
          <w:i w:val="0"/>
          <w:iCs/>
          <w:sz w:val="24"/>
        </w:rPr>
        <w:t xml:space="preserve">Influirá para que coimputados, testigos, victimas o expertos, informen falsamente o se comporten de manera desleal o reticente, o inducirá a otros a realizar esos comportamientos, poniendo en peligro la </w:t>
      </w:r>
      <w:r w:rsidR="00184080">
        <w:rPr>
          <w:rFonts w:ascii="Arial" w:hAnsi="Arial" w:cs="Arial"/>
          <w:b w:val="0"/>
          <w:bCs/>
          <w:i w:val="0"/>
          <w:iCs/>
          <w:sz w:val="24"/>
        </w:rPr>
        <w:t>investigación</w:t>
      </w:r>
      <w:r>
        <w:rPr>
          <w:rFonts w:ascii="Arial" w:hAnsi="Arial" w:cs="Arial"/>
          <w:b w:val="0"/>
          <w:bCs/>
          <w:i w:val="0"/>
          <w:iCs/>
          <w:sz w:val="24"/>
        </w:rPr>
        <w:t xml:space="preserve">, la verdad de los hechos y la </w:t>
      </w:r>
      <w:r w:rsidR="00184080">
        <w:rPr>
          <w:rFonts w:ascii="Arial" w:hAnsi="Arial" w:cs="Arial"/>
          <w:b w:val="0"/>
          <w:bCs/>
          <w:i w:val="0"/>
          <w:iCs/>
          <w:sz w:val="24"/>
        </w:rPr>
        <w:t>realización</w:t>
      </w:r>
      <w:r>
        <w:rPr>
          <w:rFonts w:ascii="Arial" w:hAnsi="Arial" w:cs="Arial"/>
          <w:b w:val="0"/>
          <w:bCs/>
          <w:i w:val="0"/>
          <w:iCs/>
          <w:sz w:val="24"/>
        </w:rPr>
        <w:t xml:space="preserve"> de la justicia.</w:t>
      </w:r>
    </w:p>
    <w:p w:rsidR="00C86142" w:rsidRDefault="00C86142" w:rsidP="00C86142">
      <w:pPr>
        <w:pStyle w:val="Textoindependiente"/>
        <w:spacing w:line="480" w:lineRule="exact"/>
        <w:ind w:left="1068"/>
        <w:rPr>
          <w:rFonts w:ascii="Arial" w:hAnsi="Arial" w:cs="Arial"/>
          <w:b w:val="0"/>
          <w:bCs/>
          <w:i w:val="0"/>
          <w:iCs/>
          <w:sz w:val="24"/>
        </w:rPr>
      </w:pPr>
    </w:p>
    <w:p w:rsidR="00C86142" w:rsidRDefault="00C86142" w:rsidP="00C86142">
      <w:pPr>
        <w:pStyle w:val="Textoindependiente"/>
        <w:spacing w:line="480" w:lineRule="exact"/>
        <w:ind w:left="1068"/>
        <w:rPr>
          <w:rFonts w:ascii="Arial" w:hAnsi="Arial" w:cs="Arial"/>
          <w:b w:val="0"/>
          <w:bCs/>
          <w:i w:val="0"/>
          <w:iCs/>
          <w:sz w:val="24"/>
        </w:rPr>
      </w:pPr>
      <w:r>
        <w:rPr>
          <w:rFonts w:ascii="Arial" w:hAnsi="Arial" w:cs="Arial"/>
          <w:b w:val="0"/>
          <w:bCs/>
          <w:i w:val="0"/>
          <w:iCs/>
          <w:sz w:val="24"/>
        </w:rPr>
        <w:t>Ciuda</w:t>
      </w:r>
      <w:r w:rsidR="00310967">
        <w:rPr>
          <w:rFonts w:ascii="Arial" w:hAnsi="Arial" w:cs="Arial"/>
          <w:b w:val="0"/>
          <w:bCs/>
          <w:i w:val="0"/>
          <w:iCs/>
          <w:sz w:val="24"/>
        </w:rPr>
        <w:t>dano</w:t>
      </w:r>
      <w:r>
        <w:rPr>
          <w:rFonts w:ascii="Arial" w:hAnsi="Arial" w:cs="Arial"/>
          <w:b w:val="0"/>
          <w:bCs/>
          <w:i w:val="0"/>
          <w:iCs/>
          <w:sz w:val="24"/>
        </w:rPr>
        <w:t xml:space="preserve"> juez le solicito muy respetuosamente, tomar en cuenta esta opinión al momento de examinar y revisar La medida De privación Judicial Preventiva de Libertad que pesa</w:t>
      </w:r>
      <w:r w:rsidR="00310967">
        <w:rPr>
          <w:rFonts w:ascii="Arial" w:hAnsi="Arial" w:cs="Arial"/>
          <w:b w:val="0"/>
          <w:bCs/>
          <w:i w:val="0"/>
          <w:iCs/>
          <w:sz w:val="24"/>
        </w:rPr>
        <w:t xml:space="preserve"> sobre</w:t>
      </w:r>
      <w:r>
        <w:rPr>
          <w:rFonts w:ascii="Arial" w:hAnsi="Arial" w:cs="Arial"/>
          <w:b w:val="0"/>
          <w:bCs/>
          <w:i w:val="0"/>
          <w:iCs/>
          <w:sz w:val="24"/>
        </w:rPr>
        <w:t xml:space="preserve"> mi defendido:</w:t>
      </w:r>
    </w:p>
    <w:p w:rsidR="0098227D" w:rsidRDefault="0098227D" w:rsidP="00C86142">
      <w:pPr>
        <w:pStyle w:val="Textoindependiente"/>
        <w:spacing w:line="480" w:lineRule="exact"/>
        <w:ind w:left="1068"/>
        <w:rPr>
          <w:rFonts w:ascii="Arial" w:hAnsi="Arial" w:cs="Arial"/>
          <w:b w:val="0"/>
          <w:bCs/>
          <w:i w:val="0"/>
          <w:iCs/>
          <w:sz w:val="24"/>
        </w:rPr>
      </w:pPr>
    </w:p>
    <w:p w:rsidR="00AF0263" w:rsidRDefault="00C86142" w:rsidP="00C86142">
      <w:pPr>
        <w:pStyle w:val="Textoindependiente"/>
        <w:spacing w:line="480" w:lineRule="exact"/>
        <w:ind w:left="1068"/>
        <w:rPr>
          <w:rFonts w:ascii="Arial" w:hAnsi="Arial" w:cs="Arial"/>
          <w:b w:val="0"/>
          <w:bCs/>
          <w:i w:val="0"/>
          <w:iCs/>
          <w:sz w:val="24"/>
        </w:rPr>
      </w:pPr>
      <w:r>
        <w:rPr>
          <w:rFonts w:ascii="Arial" w:hAnsi="Arial" w:cs="Arial"/>
          <w:b w:val="0"/>
          <w:bCs/>
          <w:i w:val="0"/>
          <w:iCs/>
          <w:sz w:val="24"/>
        </w:rPr>
        <w:t xml:space="preserve">“Soy de la opinión, que es muy difícil probar este extremo de ley, porque, a menos que se haya descubierto al imputado en la </w:t>
      </w:r>
      <w:r w:rsidR="00184080">
        <w:rPr>
          <w:rFonts w:ascii="Arial" w:hAnsi="Arial" w:cs="Arial"/>
          <w:b w:val="0"/>
          <w:bCs/>
          <w:i w:val="0"/>
          <w:iCs/>
          <w:sz w:val="24"/>
        </w:rPr>
        <w:t>realización</w:t>
      </w:r>
      <w:r>
        <w:rPr>
          <w:rFonts w:ascii="Arial" w:hAnsi="Arial" w:cs="Arial"/>
          <w:b w:val="0"/>
          <w:bCs/>
          <w:i w:val="0"/>
          <w:iCs/>
          <w:sz w:val="24"/>
        </w:rPr>
        <w:t xml:space="preserve"> de algunos de estos actos especificados en el </w:t>
      </w:r>
      <w:r w:rsidR="00184080">
        <w:rPr>
          <w:rFonts w:ascii="Arial" w:hAnsi="Arial" w:cs="Arial"/>
          <w:b w:val="0"/>
          <w:bCs/>
          <w:i w:val="0"/>
          <w:iCs/>
          <w:sz w:val="24"/>
        </w:rPr>
        <w:t>artículo</w:t>
      </w:r>
      <w:r>
        <w:rPr>
          <w:rFonts w:ascii="Arial" w:hAnsi="Arial" w:cs="Arial"/>
          <w:b w:val="0"/>
          <w:bCs/>
          <w:i w:val="0"/>
          <w:iCs/>
          <w:sz w:val="24"/>
        </w:rPr>
        <w:t xml:space="preserve"> 252 del C.O.P.P</w:t>
      </w:r>
      <w:r w:rsidR="00AF0263">
        <w:rPr>
          <w:rFonts w:ascii="Arial" w:hAnsi="Arial" w:cs="Arial"/>
          <w:b w:val="0"/>
          <w:bCs/>
          <w:i w:val="0"/>
          <w:iCs/>
          <w:sz w:val="24"/>
        </w:rPr>
        <w:t xml:space="preserve">. Por ejemplo destruyendo </w:t>
      </w:r>
      <w:r w:rsidR="00184080">
        <w:rPr>
          <w:rFonts w:ascii="Arial" w:hAnsi="Arial" w:cs="Arial"/>
          <w:b w:val="0"/>
          <w:bCs/>
          <w:i w:val="0"/>
          <w:iCs/>
          <w:sz w:val="24"/>
        </w:rPr>
        <w:t>algún</w:t>
      </w:r>
      <w:r w:rsidR="00AF0263">
        <w:rPr>
          <w:rFonts w:ascii="Arial" w:hAnsi="Arial" w:cs="Arial"/>
          <w:b w:val="0"/>
          <w:bCs/>
          <w:i w:val="0"/>
          <w:iCs/>
          <w:sz w:val="24"/>
        </w:rPr>
        <w:t xml:space="preserve"> rastro o evidencia comprometedora, y su detención preventiva tenga por objeto evitar que éste pueda proseguir en su </w:t>
      </w:r>
      <w:r w:rsidR="00184080">
        <w:rPr>
          <w:rFonts w:ascii="Arial" w:hAnsi="Arial" w:cs="Arial"/>
          <w:b w:val="0"/>
          <w:bCs/>
          <w:i w:val="0"/>
          <w:iCs/>
          <w:sz w:val="24"/>
        </w:rPr>
        <w:t>acción</w:t>
      </w:r>
      <w:r w:rsidR="00310967">
        <w:rPr>
          <w:rFonts w:ascii="Arial" w:hAnsi="Arial" w:cs="Arial"/>
          <w:b w:val="0"/>
          <w:bCs/>
          <w:i w:val="0"/>
          <w:iCs/>
          <w:sz w:val="24"/>
        </w:rPr>
        <w:t xml:space="preserve"> obstaculizadora,</w:t>
      </w:r>
      <w:r w:rsidR="00AF0263">
        <w:rPr>
          <w:rFonts w:ascii="Arial" w:hAnsi="Arial" w:cs="Arial"/>
          <w:b w:val="0"/>
          <w:bCs/>
          <w:i w:val="0"/>
          <w:iCs/>
          <w:sz w:val="24"/>
        </w:rPr>
        <w:t xml:space="preserve"> no es posible sostener fundadamente que existe el peligro de que el individuo pueda estorbar la </w:t>
      </w:r>
      <w:r w:rsidR="00184080">
        <w:rPr>
          <w:rFonts w:ascii="Arial" w:hAnsi="Arial" w:cs="Arial"/>
          <w:b w:val="0"/>
          <w:bCs/>
          <w:i w:val="0"/>
          <w:iCs/>
          <w:sz w:val="24"/>
        </w:rPr>
        <w:t>investigación</w:t>
      </w:r>
      <w:r w:rsidR="00AF0263">
        <w:rPr>
          <w:rFonts w:ascii="Arial" w:hAnsi="Arial" w:cs="Arial"/>
          <w:b w:val="0"/>
          <w:bCs/>
          <w:i w:val="0"/>
          <w:iCs/>
          <w:sz w:val="24"/>
        </w:rPr>
        <w:t xml:space="preserve">. No bastaría la simple sospecha o el </w:t>
      </w:r>
      <w:r w:rsidR="00310967">
        <w:rPr>
          <w:rFonts w:ascii="Arial" w:hAnsi="Arial" w:cs="Arial"/>
          <w:b w:val="0"/>
          <w:bCs/>
          <w:i w:val="0"/>
          <w:iCs/>
          <w:sz w:val="24"/>
        </w:rPr>
        <w:t>temor,</w:t>
      </w:r>
      <w:r w:rsidR="00AF0263">
        <w:rPr>
          <w:rFonts w:ascii="Arial" w:hAnsi="Arial" w:cs="Arial"/>
          <w:b w:val="0"/>
          <w:bCs/>
          <w:i w:val="0"/>
          <w:iCs/>
          <w:sz w:val="24"/>
        </w:rPr>
        <w:t xml:space="preserve"> sin la prueba de alguna </w:t>
      </w:r>
      <w:r w:rsidR="00184080">
        <w:rPr>
          <w:rFonts w:ascii="Arial" w:hAnsi="Arial" w:cs="Arial"/>
          <w:b w:val="0"/>
          <w:bCs/>
          <w:i w:val="0"/>
          <w:iCs/>
          <w:sz w:val="24"/>
        </w:rPr>
        <w:t>acción</w:t>
      </w:r>
      <w:r w:rsidR="00AF0263">
        <w:rPr>
          <w:rFonts w:ascii="Arial" w:hAnsi="Arial" w:cs="Arial"/>
          <w:b w:val="0"/>
          <w:bCs/>
          <w:i w:val="0"/>
          <w:iCs/>
          <w:sz w:val="24"/>
        </w:rPr>
        <w:t xml:space="preserve"> emprendida por el imputado o un </w:t>
      </w:r>
      <w:r w:rsidR="00310967">
        <w:rPr>
          <w:rFonts w:ascii="Arial" w:hAnsi="Arial" w:cs="Arial"/>
          <w:b w:val="0"/>
          <w:bCs/>
          <w:i w:val="0"/>
          <w:iCs/>
          <w:sz w:val="24"/>
        </w:rPr>
        <w:t>cómplice</w:t>
      </w:r>
      <w:r w:rsidR="00AF0263">
        <w:rPr>
          <w:rFonts w:ascii="Arial" w:hAnsi="Arial" w:cs="Arial"/>
          <w:b w:val="0"/>
          <w:bCs/>
          <w:i w:val="0"/>
          <w:iCs/>
          <w:sz w:val="24"/>
        </w:rPr>
        <w:t xml:space="preserve"> suyo con ese </w:t>
      </w:r>
      <w:r w:rsidR="00184080">
        <w:rPr>
          <w:rFonts w:ascii="Arial" w:hAnsi="Arial" w:cs="Arial"/>
          <w:b w:val="0"/>
          <w:bCs/>
          <w:i w:val="0"/>
          <w:iCs/>
          <w:sz w:val="24"/>
        </w:rPr>
        <w:t>propósito</w:t>
      </w:r>
      <w:r w:rsidR="00AF0263">
        <w:rPr>
          <w:rFonts w:ascii="Arial" w:hAnsi="Arial" w:cs="Arial"/>
          <w:b w:val="0"/>
          <w:bCs/>
          <w:i w:val="0"/>
          <w:iCs/>
          <w:sz w:val="24"/>
        </w:rPr>
        <w:t>.</w:t>
      </w:r>
    </w:p>
    <w:p w:rsidR="00C86142" w:rsidRDefault="00AF0263" w:rsidP="00C86142">
      <w:pPr>
        <w:pStyle w:val="Textoindependiente"/>
        <w:spacing w:line="480" w:lineRule="exact"/>
        <w:ind w:left="1068"/>
        <w:rPr>
          <w:rFonts w:ascii="Arial" w:hAnsi="Arial" w:cs="Arial"/>
          <w:b w:val="0"/>
          <w:bCs/>
          <w:i w:val="0"/>
          <w:iCs/>
          <w:sz w:val="24"/>
        </w:rPr>
      </w:pPr>
      <w:r>
        <w:rPr>
          <w:rFonts w:ascii="Arial" w:hAnsi="Arial" w:cs="Arial"/>
          <w:b w:val="0"/>
          <w:bCs/>
          <w:i w:val="0"/>
          <w:iCs/>
          <w:sz w:val="24"/>
        </w:rPr>
        <w:t xml:space="preserve">Como usted </w:t>
      </w:r>
      <w:r w:rsidR="00310967">
        <w:rPr>
          <w:rFonts w:ascii="Arial" w:hAnsi="Arial" w:cs="Arial"/>
          <w:b w:val="0"/>
          <w:bCs/>
          <w:i w:val="0"/>
          <w:iCs/>
          <w:sz w:val="24"/>
        </w:rPr>
        <w:t>h</w:t>
      </w:r>
      <w:r>
        <w:rPr>
          <w:rFonts w:ascii="Arial" w:hAnsi="Arial" w:cs="Arial"/>
          <w:b w:val="0"/>
          <w:bCs/>
          <w:i w:val="0"/>
          <w:iCs/>
          <w:sz w:val="24"/>
        </w:rPr>
        <w:t xml:space="preserve">a podido observar no es el caso de mi defendido, </w:t>
      </w:r>
      <w:r w:rsidR="00310967">
        <w:rPr>
          <w:rFonts w:ascii="Arial" w:hAnsi="Arial" w:cs="Arial"/>
          <w:b w:val="0"/>
          <w:bCs/>
          <w:i w:val="0"/>
          <w:iCs/>
          <w:sz w:val="24"/>
        </w:rPr>
        <w:t xml:space="preserve">en vista que </w:t>
      </w:r>
      <w:r w:rsidR="00184080">
        <w:rPr>
          <w:rFonts w:ascii="Arial" w:hAnsi="Arial" w:cs="Arial"/>
          <w:b w:val="0"/>
          <w:bCs/>
          <w:i w:val="0"/>
          <w:iCs/>
          <w:sz w:val="24"/>
        </w:rPr>
        <w:t>él</w:t>
      </w:r>
      <w:r w:rsidR="00310967">
        <w:rPr>
          <w:rFonts w:ascii="Arial" w:hAnsi="Arial" w:cs="Arial"/>
          <w:b w:val="0"/>
          <w:bCs/>
          <w:i w:val="0"/>
          <w:iCs/>
          <w:sz w:val="24"/>
        </w:rPr>
        <w:t xml:space="preserve"> se presenta al</w:t>
      </w:r>
      <w:r>
        <w:rPr>
          <w:rFonts w:ascii="Arial" w:hAnsi="Arial" w:cs="Arial"/>
          <w:b w:val="0"/>
          <w:bCs/>
          <w:i w:val="0"/>
          <w:iCs/>
          <w:sz w:val="24"/>
        </w:rPr>
        <w:t xml:space="preserve"> Cuerpo de Investigaciones </w:t>
      </w:r>
      <w:r w:rsidR="00184080">
        <w:rPr>
          <w:rFonts w:ascii="Arial" w:hAnsi="Arial" w:cs="Arial"/>
          <w:b w:val="0"/>
          <w:bCs/>
          <w:i w:val="0"/>
          <w:iCs/>
          <w:sz w:val="24"/>
        </w:rPr>
        <w:t>Científicas</w:t>
      </w:r>
      <w:r>
        <w:rPr>
          <w:rFonts w:ascii="Arial" w:hAnsi="Arial" w:cs="Arial"/>
          <w:b w:val="0"/>
          <w:bCs/>
          <w:i w:val="0"/>
          <w:iCs/>
          <w:sz w:val="24"/>
        </w:rPr>
        <w:t xml:space="preserve"> Penales y </w:t>
      </w:r>
      <w:r w:rsidR="00310967">
        <w:rPr>
          <w:rFonts w:ascii="Arial" w:hAnsi="Arial" w:cs="Arial"/>
          <w:b w:val="0"/>
          <w:bCs/>
          <w:i w:val="0"/>
          <w:iCs/>
          <w:sz w:val="24"/>
        </w:rPr>
        <w:t>Criminalística</w:t>
      </w:r>
      <w:r>
        <w:rPr>
          <w:rFonts w:ascii="Arial" w:hAnsi="Arial" w:cs="Arial"/>
          <w:b w:val="0"/>
          <w:bCs/>
          <w:i w:val="0"/>
          <w:iCs/>
          <w:sz w:val="24"/>
        </w:rPr>
        <w:t xml:space="preserve"> de la delegación con sede en Ocumare del Tuy tal como </w:t>
      </w:r>
      <w:r w:rsidR="00184080">
        <w:rPr>
          <w:rFonts w:ascii="Arial" w:hAnsi="Arial" w:cs="Arial"/>
          <w:b w:val="0"/>
          <w:bCs/>
          <w:i w:val="0"/>
          <w:iCs/>
          <w:sz w:val="24"/>
        </w:rPr>
        <w:t>está</w:t>
      </w:r>
      <w:r>
        <w:rPr>
          <w:rFonts w:ascii="Arial" w:hAnsi="Arial" w:cs="Arial"/>
          <w:b w:val="0"/>
          <w:bCs/>
          <w:i w:val="0"/>
          <w:iCs/>
          <w:sz w:val="24"/>
        </w:rPr>
        <w:t xml:space="preserve"> demostrado en autos y que </w:t>
      </w:r>
      <w:r w:rsidR="00184080">
        <w:rPr>
          <w:rFonts w:ascii="Arial" w:hAnsi="Arial" w:cs="Arial"/>
          <w:b w:val="0"/>
          <w:bCs/>
          <w:i w:val="0"/>
          <w:iCs/>
          <w:sz w:val="24"/>
        </w:rPr>
        <w:t>además</w:t>
      </w:r>
      <w:r>
        <w:rPr>
          <w:rFonts w:ascii="Arial" w:hAnsi="Arial" w:cs="Arial"/>
          <w:b w:val="0"/>
          <w:bCs/>
          <w:i w:val="0"/>
          <w:iCs/>
          <w:sz w:val="24"/>
        </w:rPr>
        <w:t xml:space="preserve"> en la audiencia de </w:t>
      </w:r>
      <w:r w:rsidR="00184080">
        <w:rPr>
          <w:rFonts w:ascii="Arial" w:hAnsi="Arial" w:cs="Arial"/>
          <w:b w:val="0"/>
          <w:bCs/>
          <w:i w:val="0"/>
          <w:iCs/>
          <w:sz w:val="24"/>
        </w:rPr>
        <w:t>presentación</w:t>
      </w:r>
      <w:r>
        <w:rPr>
          <w:rFonts w:ascii="Arial" w:hAnsi="Arial" w:cs="Arial"/>
          <w:b w:val="0"/>
          <w:bCs/>
          <w:i w:val="0"/>
          <w:iCs/>
          <w:sz w:val="24"/>
        </w:rPr>
        <w:t xml:space="preserve"> se presta a declarar para esclarecer los hechos que se le imputan, estos son motivos para pensar que no hay sospecha ni peligro grave por parte de mi defendido</w:t>
      </w:r>
      <w:r w:rsidR="00310967">
        <w:rPr>
          <w:rFonts w:ascii="Arial" w:hAnsi="Arial" w:cs="Arial"/>
          <w:b w:val="0"/>
          <w:bCs/>
          <w:i w:val="0"/>
          <w:iCs/>
          <w:sz w:val="24"/>
        </w:rPr>
        <w:t>,</w:t>
      </w:r>
      <w:r>
        <w:rPr>
          <w:rFonts w:ascii="Arial" w:hAnsi="Arial" w:cs="Arial"/>
          <w:b w:val="0"/>
          <w:bCs/>
          <w:i w:val="0"/>
          <w:iCs/>
          <w:sz w:val="24"/>
        </w:rPr>
        <w:t xml:space="preserve"> y la ley exige que la sospecha del peligro de obstaculización sea grave, no bastando al efecto la existencia de simples indicios de que esto sucederá, sino de que existan fundamentos serios, evidencias, hechos probados, para pensar que eso será así</w:t>
      </w:r>
      <w:r w:rsidR="00030BF1">
        <w:rPr>
          <w:rFonts w:ascii="Arial" w:hAnsi="Arial" w:cs="Arial"/>
          <w:b w:val="0"/>
          <w:bCs/>
          <w:i w:val="0"/>
          <w:iCs/>
          <w:sz w:val="24"/>
        </w:rPr>
        <w:t>; y respetando de esta forma uno de los principios en el procedimiento penal como lo es el principio in dubio pro reo que la duda beneficia el r</w:t>
      </w:r>
      <w:r w:rsidR="00310967">
        <w:rPr>
          <w:rFonts w:ascii="Arial" w:hAnsi="Arial" w:cs="Arial"/>
          <w:b w:val="0"/>
          <w:bCs/>
          <w:i w:val="0"/>
          <w:iCs/>
          <w:sz w:val="24"/>
        </w:rPr>
        <w:t xml:space="preserve">eo y </w:t>
      </w:r>
      <w:r w:rsidR="00030BF1">
        <w:rPr>
          <w:rFonts w:ascii="Arial" w:hAnsi="Arial" w:cs="Arial"/>
          <w:b w:val="0"/>
          <w:bCs/>
          <w:i w:val="0"/>
          <w:iCs/>
          <w:sz w:val="24"/>
        </w:rPr>
        <w:t xml:space="preserve"> la carga de la prueba</w:t>
      </w:r>
      <w:r w:rsidR="00310967">
        <w:rPr>
          <w:rFonts w:ascii="Arial" w:hAnsi="Arial" w:cs="Arial"/>
          <w:b w:val="0"/>
          <w:bCs/>
          <w:i w:val="0"/>
          <w:iCs/>
          <w:sz w:val="24"/>
        </w:rPr>
        <w:t xml:space="preserve"> del acusador (principio acusatorio).</w:t>
      </w:r>
    </w:p>
    <w:p w:rsidR="00310967" w:rsidRDefault="00310967" w:rsidP="00C86142">
      <w:pPr>
        <w:pStyle w:val="Textoindependiente"/>
        <w:spacing w:line="480" w:lineRule="exact"/>
        <w:ind w:left="1068"/>
        <w:rPr>
          <w:rFonts w:ascii="Arial" w:hAnsi="Arial" w:cs="Arial"/>
          <w:b w:val="0"/>
          <w:bCs/>
          <w:i w:val="0"/>
          <w:iCs/>
          <w:sz w:val="24"/>
        </w:rPr>
      </w:pPr>
    </w:p>
    <w:p w:rsidR="00AA5B80" w:rsidRDefault="00751D37" w:rsidP="00751D37">
      <w:pPr>
        <w:pStyle w:val="Textoindependiente"/>
        <w:spacing w:line="480" w:lineRule="exact"/>
        <w:rPr>
          <w:rFonts w:ascii="Arial" w:hAnsi="Arial" w:cs="Arial"/>
          <w:b w:val="0"/>
          <w:bCs/>
          <w:i w:val="0"/>
          <w:iCs/>
          <w:sz w:val="24"/>
        </w:rPr>
      </w:pPr>
      <w:r>
        <w:rPr>
          <w:rFonts w:ascii="Arial" w:hAnsi="Arial" w:cs="Arial"/>
          <w:b w:val="0"/>
          <w:bCs/>
          <w:i w:val="0"/>
          <w:iCs/>
          <w:sz w:val="24"/>
        </w:rPr>
        <w:t xml:space="preserve"> </w:t>
      </w:r>
      <w:r w:rsidR="00AA5B80">
        <w:rPr>
          <w:rFonts w:ascii="Arial" w:hAnsi="Arial" w:cs="Arial"/>
          <w:b w:val="0"/>
          <w:bCs/>
          <w:i w:val="0"/>
          <w:iCs/>
          <w:sz w:val="24"/>
        </w:rPr>
        <w:t xml:space="preserve">Por todo lo anteriormente expuesto, solicito de conformidad con el </w:t>
      </w:r>
      <w:r w:rsidR="00AA5B80">
        <w:rPr>
          <w:rFonts w:ascii="Arial" w:hAnsi="Arial" w:cs="Arial"/>
          <w:i w:val="0"/>
          <w:iCs/>
          <w:sz w:val="24"/>
        </w:rPr>
        <w:t>Artículo 264 del CÓDIGO ORGÁNICO PROCESAL PENAL</w:t>
      </w:r>
      <w:r w:rsidR="000F2C24">
        <w:rPr>
          <w:rFonts w:ascii="Arial" w:hAnsi="Arial" w:cs="Arial"/>
          <w:b w:val="0"/>
          <w:bCs/>
          <w:i w:val="0"/>
          <w:iCs/>
          <w:sz w:val="24"/>
        </w:rPr>
        <w:t xml:space="preserve"> examine y revise </w:t>
      </w:r>
      <w:r w:rsidR="00AA5B80">
        <w:rPr>
          <w:rFonts w:ascii="Arial" w:hAnsi="Arial" w:cs="Arial"/>
          <w:b w:val="0"/>
          <w:bCs/>
          <w:i w:val="0"/>
          <w:iCs/>
          <w:sz w:val="24"/>
        </w:rPr>
        <w:t xml:space="preserve"> la medida de privación judicial preventiva de Libertad </w:t>
      </w:r>
      <w:r w:rsidR="000F2C24">
        <w:rPr>
          <w:rFonts w:ascii="Arial" w:hAnsi="Arial" w:cs="Arial"/>
          <w:b w:val="0"/>
          <w:bCs/>
          <w:i w:val="0"/>
          <w:iCs/>
          <w:sz w:val="24"/>
        </w:rPr>
        <w:t xml:space="preserve">y si fuere el caso sustituirla </w:t>
      </w:r>
      <w:r w:rsidR="00AA5B80">
        <w:rPr>
          <w:rFonts w:ascii="Arial" w:hAnsi="Arial" w:cs="Arial"/>
          <w:b w:val="0"/>
          <w:bCs/>
          <w:i w:val="0"/>
          <w:iCs/>
          <w:sz w:val="24"/>
        </w:rPr>
        <w:t xml:space="preserve">por una  de las menos gravosas  previstas en el </w:t>
      </w:r>
      <w:r w:rsidR="00AA5B80">
        <w:rPr>
          <w:rFonts w:ascii="Arial" w:hAnsi="Arial" w:cs="Arial"/>
          <w:i w:val="0"/>
          <w:iCs/>
          <w:sz w:val="24"/>
        </w:rPr>
        <w:t>Artículo 256 Ejusdem.-</w:t>
      </w:r>
    </w:p>
    <w:p w:rsidR="00AA5B80" w:rsidRDefault="00AA5B80">
      <w:pPr>
        <w:pStyle w:val="Textoindependiente2"/>
        <w:spacing w:line="480" w:lineRule="exact"/>
        <w:jc w:val="both"/>
        <w:rPr>
          <w:rFonts w:ascii="Arial" w:hAnsi="Arial" w:cs="Arial"/>
          <w:b w:val="0"/>
          <w:bCs/>
          <w:i w:val="0"/>
          <w:iCs/>
          <w:sz w:val="24"/>
        </w:rPr>
      </w:pPr>
      <w:r>
        <w:rPr>
          <w:rFonts w:ascii="Arial" w:hAnsi="Arial" w:cs="Arial"/>
          <w:b w:val="0"/>
          <w:bCs/>
          <w:i w:val="0"/>
          <w:iCs/>
          <w:sz w:val="24"/>
        </w:rPr>
        <w:t>En espera de un acto de Justicia por parte de este Honorable Tribunal,</w:t>
      </w:r>
      <w:r w:rsidR="00751D37">
        <w:rPr>
          <w:rFonts w:ascii="Arial" w:hAnsi="Arial" w:cs="Arial"/>
          <w:b w:val="0"/>
          <w:bCs/>
          <w:i w:val="0"/>
          <w:iCs/>
          <w:sz w:val="24"/>
        </w:rPr>
        <w:t xml:space="preserve"> en Ocumare del Tuy del E</w:t>
      </w:r>
      <w:r w:rsidR="00285942">
        <w:rPr>
          <w:rFonts w:ascii="Arial" w:hAnsi="Arial" w:cs="Arial"/>
          <w:b w:val="0"/>
          <w:bCs/>
          <w:i w:val="0"/>
          <w:iCs/>
          <w:sz w:val="24"/>
        </w:rPr>
        <w:t>stado Miranda,</w:t>
      </w:r>
      <w:r>
        <w:rPr>
          <w:rFonts w:ascii="Arial" w:hAnsi="Arial" w:cs="Arial"/>
          <w:b w:val="0"/>
          <w:bCs/>
          <w:i w:val="0"/>
          <w:iCs/>
          <w:sz w:val="24"/>
        </w:rPr>
        <w:t xml:space="preserve"> en la fecha de su presentación.-</w:t>
      </w:r>
    </w:p>
    <w:p w:rsidR="00AA5B80" w:rsidRDefault="00AA5B80">
      <w:pPr>
        <w:pStyle w:val="Textoindependiente2"/>
        <w:spacing w:line="240" w:lineRule="auto"/>
        <w:jc w:val="both"/>
        <w:rPr>
          <w:rFonts w:ascii="Arial" w:hAnsi="Arial" w:cs="Arial"/>
          <w:b w:val="0"/>
          <w:bCs/>
          <w:i w:val="0"/>
          <w:iCs/>
          <w:sz w:val="24"/>
        </w:rPr>
      </w:pPr>
    </w:p>
    <w:p w:rsidR="00AA5B80" w:rsidRDefault="00AA5B80">
      <w:pPr>
        <w:pStyle w:val="Textoindependiente2"/>
        <w:spacing w:line="240" w:lineRule="auto"/>
        <w:jc w:val="center"/>
        <w:rPr>
          <w:rFonts w:ascii="Arial" w:hAnsi="Arial" w:cs="Arial"/>
          <w:i w:val="0"/>
          <w:iCs/>
          <w:sz w:val="24"/>
        </w:rPr>
      </w:pPr>
      <w:r>
        <w:rPr>
          <w:rFonts w:ascii="Arial" w:hAnsi="Arial" w:cs="Arial"/>
          <w:i w:val="0"/>
          <w:iCs/>
          <w:sz w:val="24"/>
        </w:rPr>
        <w:t>Abogado defensor.</w:t>
      </w:r>
    </w:p>
    <w:p w:rsidR="00CA051A" w:rsidRDefault="00CA051A">
      <w:pPr>
        <w:pStyle w:val="Textoindependiente2"/>
        <w:spacing w:line="240" w:lineRule="auto"/>
        <w:jc w:val="center"/>
        <w:rPr>
          <w:rFonts w:ascii="Arial" w:hAnsi="Arial" w:cs="Arial"/>
          <w:i w:val="0"/>
          <w:iCs/>
          <w:sz w:val="24"/>
        </w:rPr>
      </w:pPr>
      <w:r>
        <w:rPr>
          <w:rFonts w:ascii="Arial" w:hAnsi="Arial" w:cs="Arial"/>
          <w:i w:val="0"/>
          <w:iCs/>
          <w:sz w:val="24"/>
        </w:rPr>
        <w:t xml:space="preserve">Dr. </w:t>
      </w:r>
      <w:r w:rsidR="00A40632">
        <w:rPr>
          <w:rFonts w:ascii="Arial" w:hAnsi="Arial" w:cs="Arial"/>
          <w:i w:val="0"/>
          <w:iCs/>
          <w:sz w:val="24"/>
        </w:rPr>
        <w:t>Rodrigo Piñango</w:t>
      </w:r>
    </w:p>
    <w:p w:rsidR="00AA5B80" w:rsidRDefault="00AA5B80" w:rsidP="00D176AE">
      <w:pPr>
        <w:pStyle w:val="Textoindependiente2"/>
        <w:spacing w:line="240" w:lineRule="auto"/>
        <w:rPr>
          <w:rFonts w:ascii="Arial" w:hAnsi="Arial" w:cs="Arial"/>
          <w:i w:val="0"/>
          <w:iCs/>
          <w:sz w:val="24"/>
        </w:rPr>
      </w:pPr>
    </w:p>
    <w:sectPr w:rsidR="00AA5B80" w:rsidSect="0098227D">
      <w:headerReference w:type="default" r:id="rId8"/>
      <w:footerReference w:type="even" r:id="rId9"/>
      <w:footerReference w:type="default" r:id="rId10"/>
      <w:headerReference w:type="first" r:id="rId11"/>
      <w:pgSz w:w="12242" w:h="20163" w:code="5"/>
      <w:pgMar w:top="1134" w:right="1134" w:bottom="2495"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697" w:rsidRDefault="00CD0697">
      <w:r>
        <w:separator/>
      </w:r>
    </w:p>
  </w:endnote>
  <w:endnote w:type="continuationSeparator" w:id="0">
    <w:p w:rsidR="00CD0697" w:rsidRDefault="00CD0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B80" w:rsidRDefault="003A25D5">
    <w:pPr>
      <w:pStyle w:val="Piedepgina"/>
      <w:framePr w:wrap="around" w:vAnchor="text" w:hAnchor="margin" w:xAlign="right" w:y="1"/>
      <w:rPr>
        <w:rStyle w:val="Nmerodepgina"/>
      </w:rPr>
    </w:pPr>
    <w:r>
      <w:rPr>
        <w:rStyle w:val="Nmerodepgina"/>
      </w:rPr>
      <w:fldChar w:fldCharType="begin"/>
    </w:r>
    <w:r w:rsidR="00AA5B80">
      <w:rPr>
        <w:rStyle w:val="Nmerodepgina"/>
      </w:rPr>
      <w:instrText xml:space="preserve">PAGE  </w:instrText>
    </w:r>
    <w:r>
      <w:rPr>
        <w:rStyle w:val="Nmerodepgina"/>
      </w:rPr>
      <w:fldChar w:fldCharType="separate"/>
    </w:r>
    <w:r w:rsidR="00AA5B80">
      <w:rPr>
        <w:rStyle w:val="Nmerodepgina"/>
        <w:noProof/>
      </w:rPr>
      <w:t>7</w:t>
    </w:r>
    <w:r>
      <w:rPr>
        <w:rStyle w:val="Nmerodepgina"/>
      </w:rPr>
      <w:fldChar w:fldCharType="end"/>
    </w:r>
  </w:p>
  <w:p w:rsidR="00AA5B80" w:rsidRDefault="00AA5B8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B80" w:rsidRDefault="003A25D5">
    <w:pPr>
      <w:pStyle w:val="Piedepgina"/>
      <w:framePr w:wrap="around" w:vAnchor="text" w:hAnchor="margin" w:xAlign="right" w:y="1"/>
      <w:rPr>
        <w:rStyle w:val="Nmerodepgina"/>
      </w:rPr>
    </w:pPr>
    <w:r>
      <w:rPr>
        <w:rStyle w:val="Nmerodepgina"/>
      </w:rPr>
      <w:fldChar w:fldCharType="begin"/>
    </w:r>
    <w:r w:rsidR="00AA5B80">
      <w:rPr>
        <w:rStyle w:val="Nmerodepgina"/>
      </w:rPr>
      <w:instrText xml:space="preserve">PAGE  </w:instrText>
    </w:r>
    <w:r>
      <w:rPr>
        <w:rStyle w:val="Nmerodepgina"/>
      </w:rPr>
      <w:fldChar w:fldCharType="separate"/>
    </w:r>
    <w:r w:rsidR="00E90965">
      <w:rPr>
        <w:rStyle w:val="Nmerodepgina"/>
        <w:noProof/>
      </w:rPr>
      <w:t>8</w:t>
    </w:r>
    <w:r>
      <w:rPr>
        <w:rStyle w:val="Nmerodepgina"/>
      </w:rPr>
      <w:fldChar w:fldCharType="end"/>
    </w:r>
  </w:p>
  <w:p w:rsidR="00AA5B80" w:rsidRDefault="00AA5B80">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697" w:rsidRDefault="00CD0697">
      <w:r>
        <w:separator/>
      </w:r>
    </w:p>
  </w:footnote>
  <w:footnote w:type="continuationSeparator" w:id="0">
    <w:p w:rsidR="00CD0697" w:rsidRDefault="00CD06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632" w:rsidRPr="00A40632" w:rsidRDefault="00A40632" w:rsidP="00A40632">
    <w:pPr>
      <w:pStyle w:val="Encabezado"/>
      <w:rPr>
        <w:sz w:val="16"/>
        <w:szCs w:val="16"/>
      </w:rPr>
    </w:pPr>
    <w:r w:rsidRPr="00A40632">
      <w:rPr>
        <w:sz w:val="16"/>
        <w:szCs w:val="16"/>
      </w:rPr>
      <w:t>Dr. Rodrigo Piñango</w:t>
    </w:r>
  </w:p>
  <w:p w:rsidR="00A40632" w:rsidRPr="00A40632" w:rsidRDefault="00A40632" w:rsidP="00A40632">
    <w:pPr>
      <w:pStyle w:val="Encabezado"/>
      <w:rPr>
        <w:sz w:val="16"/>
        <w:szCs w:val="16"/>
      </w:rPr>
    </w:pPr>
    <w:r w:rsidRPr="00A40632">
      <w:rPr>
        <w:sz w:val="16"/>
        <w:szCs w:val="16"/>
      </w:rPr>
      <w:t>INPREABOGADO: xxxxxxx</w:t>
    </w:r>
  </w:p>
  <w:p w:rsidR="00103DB1" w:rsidRPr="0098227D" w:rsidRDefault="00A40632" w:rsidP="00A40632">
    <w:pPr>
      <w:pStyle w:val="Encabezado"/>
      <w:rPr>
        <w:sz w:val="16"/>
        <w:szCs w:val="16"/>
      </w:rPr>
    </w:pPr>
    <w:r w:rsidRPr="00A40632">
      <w:rPr>
        <w:sz w:val="16"/>
        <w:szCs w:val="16"/>
      </w:rPr>
      <w:t xml:space="preserve">           ABOGADO</w:t>
    </w:r>
  </w:p>
  <w:p w:rsidR="00103DB1" w:rsidRDefault="00103DB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DB1" w:rsidRPr="0098227D" w:rsidRDefault="00103DB1">
    <w:pPr>
      <w:pStyle w:val="Encabezado"/>
      <w:rPr>
        <w:sz w:val="16"/>
        <w:szCs w:val="16"/>
        <w:lang w:val="es-MX"/>
      </w:rPr>
    </w:pPr>
    <w:r w:rsidRPr="0098227D">
      <w:rPr>
        <w:sz w:val="16"/>
        <w:szCs w:val="16"/>
        <w:lang w:val="es-MX"/>
      </w:rPr>
      <w:t xml:space="preserve">Dr. </w:t>
    </w:r>
    <w:r w:rsidR="00A40632">
      <w:rPr>
        <w:sz w:val="16"/>
        <w:szCs w:val="16"/>
        <w:lang w:val="es-MX"/>
      </w:rPr>
      <w:t>Rodrigo Piñango</w:t>
    </w:r>
  </w:p>
  <w:p w:rsidR="00103DB1" w:rsidRPr="0098227D" w:rsidRDefault="00103DB1">
    <w:pPr>
      <w:pStyle w:val="Encabezado"/>
      <w:rPr>
        <w:sz w:val="16"/>
        <w:szCs w:val="16"/>
        <w:lang w:val="es-MX"/>
      </w:rPr>
    </w:pPr>
    <w:r w:rsidRPr="0098227D">
      <w:rPr>
        <w:sz w:val="16"/>
        <w:szCs w:val="16"/>
        <w:lang w:val="es-MX"/>
      </w:rPr>
      <w:t xml:space="preserve">INPREABOGADO: </w:t>
    </w:r>
    <w:r w:rsidR="00A40632">
      <w:rPr>
        <w:sz w:val="16"/>
        <w:szCs w:val="16"/>
        <w:lang w:val="es-MX"/>
      </w:rPr>
      <w:t>xxxxxxx</w:t>
    </w:r>
  </w:p>
  <w:p w:rsidR="00103DB1" w:rsidRPr="0098227D" w:rsidRDefault="00103DB1">
    <w:pPr>
      <w:pStyle w:val="Encabezado"/>
      <w:rPr>
        <w:sz w:val="16"/>
        <w:szCs w:val="16"/>
        <w:lang w:val="es-MX"/>
      </w:rPr>
    </w:pPr>
    <w:r w:rsidRPr="0098227D">
      <w:rPr>
        <w:sz w:val="16"/>
        <w:szCs w:val="16"/>
        <w:lang w:val="es-MX"/>
      </w:rPr>
      <w:t xml:space="preserve">           ABOGADO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16B13"/>
    <w:multiLevelType w:val="hybridMultilevel"/>
    <w:tmpl w:val="FCB2D0F8"/>
    <w:lvl w:ilvl="0" w:tplc="C1D6CA6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nsid w:val="437C3D4C"/>
    <w:multiLevelType w:val="hybridMultilevel"/>
    <w:tmpl w:val="A83CB30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4A903C11"/>
    <w:multiLevelType w:val="hybridMultilevel"/>
    <w:tmpl w:val="73C238C6"/>
    <w:lvl w:ilvl="0" w:tplc="2D9898C0">
      <w:start w:val="1"/>
      <w:numFmt w:val="decimal"/>
      <w:lvlText w:val="%1."/>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nsid w:val="76957D41"/>
    <w:multiLevelType w:val="hybridMultilevel"/>
    <w:tmpl w:val="FD44A00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201"/>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55F"/>
    <w:rsid w:val="000065D7"/>
    <w:rsid w:val="00022FB8"/>
    <w:rsid w:val="00030BF1"/>
    <w:rsid w:val="00041D4D"/>
    <w:rsid w:val="000A17A7"/>
    <w:rsid w:val="000D5934"/>
    <w:rsid w:val="000E6840"/>
    <w:rsid w:val="000F2C24"/>
    <w:rsid w:val="00103DB1"/>
    <w:rsid w:val="00154C87"/>
    <w:rsid w:val="001654C9"/>
    <w:rsid w:val="00182B33"/>
    <w:rsid w:val="00184080"/>
    <w:rsid w:val="001B48C8"/>
    <w:rsid w:val="00217DE1"/>
    <w:rsid w:val="00285942"/>
    <w:rsid w:val="002D66F5"/>
    <w:rsid w:val="00300975"/>
    <w:rsid w:val="00310967"/>
    <w:rsid w:val="00334E26"/>
    <w:rsid w:val="003451DA"/>
    <w:rsid w:val="00365F72"/>
    <w:rsid w:val="003A25D5"/>
    <w:rsid w:val="003F7B68"/>
    <w:rsid w:val="00401A2E"/>
    <w:rsid w:val="0046366D"/>
    <w:rsid w:val="00484F96"/>
    <w:rsid w:val="004C7EF2"/>
    <w:rsid w:val="004D427E"/>
    <w:rsid w:val="004E72FF"/>
    <w:rsid w:val="005B49A8"/>
    <w:rsid w:val="005B5873"/>
    <w:rsid w:val="005C19AD"/>
    <w:rsid w:val="005C7F5F"/>
    <w:rsid w:val="006064A5"/>
    <w:rsid w:val="0064520D"/>
    <w:rsid w:val="006838D3"/>
    <w:rsid w:val="006A465E"/>
    <w:rsid w:val="006B0811"/>
    <w:rsid w:val="006D5C48"/>
    <w:rsid w:val="00706AE5"/>
    <w:rsid w:val="00751D37"/>
    <w:rsid w:val="0078181D"/>
    <w:rsid w:val="007B1EB6"/>
    <w:rsid w:val="007D0976"/>
    <w:rsid w:val="00827513"/>
    <w:rsid w:val="00852567"/>
    <w:rsid w:val="0088533D"/>
    <w:rsid w:val="008A0E3B"/>
    <w:rsid w:val="009179EB"/>
    <w:rsid w:val="00965ED2"/>
    <w:rsid w:val="0098227D"/>
    <w:rsid w:val="009B23F2"/>
    <w:rsid w:val="009D48FC"/>
    <w:rsid w:val="009D7601"/>
    <w:rsid w:val="009F6921"/>
    <w:rsid w:val="00A2792B"/>
    <w:rsid w:val="00A40632"/>
    <w:rsid w:val="00A664AF"/>
    <w:rsid w:val="00A76176"/>
    <w:rsid w:val="00A85448"/>
    <w:rsid w:val="00AA5B80"/>
    <w:rsid w:val="00AB047F"/>
    <w:rsid w:val="00AF0263"/>
    <w:rsid w:val="00B40347"/>
    <w:rsid w:val="00B65F31"/>
    <w:rsid w:val="00B97AE7"/>
    <w:rsid w:val="00BB657A"/>
    <w:rsid w:val="00C12E6B"/>
    <w:rsid w:val="00C63B73"/>
    <w:rsid w:val="00C86142"/>
    <w:rsid w:val="00C973D3"/>
    <w:rsid w:val="00CA051A"/>
    <w:rsid w:val="00CD0697"/>
    <w:rsid w:val="00D10826"/>
    <w:rsid w:val="00D176AE"/>
    <w:rsid w:val="00D2755F"/>
    <w:rsid w:val="00D662EE"/>
    <w:rsid w:val="00DA4B66"/>
    <w:rsid w:val="00DB6E5D"/>
    <w:rsid w:val="00E728DD"/>
    <w:rsid w:val="00E84FA9"/>
    <w:rsid w:val="00E87645"/>
    <w:rsid w:val="00E90965"/>
    <w:rsid w:val="00EE7616"/>
    <w:rsid w:val="00FA6C79"/>
    <w:rsid w:val="00FC0EA8"/>
    <w:rsid w:val="00FC7E2C"/>
    <w:rsid w:val="00FD109B"/>
    <w:rsid w:val="00FF052B"/>
    <w:rsid w:val="00FF2E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20D"/>
    <w:rPr>
      <w:rFonts w:ascii="Verdana" w:hAnsi="Verdana"/>
      <w:b/>
      <w:i/>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rsid w:val="0064520D"/>
    <w:pPr>
      <w:jc w:val="both"/>
    </w:pPr>
  </w:style>
  <w:style w:type="paragraph" w:styleId="Textonotapie">
    <w:name w:val="footnote text"/>
    <w:basedOn w:val="Normal"/>
    <w:semiHidden/>
    <w:rsid w:val="0064520D"/>
    <w:rPr>
      <w:szCs w:val="20"/>
    </w:rPr>
  </w:style>
  <w:style w:type="character" w:styleId="Refdenotaalpie">
    <w:name w:val="footnote reference"/>
    <w:basedOn w:val="Fuentedeprrafopredeter"/>
    <w:semiHidden/>
    <w:rsid w:val="0064520D"/>
    <w:rPr>
      <w:vertAlign w:val="superscript"/>
    </w:rPr>
  </w:style>
  <w:style w:type="paragraph" w:styleId="Piedepgina">
    <w:name w:val="footer"/>
    <w:basedOn w:val="Normal"/>
    <w:semiHidden/>
    <w:rsid w:val="0064520D"/>
    <w:pPr>
      <w:tabs>
        <w:tab w:val="center" w:pos="4419"/>
        <w:tab w:val="right" w:pos="8838"/>
      </w:tabs>
    </w:pPr>
  </w:style>
  <w:style w:type="character" w:styleId="Nmerodepgina">
    <w:name w:val="page number"/>
    <w:basedOn w:val="Fuentedeprrafopredeter"/>
    <w:semiHidden/>
    <w:rsid w:val="0064520D"/>
  </w:style>
  <w:style w:type="paragraph" w:styleId="Textoindependiente2">
    <w:name w:val="Body Text 2"/>
    <w:basedOn w:val="Normal"/>
    <w:semiHidden/>
    <w:rsid w:val="0064520D"/>
    <w:pPr>
      <w:spacing w:after="120" w:line="480" w:lineRule="auto"/>
    </w:pPr>
  </w:style>
  <w:style w:type="paragraph" w:styleId="Encabezado">
    <w:name w:val="header"/>
    <w:basedOn w:val="Normal"/>
    <w:link w:val="EncabezadoCar"/>
    <w:uiPriority w:val="99"/>
    <w:unhideWhenUsed/>
    <w:rsid w:val="00103DB1"/>
    <w:pPr>
      <w:tabs>
        <w:tab w:val="center" w:pos="4419"/>
        <w:tab w:val="right" w:pos="8838"/>
      </w:tabs>
    </w:pPr>
  </w:style>
  <w:style w:type="character" w:customStyle="1" w:styleId="EncabezadoCar">
    <w:name w:val="Encabezado Car"/>
    <w:basedOn w:val="Fuentedeprrafopredeter"/>
    <w:link w:val="Encabezado"/>
    <w:uiPriority w:val="99"/>
    <w:rsid w:val="00103DB1"/>
    <w:rPr>
      <w:rFonts w:ascii="Verdana" w:hAnsi="Verdana"/>
      <w:b/>
      <w:i/>
      <w:szCs w:val="24"/>
      <w:lang w:val="es-ES" w:eastAsia="es-ES"/>
    </w:rPr>
  </w:style>
  <w:style w:type="paragraph" w:styleId="Textodeglobo">
    <w:name w:val="Balloon Text"/>
    <w:basedOn w:val="Normal"/>
    <w:link w:val="TextodegloboCar"/>
    <w:uiPriority w:val="99"/>
    <w:semiHidden/>
    <w:unhideWhenUsed/>
    <w:rsid w:val="00103DB1"/>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DB1"/>
    <w:rPr>
      <w:rFonts w:ascii="Tahoma" w:hAnsi="Tahoma" w:cs="Tahoma"/>
      <w:b/>
      <w:i/>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20D"/>
    <w:rPr>
      <w:rFonts w:ascii="Verdana" w:hAnsi="Verdana"/>
      <w:b/>
      <w:i/>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rsid w:val="0064520D"/>
    <w:pPr>
      <w:jc w:val="both"/>
    </w:pPr>
  </w:style>
  <w:style w:type="paragraph" w:styleId="Textonotapie">
    <w:name w:val="footnote text"/>
    <w:basedOn w:val="Normal"/>
    <w:semiHidden/>
    <w:rsid w:val="0064520D"/>
    <w:rPr>
      <w:szCs w:val="20"/>
    </w:rPr>
  </w:style>
  <w:style w:type="character" w:styleId="Refdenotaalpie">
    <w:name w:val="footnote reference"/>
    <w:basedOn w:val="Fuentedeprrafopredeter"/>
    <w:semiHidden/>
    <w:rsid w:val="0064520D"/>
    <w:rPr>
      <w:vertAlign w:val="superscript"/>
    </w:rPr>
  </w:style>
  <w:style w:type="paragraph" w:styleId="Piedepgina">
    <w:name w:val="footer"/>
    <w:basedOn w:val="Normal"/>
    <w:semiHidden/>
    <w:rsid w:val="0064520D"/>
    <w:pPr>
      <w:tabs>
        <w:tab w:val="center" w:pos="4419"/>
        <w:tab w:val="right" w:pos="8838"/>
      </w:tabs>
    </w:pPr>
  </w:style>
  <w:style w:type="character" w:styleId="Nmerodepgina">
    <w:name w:val="page number"/>
    <w:basedOn w:val="Fuentedeprrafopredeter"/>
    <w:semiHidden/>
    <w:rsid w:val="0064520D"/>
  </w:style>
  <w:style w:type="paragraph" w:styleId="Textoindependiente2">
    <w:name w:val="Body Text 2"/>
    <w:basedOn w:val="Normal"/>
    <w:semiHidden/>
    <w:rsid w:val="0064520D"/>
    <w:pPr>
      <w:spacing w:after="120" w:line="480" w:lineRule="auto"/>
    </w:pPr>
  </w:style>
  <w:style w:type="paragraph" w:styleId="Encabezado">
    <w:name w:val="header"/>
    <w:basedOn w:val="Normal"/>
    <w:link w:val="EncabezadoCar"/>
    <w:uiPriority w:val="99"/>
    <w:unhideWhenUsed/>
    <w:rsid w:val="00103DB1"/>
    <w:pPr>
      <w:tabs>
        <w:tab w:val="center" w:pos="4419"/>
        <w:tab w:val="right" w:pos="8838"/>
      </w:tabs>
    </w:pPr>
  </w:style>
  <w:style w:type="character" w:customStyle="1" w:styleId="EncabezadoCar">
    <w:name w:val="Encabezado Car"/>
    <w:basedOn w:val="Fuentedeprrafopredeter"/>
    <w:link w:val="Encabezado"/>
    <w:uiPriority w:val="99"/>
    <w:rsid w:val="00103DB1"/>
    <w:rPr>
      <w:rFonts w:ascii="Verdana" w:hAnsi="Verdana"/>
      <w:b/>
      <w:i/>
      <w:szCs w:val="24"/>
      <w:lang w:val="es-ES" w:eastAsia="es-ES"/>
    </w:rPr>
  </w:style>
  <w:style w:type="paragraph" w:styleId="Textodeglobo">
    <w:name w:val="Balloon Text"/>
    <w:basedOn w:val="Normal"/>
    <w:link w:val="TextodegloboCar"/>
    <w:uiPriority w:val="99"/>
    <w:semiHidden/>
    <w:unhideWhenUsed/>
    <w:rsid w:val="00103DB1"/>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DB1"/>
    <w:rPr>
      <w:rFonts w:ascii="Tahoma" w:hAnsi="Tahoma" w:cs="Tahoma"/>
      <w:b/>
      <w:i/>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2571</Words>
  <Characters>14143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Ciudadanos </vt:lpstr>
    </vt:vector>
  </TitlesOfParts>
  <Company>fiscalia</Company>
  <LinksUpToDate>false</LinksUpToDate>
  <CharactersWithSpaces>16681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Ciudadanos </dc:title>
  <dc:subject/>
  <dc:creator>.</dc:creator>
  <cp:keywords/>
  <dc:description/>
  <cp:lastModifiedBy>Windows XP 2010</cp:lastModifiedBy>
  <cp:revision>2</cp:revision>
  <cp:lastPrinted>2004-09-21T21:01:00Z</cp:lastPrinted>
  <dcterms:created xsi:type="dcterms:W3CDTF">2015-06-19T20:52:00Z</dcterms:created>
  <dcterms:modified xsi:type="dcterms:W3CDTF">2015-06-19T20:52:00Z</dcterms:modified>
</cp:coreProperties>
</file>