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329" w:rsidRPr="005B1329" w:rsidRDefault="005B1329" w:rsidP="005B1329">
      <w:pPr>
        <w:widowControl w:val="0"/>
        <w:autoSpaceDE w:val="0"/>
        <w:autoSpaceDN w:val="0"/>
        <w:adjustRightInd w:val="0"/>
        <w:spacing w:line="480" w:lineRule="exact"/>
        <w:jc w:val="center"/>
        <w:rPr>
          <w:rFonts w:ascii="Arial" w:hAnsi="Arial" w:cs="Arial"/>
          <w:b/>
          <w:lang w:val="es-MX"/>
        </w:rPr>
      </w:pPr>
      <w:r w:rsidRPr="005B1329">
        <w:rPr>
          <w:rFonts w:ascii="Arial" w:hAnsi="Arial" w:cs="Arial"/>
          <w:b/>
          <w:lang w:val="es-MX"/>
        </w:rPr>
        <w:t>SOLICI</w:t>
      </w:r>
      <w:r>
        <w:rPr>
          <w:rFonts w:ascii="Arial" w:hAnsi="Arial" w:cs="Arial"/>
          <w:b/>
          <w:lang w:val="es-MX"/>
        </w:rPr>
        <w:t xml:space="preserve">TUD DE AUTORIZACIÓN PARA VENDER </w:t>
      </w:r>
      <w:r w:rsidRPr="005B1329">
        <w:rPr>
          <w:rFonts w:ascii="Arial" w:hAnsi="Arial" w:cs="Arial"/>
          <w:b/>
          <w:lang w:val="es-MX"/>
        </w:rPr>
        <w:t>UN IN</w:t>
      </w:r>
      <w:r>
        <w:rPr>
          <w:rFonts w:ascii="Arial" w:hAnsi="Arial" w:cs="Arial"/>
          <w:b/>
          <w:lang w:val="es-MX"/>
        </w:rPr>
        <w:t xml:space="preserve">MUEBLE DE UNA SOCIEDAD CONYUGAL </w:t>
      </w:r>
      <w:r w:rsidRPr="005B1329">
        <w:rPr>
          <w:rFonts w:ascii="Arial" w:hAnsi="Arial" w:cs="Arial"/>
          <w:b/>
          <w:lang w:val="es-MX"/>
        </w:rPr>
        <w:t>SIN CONSENTIMIENTO DE LA CÓNYUGE</w:t>
      </w:r>
    </w:p>
    <w:p w:rsidR="005B1329" w:rsidRPr="005B1329" w:rsidRDefault="005B1329" w:rsidP="005B1329">
      <w:pPr>
        <w:widowControl w:val="0"/>
        <w:autoSpaceDE w:val="0"/>
        <w:autoSpaceDN w:val="0"/>
        <w:adjustRightInd w:val="0"/>
        <w:spacing w:line="480" w:lineRule="exact"/>
        <w:jc w:val="both"/>
        <w:rPr>
          <w:rFonts w:ascii="Arial" w:hAnsi="Arial" w:cs="Arial"/>
          <w:b/>
          <w:lang w:val="es-MX"/>
        </w:rPr>
      </w:pPr>
    </w:p>
    <w:p w:rsidR="005B1329" w:rsidRPr="005B1329" w:rsidRDefault="005B1329" w:rsidP="005B1329">
      <w:pPr>
        <w:pStyle w:val="Ttulo1"/>
        <w:rPr>
          <w:rFonts w:ascii="Arial" w:hAnsi="Arial" w:cs="Arial"/>
          <w:sz w:val="24"/>
        </w:rPr>
      </w:pPr>
      <w:r w:rsidRPr="005B1329">
        <w:rPr>
          <w:rFonts w:ascii="Arial" w:hAnsi="Arial" w:cs="Arial"/>
          <w:sz w:val="24"/>
        </w:rPr>
        <w:t>CIUDADANO</w:t>
      </w:r>
    </w:p>
    <w:p w:rsidR="005B1329" w:rsidRPr="005B1329" w:rsidRDefault="005B1329" w:rsidP="005B1329">
      <w:pPr>
        <w:widowControl w:val="0"/>
        <w:autoSpaceDE w:val="0"/>
        <w:autoSpaceDN w:val="0"/>
        <w:adjustRightInd w:val="0"/>
        <w:spacing w:line="480" w:lineRule="exact"/>
        <w:jc w:val="both"/>
        <w:rPr>
          <w:rFonts w:ascii="Arial" w:hAnsi="Arial" w:cs="Arial"/>
          <w:b/>
          <w:bCs/>
          <w:lang w:val="es-MX"/>
        </w:rPr>
      </w:pPr>
      <w:r>
        <w:rPr>
          <w:rFonts w:ascii="Arial" w:hAnsi="Arial" w:cs="Arial"/>
          <w:b/>
          <w:bCs/>
          <w:lang w:val="es-MX"/>
        </w:rPr>
        <w:t>JUEZ XXXXX DE PROTECCIÓN DEL NIÑO, NIÑA Y ADOLESCENTE DE LA XXXXXXXXXXX</w:t>
      </w:r>
    </w:p>
    <w:p w:rsidR="005B1329" w:rsidRPr="005B1329" w:rsidRDefault="005B1329" w:rsidP="005B1329">
      <w:pPr>
        <w:widowControl w:val="0"/>
        <w:autoSpaceDE w:val="0"/>
        <w:autoSpaceDN w:val="0"/>
        <w:adjustRightInd w:val="0"/>
        <w:spacing w:line="480" w:lineRule="exact"/>
        <w:jc w:val="both"/>
        <w:rPr>
          <w:rFonts w:ascii="Arial" w:hAnsi="Arial" w:cs="Arial"/>
          <w:b/>
          <w:bCs/>
          <w:lang w:val="es-MX"/>
        </w:rPr>
      </w:pPr>
      <w:r w:rsidRPr="005B1329">
        <w:rPr>
          <w:rFonts w:ascii="Arial" w:hAnsi="Arial" w:cs="Arial"/>
          <w:b/>
          <w:bCs/>
          <w:lang w:val="es-MX"/>
        </w:rPr>
        <w:t>SU DESPACHO</w:t>
      </w:r>
    </w:p>
    <w:p w:rsidR="005B1329" w:rsidRPr="005B1329" w:rsidRDefault="005B1329" w:rsidP="005B1329">
      <w:pPr>
        <w:widowControl w:val="0"/>
        <w:autoSpaceDE w:val="0"/>
        <w:autoSpaceDN w:val="0"/>
        <w:adjustRightInd w:val="0"/>
        <w:spacing w:line="480" w:lineRule="exact"/>
        <w:jc w:val="both"/>
        <w:rPr>
          <w:rFonts w:ascii="Arial" w:hAnsi="Arial" w:cs="Arial"/>
          <w:b/>
          <w:bCs/>
          <w:lang w:val="es-MX"/>
        </w:rPr>
      </w:pPr>
    </w:p>
    <w:p w:rsidR="005B1329" w:rsidRPr="005B1329" w:rsidRDefault="005B1329" w:rsidP="005B1329">
      <w:pPr>
        <w:widowControl w:val="0"/>
        <w:autoSpaceDE w:val="0"/>
        <w:autoSpaceDN w:val="0"/>
        <w:adjustRightInd w:val="0"/>
        <w:spacing w:line="480" w:lineRule="exact"/>
        <w:jc w:val="both"/>
        <w:rPr>
          <w:rFonts w:ascii="Arial" w:hAnsi="Arial" w:cs="Arial"/>
          <w:lang w:val="es-MX"/>
        </w:rPr>
      </w:pPr>
      <w:r w:rsidRPr="005B1329">
        <w:rPr>
          <w:rFonts w:ascii="Arial" w:hAnsi="Arial" w:cs="Arial"/>
          <w:lang w:val="es-MX"/>
        </w:rPr>
        <w:t>Yo</w:t>
      </w:r>
      <w:r w:rsidRPr="005B1329">
        <w:rPr>
          <w:rFonts w:ascii="Arial" w:hAnsi="Arial" w:cs="Arial"/>
          <w:lang w:val="es-MX"/>
        </w:rPr>
        <w:tab/>
        <w:t>abogado venezolano en ejercicio, y de este domicilio, ins</w:t>
      </w:r>
      <w:r w:rsidRPr="005B1329">
        <w:rPr>
          <w:rFonts w:ascii="Arial" w:hAnsi="Arial" w:cs="Arial"/>
          <w:lang w:val="es-MX"/>
        </w:rPr>
        <w:softHyphen/>
        <w:t>crito en el Inpreabogado bajo el No     , en mi carácter de Apodera</w:t>
      </w:r>
      <w:r w:rsidRPr="005B1329">
        <w:rPr>
          <w:rFonts w:ascii="Arial" w:hAnsi="Arial" w:cs="Arial"/>
          <w:lang w:val="es-MX"/>
        </w:rPr>
        <w:softHyphen/>
        <w:t>do legal del Señor      quien es mayor de edad, también de este do</w:t>
      </w:r>
      <w:r w:rsidRPr="005B1329">
        <w:rPr>
          <w:rFonts w:ascii="Arial" w:hAnsi="Arial" w:cs="Arial"/>
          <w:lang w:val="es-MX"/>
        </w:rPr>
        <w:softHyphen/>
        <w:t>micilio, de nacionalidad    , de profesión       casado y con Cé</w:t>
      </w:r>
      <w:r w:rsidRPr="005B1329">
        <w:rPr>
          <w:rFonts w:ascii="Arial" w:hAnsi="Arial" w:cs="Arial"/>
          <w:lang w:val="es-MX"/>
        </w:rPr>
        <w:softHyphen/>
        <w:t>dula de Identidad No     , con la venia de estilo, ocurro, ante su competente autoridad para exponer lo siguiente: Mi Poderdante se en</w:t>
      </w:r>
      <w:r w:rsidRPr="005B1329">
        <w:rPr>
          <w:rFonts w:ascii="Arial" w:hAnsi="Arial" w:cs="Arial"/>
          <w:lang w:val="es-MX"/>
        </w:rPr>
        <w:softHyphen/>
        <w:t>cuentra legalmente casado con la ciudadana       quien es también mayor de edad y de este domicilio, de nacionalidad       de profesión</w:t>
      </w:r>
      <w:r w:rsidRPr="005B1329">
        <w:rPr>
          <w:rFonts w:ascii="Arial" w:hAnsi="Arial" w:cs="Arial"/>
          <w:lang w:val="es-MX"/>
        </w:rPr>
        <w:tab/>
        <w:t>, casada, y titular de la Cédula de Identidad No</w:t>
      </w:r>
      <w:r w:rsidRPr="005B1329">
        <w:rPr>
          <w:rFonts w:ascii="Arial" w:hAnsi="Arial" w:cs="Arial"/>
          <w:lang w:val="es-MX"/>
        </w:rPr>
        <w:tab/>
        <w:t>ma</w:t>
      </w:r>
      <w:r w:rsidRPr="005B1329">
        <w:rPr>
          <w:rFonts w:ascii="Arial" w:hAnsi="Arial" w:cs="Arial"/>
          <w:lang w:val="es-MX"/>
        </w:rPr>
        <w:softHyphen/>
        <w:t>trimonio que consta en</w:t>
      </w:r>
      <w:r>
        <w:rPr>
          <w:rFonts w:ascii="Arial" w:hAnsi="Arial" w:cs="Arial"/>
          <w:lang w:val="es-MX"/>
        </w:rPr>
        <w:t xml:space="preserve"> la copia certificada de Acta</w:t>
      </w:r>
      <w:r w:rsidRPr="005B1329">
        <w:rPr>
          <w:rFonts w:ascii="Arial" w:hAnsi="Arial" w:cs="Arial"/>
          <w:lang w:val="es-MX"/>
        </w:rPr>
        <w:t xml:space="preserve"> que acompaño marcada “A’ y, del cual tuvieron una niña, única hi</w:t>
      </w:r>
      <w:r>
        <w:rPr>
          <w:rFonts w:ascii="Arial" w:hAnsi="Arial" w:cs="Arial"/>
          <w:lang w:val="es-MX"/>
        </w:rPr>
        <w:t>ja de</w:t>
      </w:r>
      <w:r>
        <w:rPr>
          <w:rFonts w:ascii="Arial" w:hAnsi="Arial" w:cs="Arial"/>
          <w:lang w:val="es-MX"/>
        </w:rPr>
        <w:tab/>
      </w:r>
      <w:r>
        <w:rPr>
          <w:rFonts w:ascii="Arial" w:hAnsi="Arial" w:cs="Arial"/>
          <w:lang w:val="es-MX"/>
        </w:rPr>
        <w:tab/>
        <w:t>, de   edad, cuya Acta</w:t>
      </w:r>
      <w:r w:rsidRPr="005B1329">
        <w:rPr>
          <w:rFonts w:ascii="Arial" w:hAnsi="Arial" w:cs="Arial"/>
          <w:lang w:val="es-MX"/>
        </w:rPr>
        <w:t xml:space="preserve"> de nacimiento, acompaño en copia certificada mar</w:t>
      </w:r>
      <w:r w:rsidRPr="005B1329">
        <w:rPr>
          <w:rFonts w:ascii="Arial" w:hAnsi="Arial" w:cs="Arial"/>
          <w:lang w:val="es-MX"/>
        </w:rPr>
        <w:softHyphen/>
        <w:t xml:space="preserve">cada “B”. Como puede constatarse. </w:t>
      </w:r>
      <w:proofErr w:type="gramStart"/>
      <w:r w:rsidRPr="005B1329">
        <w:rPr>
          <w:rFonts w:ascii="Arial" w:hAnsi="Arial" w:cs="Arial"/>
          <w:lang w:val="es-MX"/>
        </w:rPr>
        <w:t>tienen</w:t>
      </w:r>
      <w:proofErr w:type="gramEnd"/>
      <w:r w:rsidRPr="005B1329">
        <w:rPr>
          <w:rFonts w:ascii="Arial" w:hAnsi="Arial" w:cs="Arial"/>
          <w:lang w:val="es-MX"/>
        </w:rPr>
        <w:t xml:space="preserve">        </w:t>
      </w:r>
      <w:proofErr w:type="spellStart"/>
      <w:r w:rsidRPr="005B1329">
        <w:rPr>
          <w:rFonts w:ascii="Arial" w:hAnsi="Arial" w:cs="Arial"/>
          <w:lang w:val="es-MX"/>
        </w:rPr>
        <w:t>anos</w:t>
      </w:r>
      <w:proofErr w:type="spellEnd"/>
      <w:r w:rsidRPr="005B1329">
        <w:rPr>
          <w:rFonts w:ascii="Arial" w:hAnsi="Arial" w:cs="Arial"/>
          <w:lang w:val="es-MX"/>
        </w:rPr>
        <w:t xml:space="preserve"> de casados y en dicha unión matrimonial más o menos normal, corno la de la mayo</w:t>
      </w:r>
      <w:r w:rsidRPr="005B1329">
        <w:rPr>
          <w:rFonts w:ascii="Arial" w:hAnsi="Arial" w:cs="Arial"/>
          <w:lang w:val="es-MX"/>
        </w:rPr>
        <w:softHyphen/>
        <w:t>ría de los matrimonios latinos, en que el padre y esposo trabaja para proveer a su familia de una vivienda, alimentación, amén de la educa</w:t>
      </w:r>
      <w:r w:rsidRPr="005B1329">
        <w:rPr>
          <w:rFonts w:ascii="Arial" w:hAnsi="Arial" w:cs="Arial"/>
          <w:lang w:val="es-MX"/>
        </w:rPr>
        <w:softHyphen/>
        <w:t>ción para su hijo o hijos, hubo armonía en todo. En el caso de mandante, trabaja desde soltero como Gerente de un Banco en esa ciudad y de noche da clase en un Liceo, redondeándose un sueldo (le ocho mil bolívares (Bs. 8.0000</w:t>
      </w:r>
      <w:proofErr w:type="gramStart"/>
      <w:r w:rsidRPr="005B1329">
        <w:rPr>
          <w:rFonts w:ascii="Arial" w:hAnsi="Arial" w:cs="Arial"/>
          <w:lang w:val="es-MX"/>
        </w:rPr>
        <w:t>,00</w:t>
      </w:r>
      <w:proofErr w:type="gramEnd"/>
      <w:r w:rsidRPr="005B1329">
        <w:rPr>
          <w:rFonts w:ascii="Arial" w:hAnsi="Arial" w:cs="Arial"/>
          <w:lang w:val="es-MX"/>
        </w:rPr>
        <w:t>) mensual. Al casarse y con mucho sacrificio ya que se deshizo de todos sus ahorros de soltero, adquirió con financia</w:t>
      </w:r>
      <w:r w:rsidRPr="005B1329">
        <w:rPr>
          <w:rFonts w:ascii="Arial" w:hAnsi="Arial" w:cs="Arial"/>
          <w:lang w:val="es-MX"/>
        </w:rPr>
        <w:softHyphen/>
        <w:t>miento del Banco donde presta sus servicios como Gerente, un aparta</w:t>
      </w:r>
      <w:r w:rsidRPr="005B1329">
        <w:rPr>
          <w:rFonts w:ascii="Arial" w:hAnsi="Arial" w:cs="Arial"/>
          <w:lang w:val="es-MX"/>
        </w:rPr>
        <w:softHyphen/>
        <w:t>mento marcado con el No        y ubicado en la Avenida       Edificio</w:t>
      </w:r>
      <w:r w:rsidRPr="005B1329">
        <w:rPr>
          <w:rFonts w:ascii="Arial" w:hAnsi="Arial" w:cs="Arial"/>
          <w:lang w:val="es-MX"/>
        </w:rPr>
        <w:tab/>
        <w:t>Urbanización</w:t>
      </w:r>
      <w:r w:rsidRPr="005B1329">
        <w:rPr>
          <w:rFonts w:ascii="Arial" w:hAnsi="Arial" w:cs="Arial"/>
          <w:lang w:val="es-MX"/>
        </w:rPr>
        <w:tab/>
        <w:t>Parroquia</w:t>
      </w:r>
      <w:r w:rsidRPr="005B1329">
        <w:rPr>
          <w:rFonts w:ascii="Arial" w:hAnsi="Arial" w:cs="Arial"/>
          <w:lang w:val="es-MX"/>
        </w:rPr>
        <w:tab/>
        <w:t xml:space="preserve">de esta ciudad en la cual ha habitado </w:t>
      </w:r>
      <w:r w:rsidRPr="005B1329">
        <w:rPr>
          <w:rFonts w:ascii="Arial" w:hAnsi="Arial" w:cs="Arial"/>
          <w:lang w:val="es-MX"/>
        </w:rPr>
        <w:lastRenderedPageBreak/>
        <w:t>siempre con su esposa y con su ún</w:t>
      </w:r>
      <w:r>
        <w:rPr>
          <w:rFonts w:ascii="Arial" w:hAnsi="Arial" w:cs="Arial"/>
          <w:lang w:val="es-MX"/>
        </w:rPr>
        <w:t>ica hija. la pre</w:t>
      </w:r>
      <w:r>
        <w:rPr>
          <w:rFonts w:ascii="Arial" w:hAnsi="Arial" w:cs="Arial"/>
          <w:lang w:val="es-MX"/>
        </w:rPr>
        <w:softHyphen/>
        <w:t xml:space="preserve">nombrada niña </w:t>
      </w:r>
      <w:r w:rsidRPr="005B1329">
        <w:rPr>
          <w:rFonts w:ascii="Arial" w:hAnsi="Arial" w:cs="Arial"/>
          <w:lang w:val="es-MX"/>
        </w:rPr>
        <w:t>Como anteriormente mi Mandante ganaba me</w:t>
      </w:r>
      <w:r w:rsidRPr="005B1329">
        <w:rPr>
          <w:rFonts w:ascii="Arial" w:hAnsi="Arial" w:cs="Arial"/>
          <w:lang w:val="es-MX"/>
        </w:rPr>
        <w:softHyphen/>
        <w:t xml:space="preserve">nos dinero, cuando recibió un aumento de sueldo, resolvió, de acuerdo con su esposa, comprar, también con financiamiento, otro apartamento para alquilar, usando para el pago de la cuota inicial un dinero que él  ganó en el </w:t>
      </w:r>
      <w:r w:rsidRPr="005B1329">
        <w:rPr>
          <w:rFonts w:ascii="Arial" w:hAnsi="Arial" w:cs="Arial"/>
          <w:i/>
          <w:lang w:val="es-MX"/>
        </w:rPr>
        <w:t xml:space="preserve">“5 </w:t>
      </w:r>
      <w:r w:rsidRPr="005B1329">
        <w:rPr>
          <w:rFonts w:ascii="Arial" w:hAnsi="Arial" w:cs="Arial"/>
          <w:lang w:val="es-MX"/>
        </w:rPr>
        <w:t>y 6”. El apartamento se alquiló enseguida y se empezó a pagar por sí mismo con los cánones de arrendamiento respectivos que</w:t>
      </w:r>
      <w:r w:rsidRPr="005B1329">
        <w:rPr>
          <w:rFonts w:ascii="Arial" w:hAnsi="Arial" w:cs="Arial"/>
          <w:lang w:val="es-MX"/>
        </w:rPr>
        <w:softHyphen/>
        <w:t>dando un pequeño remanente que ingresaba en su totalidad en la cuenta de ahorro de mi Mandante, y ayudar a formar las sumas que deben can</w:t>
      </w:r>
      <w:r w:rsidRPr="005B1329">
        <w:rPr>
          <w:rFonts w:ascii="Arial" w:hAnsi="Arial" w:cs="Arial"/>
          <w:lang w:val="es-MX"/>
        </w:rPr>
        <w:softHyphen/>
        <w:t>celarse anualmente para el pago de dicho apartamento. Pero es el caso, ciudadano Juez, que desde hace un año dicho apartamento fue regula</w:t>
      </w:r>
      <w:r w:rsidRPr="005B1329">
        <w:rPr>
          <w:rFonts w:ascii="Arial" w:hAnsi="Arial" w:cs="Arial"/>
          <w:lang w:val="es-MX"/>
        </w:rPr>
        <w:softHyphen/>
        <w:t>do en una cantidad menor que la que se paga mensualmente a la compa</w:t>
      </w:r>
      <w:r w:rsidRPr="005B1329">
        <w:rPr>
          <w:rFonts w:ascii="Arial" w:hAnsi="Arial" w:cs="Arial"/>
          <w:lang w:val="es-MX"/>
        </w:rPr>
        <w:softHyphen/>
        <w:t>ñía vendedora de dicho inmueble y mi Mandante se ha atrasado en sus obligaciones, pues su cónyuge, a pesar de tener un sueldo como profe</w:t>
      </w:r>
      <w:r w:rsidRPr="005B1329">
        <w:rPr>
          <w:rFonts w:ascii="Arial" w:hAnsi="Arial" w:cs="Arial"/>
          <w:lang w:val="es-MX"/>
        </w:rPr>
        <w:softHyphen/>
        <w:t xml:space="preserve">sora de gimnasia de (Bs. </w:t>
      </w:r>
      <w:r w:rsidRPr="005B1329">
        <w:rPr>
          <w:rFonts w:ascii="Arial" w:hAnsi="Arial" w:cs="Arial"/>
          <w:i/>
          <w:lang w:val="es-MX"/>
        </w:rPr>
        <w:t xml:space="preserve">) </w:t>
      </w:r>
      <w:r w:rsidRPr="005B1329">
        <w:rPr>
          <w:rFonts w:ascii="Arial" w:hAnsi="Arial" w:cs="Arial"/>
          <w:lang w:val="es-MX"/>
        </w:rPr>
        <w:t>mensuales se niega rotundamente a cola</w:t>
      </w:r>
      <w:r w:rsidRPr="005B1329">
        <w:rPr>
          <w:rFonts w:ascii="Arial" w:hAnsi="Arial" w:cs="Arial"/>
          <w:lang w:val="es-MX"/>
        </w:rPr>
        <w:softHyphen/>
        <w:t>borar con mi Poderdante en esta riesgosa situación que los pone a un punto de perder el inmueble gravado en hipoteca, a pesar de que hubo un momento en que ella prometió firmar conjuntamente con él la ven</w:t>
      </w:r>
      <w:r w:rsidRPr="005B1329">
        <w:rPr>
          <w:rFonts w:ascii="Arial" w:hAnsi="Arial" w:cs="Arial"/>
          <w:lang w:val="es-MX"/>
        </w:rPr>
        <w:softHyphen/>
        <w:t>ta del apartamento antes mencionado a tenor del artículo 168 del Códi</w:t>
      </w:r>
      <w:r w:rsidRPr="005B1329">
        <w:rPr>
          <w:rFonts w:ascii="Arial" w:hAnsi="Arial" w:cs="Arial"/>
          <w:lang w:val="es-MX"/>
        </w:rPr>
        <w:softHyphen/>
        <w:t>go Civil Vigente, negándose luego reiteradamente, exigiendo, ya que existe el comprador, que se le entregue en caso de venta y que solamen</w:t>
      </w:r>
      <w:r w:rsidRPr="005B1329">
        <w:rPr>
          <w:rFonts w:ascii="Arial" w:hAnsi="Arial" w:cs="Arial"/>
          <w:lang w:val="es-MX"/>
        </w:rPr>
        <w:softHyphen/>
        <w:t>te así firma, la mitad exacta del producto de la misma, como si fuera una separación de bienes, sin ni siquiera estar legalmente separados de cuerpos y teniendo conciencia ella, que de ese producto, hay que pagar todas las deudas pendientes de mi Mandante devenidas del susten</w:t>
      </w:r>
      <w:r w:rsidRPr="005B1329">
        <w:rPr>
          <w:rFonts w:ascii="Arial" w:hAnsi="Arial" w:cs="Arial"/>
          <w:lang w:val="es-MX"/>
        </w:rPr>
        <w:softHyphen/>
        <w:t>to, del hogar ya que ella con su sueldo no aporta ningún centavo para tal fin ni para ninguno que se refiere a los gastos conyugales ni domés</w:t>
      </w:r>
      <w:r w:rsidRPr="005B1329">
        <w:rPr>
          <w:rFonts w:ascii="Arial" w:hAnsi="Arial" w:cs="Arial"/>
          <w:lang w:val="es-MX"/>
        </w:rPr>
        <w:softHyphen/>
        <w:t>ticos de ninguna clase, reservándose su sueldo para sus gastos persona</w:t>
      </w:r>
      <w:r w:rsidRPr="005B1329">
        <w:rPr>
          <w:rFonts w:ascii="Arial" w:hAnsi="Arial" w:cs="Arial"/>
          <w:lang w:val="es-MX"/>
        </w:rPr>
        <w:softHyphen/>
        <w:t>les de productos de belleza, masajes, baños turcos y una cuenta de aho</w:t>
      </w:r>
      <w:r w:rsidRPr="005B1329">
        <w:rPr>
          <w:rFonts w:ascii="Arial" w:hAnsi="Arial" w:cs="Arial"/>
          <w:lang w:val="es-MX"/>
        </w:rPr>
        <w:softHyphen/>
        <w:t xml:space="preserve">rro que tiene a su nombre. </w:t>
      </w:r>
    </w:p>
    <w:p w:rsidR="005B1329" w:rsidRPr="005B1329" w:rsidRDefault="005B1329" w:rsidP="005B1329">
      <w:pPr>
        <w:widowControl w:val="0"/>
        <w:autoSpaceDE w:val="0"/>
        <w:autoSpaceDN w:val="0"/>
        <w:adjustRightInd w:val="0"/>
        <w:spacing w:line="480" w:lineRule="exact"/>
        <w:jc w:val="both"/>
        <w:rPr>
          <w:rFonts w:ascii="Arial" w:hAnsi="Arial" w:cs="Arial"/>
          <w:lang w:val="es-MX"/>
        </w:rPr>
      </w:pPr>
      <w:r w:rsidRPr="005B1329">
        <w:rPr>
          <w:rFonts w:ascii="Arial" w:hAnsi="Arial" w:cs="Arial"/>
          <w:lang w:val="es-MX"/>
        </w:rPr>
        <w:t>El balance de los bienes de la comunidad conyugal, viene siendo el si</w:t>
      </w:r>
      <w:r w:rsidRPr="005B1329">
        <w:rPr>
          <w:rFonts w:ascii="Arial" w:hAnsi="Arial" w:cs="Arial"/>
          <w:lang w:val="es-MX"/>
        </w:rPr>
        <w:softHyphen/>
        <w:t xml:space="preserve">guiente: </w:t>
      </w:r>
      <w:r w:rsidRPr="005B1329">
        <w:rPr>
          <w:rFonts w:ascii="Arial" w:hAnsi="Arial" w:cs="Arial"/>
          <w:lang w:val="es-MX"/>
        </w:rPr>
        <w:lastRenderedPageBreak/>
        <w:t>Activo: 1). Apartamento       Edificio        Avenida    , Parroquia        de esta ciudad,   Bolívares        2). Apar</w:t>
      </w:r>
      <w:r w:rsidRPr="005B1329">
        <w:rPr>
          <w:rFonts w:ascii="Arial" w:hAnsi="Arial" w:cs="Arial"/>
          <w:lang w:val="es-MX"/>
        </w:rPr>
        <w:softHyphen/>
        <w:t>tamento</w:t>
      </w:r>
      <w:r w:rsidRPr="005B1329">
        <w:rPr>
          <w:rFonts w:ascii="Arial" w:hAnsi="Arial" w:cs="Arial"/>
          <w:lang w:val="es-MX"/>
        </w:rPr>
        <w:tab/>
        <w:t>, Residencias</w:t>
      </w:r>
      <w:r w:rsidRPr="005B1329">
        <w:rPr>
          <w:rFonts w:ascii="Arial" w:hAnsi="Arial" w:cs="Arial"/>
          <w:lang w:val="es-MX"/>
        </w:rPr>
        <w:tab/>
        <w:t>, Calle</w:t>
      </w:r>
      <w:r w:rsidRPr="005B1329">
        <w:rPr>
          <w:rFonts w:ascii="Arial" w:hAnsi="Arial" w:cs="Arial"/>
          <w:lang w:val="es-MX"/>
        </w:rPr>
        <w:tab/>
        <w:t>Urbanización     Distrito</w:t>
      </w:r>
      <w:r w:rsidRPr="005B1329">
        <w:rPr>
          <w:rFonts w:ascii="Arial" w:hAnsi="Arial" w:cs="Arial"/>
          <w:lang w:val="es-MX"/>
        </w:rPr>
        <w:tab/>
        <w:t>Estado</w:t>
      </w:r>
      <w:r w:rsidRPr="005B1329">
        <w:rPr>
          <w:rFonts w:ascii="Arial" w:hAnsi="Arial" w:cs="Arial"/>
          <w:lang w:val="es-MX"/>
        </w:rPr>
        <w:tab/>
        <w:t>, Bol</w:t>
      </w:r>
      <w:r>
        <w:rPr>
          <w:rFonts w:ascii="Arial" w:hAnsi="Arial" w:cs="Arial"/>
          <w:lang w:val="es-MX"/>
        </w:rPr>
        <w:t>ívares</w:t>
      </w:r>
      <w:r>
        <w:rPr>
          <w:rFonts w:ascii="Arial" w:hAnsi="Arial" w:cs="Arial"/>
          <w:lang w:val="es-MX"/>
        </w:rPr>
        <w:tab/>
        <w:t xml:space="preserve">3). Mobiliario y equipos </w:t>
      </w:r>
      <w:r w:rsidRPr="005B1329">
        <w:rPr>
          <w:rFonts w:ascii="Arial" w:hAnsi="Arial" w:cs="Arial"/>
          <w:lang w:val="es-MX"/>
        </w:rPr>
        <w:t>del hogar, Bolívares</w:t>
      </w:r>
      <w:r w:rsidRPr="005B1329">
        <w:rPr>
          <w:rFonts w:ascii="Arial" w:hAnsi="Arial" w:cs="Arial"/>
          <w:lang w:val="es-MX"/>
        </w:rPr>
        <w:tab/>
        <w:t>4). Vehículo a nombre de la cónyuge y que ella conduce, Marca       Año     , Placa     , Bolíva</w:t>
      </w:r>
      <w:r w:rsidRPr="005B1329">
        <w:rPr>
          <w:rFonts w:ascii="Arial" w:hAnsi="Arial" w:cs="Arial"/>
          <w:lang w:val="es-MX"/>
        </w:rPr>
        <w:softHyphen/>
        <w:t>res       Vehículo a nombre del cónyuge y conducido por él, Marca    , Año       Placa     , Bolívares       Cuenta de aho</w:t>
      </w:r>
      <w:r w:rsidRPr="005B1329">
        <w:rPr>
          <w:rFonts w:ascii="Arial" w:hAnsi="Arial" w:cs="Arial"/>
          <w:lang w:val="es-MX"/>
        </w:rPr>
        <w:softHyphen/>
        <w:t>rro No</w:t>
      </w:r>
      <w:r w:rsidRPr="005B1329">
        <w:rPr>
          <w:rFonts w:ascii="Arial" w:hAnsi="Arial" w:cs="Arial"/>
          <w:lang w:val="es-MX"/>
        </w:rPr>
        <w:tab/>
        <w:t>Banco</w:t>
      </w:r>
      <w:r w:rsidRPr="005B1329">
        <w:rPr>
          <w:rFonts w:ascii="Arial" w:hAnsi="Arial" w:cs="Arial"/>
          <w:lang w:val="es-MX"/>
        </w:rPr>
        <w:tab/>
        <w:t>Sucursal</w:t>
      </w:r>
      <w:r w:rsidRPr="005B1329">
        <w:rPr>
          <w:rFonts w:ascii="Arial" w:hAnsi="Arial" w:cs="Arial"/>
          <w:lang w:val="es-MX"/>
        </w:rPr>
        <w:tab/>
        <w:t>, de esta ciudad, a nom</w:t>
      </w:r>
      <w:r w:rsidRPr="005B1329">
        <w:rPr>
          <w:rFonts w:ascii="Arial" w:hAnsi="Arial" w:cs="Arial"/>
          <w:lang w:val="es-MX"/>
        </w:rPr>
        <w:softHyphen/>
        <w:t>bre de la cónyuge, Bolívares</w:t>
      </w:r>
      <w:r w:rsidRPr="005B1329">
        <w:rPr>
          <w:rFonts w:ascii="Arial" w:hAnsi="Arial" w:cs="Arial"/>
          <w:lang w:val="es-MX"/>
        </w:rPr>
        <w:tab/>
        <w:t>Total activo: Bolívares    , Pa</w:t>
      </w:r>
      <w:r w:rsidRPr="005B1329">
        <w:rPr>
          <w:rFonts w:ascii="Arial" w:hAnsi="Arial" w:cs="Arial"/>
          <w:lang w:val="es-MX"/>
        </w:rPr>
        <w:softHyphen/>
        <w:t>sivo: 1). Hipoteca de primer grado sobre apartamento     , Aveni</w:t>
      </w:r>
      <w:r w:rsidRPr="005B1329">
        <w:rPr>
          <w:rFonts w:ascii="Arial" w:hAnsi="Arial" w:cs="Arial"/>
          <w:lang w:val="es-MX"/>
        </w:rPr>
        <w:softHyphen/>
        <w:t>da</w:t>
      </w:r>
      <w:r w:rsidRPr="005B1329">
        <w:rPr>
          <w:rFonts w:ascii="Arial" w:hAnsi="Arial" w:cs="Arial"/>
          <w:lang w:val="es-MX"/>
        </w:rPr>
        <w:tab/>
        <w:t>, Edificio</w:t>
      </w:r>
      <w:r w:rsidRPr="005B1329">
        <w:rPr>
          <w:rFonts w:ascii="Arial" w:hAnsi="Arial" w:cs="Arial"/>
          <w:lang w:val="es-MX"/>
        </w:rPr>
        <w:tab/>
        <w:t>, Parroquia</w:t>
      </w:r>
      <w:r w:rsidRPr="005B1329">
        <w:rPr>
          <w:rFonts w:ascii="Arial" w:hAnsi="Arial" w:cs="Arial"/>
          <w:lang w:val="es-MX"/>
        </w:rPr>
        <w:tab/>
        <w:t>de esta ciudad, Bolí</w:t>
      </w:r>
      <w:r w:rsidRPr="005B1329">
        <w:rPr>
          <w:rFonts w:ascii="Arial" w:hAnsi="Arial" w:cs="Arial"/>
          <w:lang w:val="es-MX"/>
        </w:rPr>
        <w:softHyphen/>
        <w:t>vares</w:t>
      </w:r>
      <w:r w:rsidRPr="005B1329">
        <w:rPr>
          <w:rFonts w:ascii="Arial" w:hAnsi="Arial" w:cs="Arial"/>
          <w:lang w:val="es-MX"/>
        </w:rPr>
        <w:tab/>
        <w:t>2). Hipoteca de primer grado apartamento</w:t>
      </w:r>
      <w:r w:rsidRPr="005B1329">
        <w:rPr>
          <w:rFonts w:ascii="Arial" w:hAnsi="Arial" w:cs="Arial"/>
          <w:lang w:val="es-MX"/>
        </w:rPr>
        <w:tab/>
        <w:t>, Resi</w:t>
      </w:r>
      <w:r w:rsidRPr="005B1329">
        <w:rPr>
          <w:rFonts w:ascii="Arial" w:hAnsi="Arial" w:cs="Arial"/>
          <w:lang w:val="es-MX"/>
        </w:rPr>
        <w:softHyphen/>
        <w:t>dencias, Urbanización</w:t>
      </w:r>
      <w:r w:rsidRPr="005B1329">
        <w:rPr>
          <w:rFonts w:ascii="Arial" w:hAnsi="Arial" w:cs="Arial"/>
          <w:lang w:val="es-MX"/>
        </w:rPr>
        <w:tab/>
        <w:t xml:space="preserve">, ya pormenorizado en este escrito     </w:t>
      </w:r>
      <w:proofErr w:type="gramStart"/>
      <w:r w:rsidRPr="005B1329">
        <w:rPr>
          <w:rFonts w:ascii="Arial" w:hAnsi="Arial" w:cs="Arial"/>
          <w:lang w:val="es-MX"/>
        </w:rPr>
        <w:t>,Bolívares</w:t>
      </w:r>
      <w:proofErr w:type="gramEnd"/>
      <w:r w:rsidRPr="005B1329">
        <w:rPr>
          <w:rFonts w:ascii="Arial" w:hAnsi="Arial" w:cs="Arial"/>
          <w:lang w:val="es-MX"/>
        </w:rPr>
        <w:t xml:space="preserve">       3). Hipoteca de segundo grado sobre aparta</w:t>
      </w:r>
      <w:r w:rsidRPr="005B1329">
        <w:rPr>
          <w:rFonts w:ascii="Arial" w:hAnsi="Arial" w:cs="Arial"/>
          <w:lang w:val="es-MX"/>
        </w:rPr>
        <w:softHyphen/>
        <w:t>mento</w:t>
      </w:r>
      <w:r w:rsidRPr="005B1329">
        <w:rPr>
          <w:rFonts w:ascii="Arial" w:hAnsi="Arial" w:cs="Arial"/>
          <w:lang w:val="es-MX"/>
        </w:rPr>
        <w:tab/>
        <w:t>Residencias</w:t>
      </w:r>
      <w:r w:rsidRPr="005B1329">
        <w:rPr>
          <w:rFonts w:ascii="Arial" w:hAnsi="Arial" w:cs="Arial"/>
          <w:lang w:val="es-MX"/>
        </w:rPr>
        <w:tab/>
        <w:t>Urbanización sea sobre el mismo anteriormente descrito</w:t>
      </w:r>
      <w:r w:rsidRPr="005B1329">
        <w:rPr>
          <w:rFonts w:ascii="Arial" w:hAnsi="Arial" w:cs="Arial"/>
          <w:lang w:val="es-MX"/>
        </w:rPr>
        <w:tab/>
        <w:t>, Bolívares       (Bs.</w:t>
      </w:r>
    </w:p>
    <w:p w:rsidR="005B1329" w:rsidRPr="005B1329" w:rsidRDefault="005B1329" w:rsidP="005B1329">
      <w:pPr>
        <w:widowControl w:val="0"/>
        <w:autoSpaceDE w:val="0"/>
        <w:autoSpaceDN w:val="0"/>
        <w:adjustRightInd w:val="0"/>
        <w:spacing w:line="480" w:lineRule="exact"/>
        <w:jc w:val="both"/>
        <w:rPr>
          <w:rFonts w:ascii="Arial" w:hAnsi="Arial" w:cs="Arial"/>
          <w:lang w:val="es-MX"/>
        </w:rPr>
      </w:pPr>
      <w:r w:rsidRPr="005B1329">
        <w:rPr>
          <w:rFonts w:ascii="Arial" w:hAnsi="Arial" w:cs="Arial"/>
          <w:lang w:val="es-MX"/>
        </w:rPr>
        <w:t>4).</w:t>
      </w:r>
      <w:r w:rsidRPr="005B1329">
        <w:rPr>
          <w:rFonts w:ascii="Arial" w:hAnsi="Arial" w:cs="Arial"/>
          <w:lang w:val="es-MX"/>
        </w:rPr>
        <w:tab/>
        <w:t>Deuda pendiente por préstamo al Banco donde mi Mandante presta sus servicios</w:t>
      </w:r>
      <w:r w:rsidRPr="005B1329">
        <w:rPr>
          <w:rFonts w:ascii="Arial" w:hAnsi="Arial" w:cs="Arial"/>
          <w:lang w:val="es-MX"/>
        </w:rPr>
        <w:tab/>
        <w:t>Bolívares</w:t>
      </w:r>
      <w:r w:rsidRPr="005B1329">
        <w:rPr>
          <w:rFonts w:ascii="Arial" w:hAnsi="Arial" w:cs="Arial"/>
          <w:lang w:val="es-MX"/>
        </w:rPr>
        <w:tab/>
      </w:r>
      <w:r w:rsidRPr="005B1329">
        <w:rPr>
          <w:rFonts w:ascii="Arial" w:hAnsi="Arial" w:cs="Arial"/>
          <w:i/>
          <w:lang w:val="es-MX"/>
        </w:rPr>
        <w:t xml:space="preserve">5) </w:t>
      </w:r>
      <w:r w:rsidRPr="005B1329">
        <w:rPr>
          <w:rFonts w:ascii="Arial" w:hAnsi="Arial" w:cs="Arial"/>
          <w:lang w:val="es-MX"/>
        </w:rPr>
        <w:t>Pagaré Bancario</w:t>
      </w:r>
      <w:r w:rsidRPr="005B1329">
        <w:rPr>
          <w:rFonts w:ascii="Arial" w:hAnsi="Arial" w:cs="Arial"/>
          <w:lang w:val="es-MX"/>
        </w:rPr>
        <w:tab/>
        <w:t>Bo</w:t>
      </w:r>
      <w:r w:rsidRPr="005B1329">
        <w:rPr>
          <w:rFonts w:ascii="Arial" w:hAnsi="Arial" w:cs="Arial"/>
          <w:lang w:val="es-MX"/>
        </w:rPr>
        <w:softHyphen/>
        <w:t>lívares</w:t>
      </w:r>
      <w:r w:rsidRPr="005B1329">
        <w:rPr>
          <w:rFonts w:ascii="Arial" w:hAnsi="Arial" w:cs="Arial"/>
          <w:lang w:val="es-MX"/>
        </w:rPr>
        <w:tab/>
        <w:t>6). Depósito del inquilino de Residencias      U</w:t>
      </w:r>
      <w:r>
        <w:rPr>
          <w:rFonts w:ascii="Arial" w:hAnsi="Arial" w:cs="Arial"/>
          <w:lang w:val="es-MX"/>
        </w:rPr>
        <w:t>rbanización</w:t>
      </w:r>
      <w:r>
        <w:rPr>
          <w:rFonts w:ascii="Arial" w:hAnsi="Arial" w:cs="Arial"/>
          <w:lang w:val="es-MX"/>
        </w:rPr>
        <w:tab/>
        <w:t>, Distrito</w:t>
      </w:r>
      <w:r>
        <w:rPr>
          <w:rFonts w:ascii="Arial" w:hAnsi="Arial" w:cs="Arial"/>
          <w:lang w:val="es-MX"/>
        </w:rPr>
        <w:tab/>
        <w:t>, Estado</w:t>
      </w:r>
      <w:r w:rsidRPr="005B1329">
        <w:rPr>
          <w:rFonts w:ascii="Arial" w:hAnsi="Arial" w:cs="Arial"/>
          <w:lang w:val="es-MX"/>
        </w:rPr>
        <w:t>,</w:t>
      </w:r>
      <w:r>
        <w:rPr>
          <w:rFonts w:ascii="Arial" w:hAnsi="Arial" w:cs="Arial"/>
          <w:lang w:val="es-MX"/>
        </w:rPr>
        <w:t xml:space="preserve"> </w:t>
      </w:r>
      <w:r w:rsidRPr="005B1329">
        <w:rPr>
          <w:rFonts w:ascii="Arial" w:hAnsi="Arial" w:cs="Arial"/>
          <w:lang w:val="es-MX"/>
        </w:rPr>
        <w:t>Bolívares      7)</w:t>
      </w:r>
      <w:r w:rsidRPr="005B1329">
        <w:rPr>
          <w:rFonts w:ascii="Arial" w:hAnsi="Arial" w:cs="Arial"/>
          <w:lang w:val="es-MX"/>
        </w:rPr>
        <w:tab/>
        <w:t>Derecho de frente pendientes del apartamento anteriormente descri</w:t>
      </w:r>
      <w:r w:rsidRPr="005B1329">
        <w:rPr>
          <w:rFonts w:ascii="Arial" w:hAnsi="Arial" w:cs="Arial"/>
          <w:lang w:val="es-MX"/>
        </w:rPr>
        <w:softHyphen/>
        <w:t>to, Bolívares        8). Derecho de frente pendiente del apartamento constituido en hogar Edif. Bolívares      9). Impuesto Sobre la Ren</w:t>
      </w:r>
      <w:r w:rsidRPr="005B1329">
        <w:rPr>
          <w:rFonts w:ascii="Arial" w:hAnsi="Arial" w:cs="Arial"/>
          <w:lang w:val="es-MX"/>
        </w:rPr>
        <w:softHyphen/>
        <w:t xml:space="preserve">ta, Bolívares         10). Deuda de préstamo personal con el comerciante, Señor        portador de la Cédula de Identidad No.      </w:t>
      </w:r>
      <w:proofErr w:type="gramStart"/>
      <w:r w:rsidRPr="005B1329">
        <w:rPr>
          <w:rFonts w:ascii="Arial" w:hAnsi="Arial" w:cs="Arial"/>
          <w:lang w:val="es-MX"/>
        </w:rPr>
        <w:t>mayor</w:t>
      </w:r>
      <w:proofErr w:type="gramEnd"/>
      <w:r w:rsidRPr="005B1329">
        <w:rPr>
          <w:rFonts w:ascii="Arial" w:hAnsi="Arial" w:cs="Arial"/>
          <w:lang w:val="es-MX"/>
        </w:rPr>
        <w:t xml:space="preserve"> de edad, y del siguiente domicilio:      ,Bolívares..      11).</w:t>
      </w:r>
      <w:r>
        <w:rPr>
          <w:rFonts w:ascii="Arial" w:hAnsi="Arial" w:cs="Arial"/>
          <w:lang w:val="es-MX"/>
        </w:rPr>
        <w:t xml:space="preserve"> Deuda con el médico de la</w:t>
      </w:r>
      <w:r w:rsidRPr="005B1329">
        <w:rPr>
          <w:rFonts w:ascii="Arial" w:hAnsi="Arial" w:cs="Arial"/>
          <w:lang w:val="es-MX"/>
        </w:rPr>
        <w:t xml:space="preserve"> hija habida en el matri</w:t>
      </w:r>
      <w:r w:rsidRPr="005B1329">
        <w:rPr>
          <w:rFonts w:ascii="Arial" w:hAnsi="Arial" w:cs="Arial"/>
          <w:lang w:val="es-MX"/>
        </w:rPr>
        <w:softHyphen/>
        <w:t>monio Dr.     , Bolívares        12). Deuda pendiente con el dentista de la prenombrada meno Dr.      , Bolívares       Letras vencidas a la Compañía vendedora de automóviles, en donde se adqui</w:t>
      </w:r>
      <w:r w:rsidRPr="005B1329">
        <w:rPr>
          <w:rFonts w:ascii="Arial" w:hAnsi="Arial" w:cs="Arial"/>
          <w:lang w:val="es-MX"/>
        </w:rPr>
        <w:softHyphen/>
        <w:t>rió el vehículo que conduce la cónyuge y que está a su nombre     Bolívares</w:t>
      </w:r>
      <w:r w:rsidRPr="005B1329">
        <w:rPr>
          <w:rFonts w:ascii="Arial" w:hAnsi="Arial" w:cs="Arial"/>
          <w:lang w:val="es-MX"/>
        </w:rPr>
        <w:tab/>
        <w:t>13). Total de letras vencidas a favor de la Compañía de automóviles</w:t>
      </w:r>
      <w:r w:rsidRPr="005B1329">
        <w:rPr>
          <w:rFonts w:ascii="Arial" w:hAnsi="Arial" w:cs="Arial"/>
          <w:lang w:val="es-MX"/>
        </w:rPr>
        <w:tab/>
        <w:t xml:space="preserve">  , en donde se adquirió el vehículo que conduce el cónyuge y está a su nombre Bolívares</w:t>
      </w:r>
      <w:r w:rsidRPr="005B1329">
        <w:rPr>
          <w:rFonts w:ascii="Arial" w:hAnsi="Arial" w:cs="Arial"/>
          <w:lang w:val="es-MX"/>
        </w:rPr>
        <w:tab/>
        <w:t>Total del pasivo</w:t>
      </w:r>
      <w:proofErr w:type="gramStart"/>
      <w:r w:rsidRPr="005B1329">
        <w:rPr>
          <w:rFonts w:ascii="Arial" w:hAnsi="Arial" w:cs="Arial"/>
          <w:lang w:val="es-MX"/>
        </w:rPr>
        <w:t>:  Bolívares</w:t>
      </w:r>
      <w:proofErr w:type="gramEnd"/>
      <w:r>
        <w:rPr>
          <w:rFonts w:ascii="Arial" w:hAnsi="Arial" w:cs="Arial"/>
          <w:lang w:val="es-MX"/>
        </w:rPr>
        <w:t xml:space="preserve"> </w:t>
      </w:r>
      <w:r w:rsidRPr="005B1329">
        <w:rPr>
          <w:rFonts w:ascii="Arial" w:hAnsi="Arial" w:cs="Arial"/>
          <w:lang w:val="es-MX"/>
        </w:rPr>
        <w:t>(Bs.</w:t>
      </w:r>
      <w:r w:rsidRPr="005B1329">
        <w:rPr>
          <w:rFonts w:ascii="Arial" w:hAnsi="Arial" w:cs="Arial"/>
          <w:lang w:val="es-MX"/>
        </w:rPr>
        <w:tab/>
      </w:r>
      <w:r w:rsidRPr="005B1329">
        <w:rPr>
          <w:rFonts w:ascii="Arial" w:hAnsi="Arial" w:cs="Arial"/>
          <w:b/>
          <w:lang w:val="es-MX"/>
        </w:rPr>
        <w:t xml:space="preserve">). </w:t>
      </w:r>
      <w:r w:rsidRPr="005B1329">
        <w:rPr>
          <w:rFonts w:ascii="Arial" w:hAnsi="Arial" w:cs="Arial"/>
          <w:lang w:val="es-MX"/>
        </w:rPr>
        <w:t xml:space="preserve">Total del patrimonio neto: Bolívares     los gastos de la comunidad conyugal son </w:t>
      </w:r>
      <w:r w:rsidRPr="005B1329">
        <w:rPr>
          <w:rFonts w:ascii="Arial" w:hAnsi="Arial" w:cs="Arial"/>
          <w:lang w:val="es-MX"/>
        </w:rPr>
        <w:lastRenderedPageBreak/>
        <w:t>los siguientes: 1) Amortiza</w:t>
      </w:r>
      <w:r w:rsidRPr="005B1329">
        <w:rPr>
          <w:rFonts w:ascii="Arial" w:hAnsi="Arial" w:cs="Arial"/>
          <w:lang w:val="es-MX"/>
        </w:rPr>
        <w:softHyphen/>
        <w:t>ción mensual de la hipoteca de primer grado del apartamento constitui</w:t>
      </w:r>
      <w:r w:rsidRPr="005B1329">
        <w:rPr>
          <w:rFonts w:ascii="Arial" w:hAnsi="Arial" w:cs="Arial"/>
          <w:lang w:val="es-MX"/>
        </w:rPr>
        <w:softHyphen/>
        <w:t>do en el hogar: Edif.</w:t>
      </w:r>
      <w:r w:rsidRPr="005B1329">
        <w:rPr>
          <w:rFonts w:ascii="Arial" w:hAnsi="Arial" w:cs="Arial"/>
          <w:lang w:val="es-MX"/>
        </w:rPr>
        <w:tab/>
      </w:r>
      <w:proofErr w:type="gramStart"/>
      <w:r w:rsidRPr="005B1329">
        <w:rPr>
          <w:rFonts w:ascii="Arial" w:hAnsi="Arial" w:cs="Arial"/>
          <w:lang w:val="es-MX"/>
        </w:rPr>
        <w:t>,Bolívares</w:t>
      </w:r>
      <w:proofErr w:type="gramEnd"/>
      <w:r w:rsidRPr="005B1329">
        <w:rPr>
          <w:rFonts w:ascii="Arial" w:hAnsi="Arial" w:cs="Arial"/>
          <w:lang w:val="es-MX"/>
        </w:rPr>
        <w:t xml:space="preserve">        2). Amortización men</w:t>
      </w:r>
      <w:r w:rsidRPr="005B1329">
        <w:rPr>
          <w:rFonts w:ascii="Arial" w:hAnsi="Arial" w:cs="Arial"/>
          <w:lang w:val="es-MX"/>
        </w:rPr>
        <w:softHyphen/>
        <w:t>sual de la hipoteca de primer grado apartamento       de Residencias    , Urbanización      , Distrito     , Estado     , Bolí</w:t>
      </w:r>
      <w:r w:rsidRPr="005B1329">
        <w:rPr>
          <w:rFonts w:ascii="Arial" w:hAnsi="Arial" w:cs="Arial"/>
          <w:lang w:val="es-MX"/>
        </w:rPr>
        <w:softHyphen/>
        <w:t>vares       3). Amortización mensual de la hipoteca de segundo gra</w:t>
      </w:r>
      <w:r w:rsidRPr="005B1329">
        <w:rPr>
          <w:rFonts w:ascii="Arial" w:hAnsi="Arial" w:cs="Arial"/>
          <w:lang w:val="es-MX"/>
        </w:rPr>
        <w:softHyphen/>
        <w:t>do del apartamento de Residencias     , Urbanización       Distrito -</w:t>
      </w:r>
      <w:r w:rsidRPr="005B1329">
        <w:rPr>
          <w:rFonts w:ascii="Arial" w:hAnsi="Arial" w:cs="Arial"/>
          <w:lang w:val="es-MX"/>
        </w:rPr>
        <w:tab/>
        <w:t>, Estado</w:t>
      </w:r>
      <w:r w:rsidRPr="005B1329">
        <w:rPr>
          <w:rFonts w:ascii="Arial" w:hAnsi="Arial" w:cs="Arial"/>
          <w:lang w:val="es-MX"/>
        </w:rPr>
        <w:tab/>
        <w:t>Bolívares</w:t>
      </w:r>
      <w:r w:rsidRPr="005B1329">
        <w:rPr>
          <w:rFonts w:ascii="Arial" w:hAnsi="Arial" w:cs="Arial"/>
          <w:lang w:val="es-MX"/>
        </w:rPr>
        <w:tab/>
        <w:t>4). Pago de agua luz, gas y teléfono</w:t>
      </w:r>
      <w:r w:rsidRPr="005B1329">
        <w:rPr>
          <w:rFonts w:ascii="Arial" w:hAnsi="Arial" w:cs="Arial"/>
          <w:lang w:val="es-MX"/>
        </w:rPr>
        <w:tab/>
        <w:t xml:space="preserve">Bolívares          </w:t>
      </w:r>
      <w:r w:rsidRPr="005B1329">
        <w:rPr>
          <w:rFonts w:ascii="Arial" w:hAnsi="Arial" w:cs="Arial"/>
          <w:i/>
          <w:lang w:val="es-MX"/>
        </w:rPr>
        <w:t xml:space="preserve">5). </w:t>
      </w:r>
      <w:r w:rsidRPr="005B1329">
        <w:rPr>
          <w:rFonts w:ascii="Arial" w:hAnsi="Arial" w:cs="Arial"/>
          <w:lang w:val="es-MX"/>
        </w:rPr>
        <w:t>Cuota de pago a la compañía           por equipos del hogar      , Bolívares</w:t>
      </w:r>
      <w:proofErr w:type="gramStart"/>
      <w:r w:rsidRPr="005B1329">
        <w:rPr>
          <w:rFonts w:ascii="Arial" w:hAnsi="Arial" w:cs="Arial"/>
          <w:lang w:val="es-MX"/>
        </w:rPr>
        <w:t>..</w:t>
      </w:r>
      <w:proofErr w:type="gramEnd"/>
      <w:r w:rsidRPr="005B1329">
        <w:rPr>
          <w:rFonts w:ascii="Arial" w:hAnsi="Arial" w:cs="Arial"/>
          <w:lang w:val="es-MX"/>
        </w:rPr>
        <w:t xml:space="preserve">        6). Colegio niña       </w:t>
      </w:r>
      <w:proofErr w:type="gramStart"/>
      <w:r w:rsidRPr="005B1329">
        <w:rPr>
          <w:rFonts w:ascii="Arial" w:hAnsi="Arial" w:cs="Arial"/>
          <w:lang w:val="es-MX"/>
        </w:rPr>
        <w:t>,Bolívares</w:t>
      </w:r>
      <w:proofErr w:type="gramEnd"/>
      <w:r w:rsidRPr="005B1329">
        <w:rPr>
          <w:rFonts w:ascii="Arial" w:hAnsi="Arial" w:cs="Arial"/>
          <w:lang w:val="es-MX"/>
        </w:rPr>
        <w:t xml:space="preserve">        7). Servicio do</w:t>
      </w:r>
      <w:r w:rsidRPr="005B1329">
        <w:rPr>
          <w:rFonts w:ascii="Arial" w:hAnsi="Arial" w:cs="Arial"/>
          <w:lang w:val="es-MX"/>
        </w:rPr>
        <w:softHyphen/>
        <w:t>méstico</w:t>
      </w:r>
      <w:r w:rsidRPr="005B1329">
        <w:rPr>
          <w:rFonts w:ascii="Arial" w:hAnsi="Arial" w:cs="Arial"/>
          <w:lang w:val="es-MX"/>
        </w:rPr>
        <w:tab/>
        <w:t>..</w:t>
      </w:r>
      <w:proofErr w:type="gramStart"/>
      <w:r w:rsidRPr="005B1329">
        <w:rPr>
          <w:rFonts w:ascii="Arial" w:hAnsi="Arial" w:cs="Arial"/>
          <w:lang w:val="es-MX"/>
        </w:rPr>
        <w:t>,</w:t>
      </w:r>
      <w:proofErr w:type="gramEnd"/>
      <w:r w:rsidRPr="005B1329">
        <w:rPr>
          <w:rFonts w:ascii="Arial" w:hAnsi="Arial" w:cs="Arial"/>
          <w:lang w:val="es-MX"/>
        </w:rPr>
        <w:t xml:space="preserve"> Bolívares</w:t>
      </w:r>
      <w:r w:rsidRPr="005B1329">
        <w:rPr>
          <w:rFonts w:ascii="Arial" w:hAnsi="Arial" w:cs="Arial"/>
          <w:lang w:val="es-MX"/>
        </w:rPr>
        <w:tab/>
        <w:t>8). Comida</w:t>
      </w:r>
      <w:r w:rsidRPr="005B1329">
        <w:rPr>
          <w:rFonts w:ascii="Arial" w:hAnsi="Arial" w:cs="Arial"/>
          <w:lang w:val="es-MX"/>
        </w:rPr>
        <w:tab/>
        <w:t>Bolívares</w:t>
      </w:r>
      <w:proofErr w:type="gramStart"/>
      <w:r w:rsidRPr="005B1329">
        <w:rPr>
          <w:rFonts w:ascii="Arial" w:hAnsi="Arial" w:cs="Arial"/>
          <w:lang w:val="es-MX"/>
        </w:rPr>
        <w:t>..</w:t>
      </w:r>
      <w:proofErr w:type="gramEnd"/>
    </w:p>
    <w:p w:rsidR="005B1329" w:rsidRPr="005B1329" w:rsidRDefault="005B1329" w:rsidP="005B1329">
      <w:pPr>
        <w:pStyle w:val="Sangradetextonormal"/>
        <w:rPr>
          <w:rFonts w:ascii="Arial" w:hAnsi="Arial" w:cs="Arial"/>
          <w:sz w:val="24"/>
        </w:rPr>
      </w:pPr>
      <w:r w:rsidRPr="005B1329">
        <w:rPr>
          <w:rFonts w:ascii="Arial" w:hAnsi="Arial" w:cs="Arial"/>
          <w:sz w:val="24"/>
        </w:rPr>
        <w:t>9). Condominio Residencia         Urbanización      Distrito</w:t>
      </w:r>
      <w:r w:rsidRPr="005B1329">
        <w:rPr>
          <w:rFonts w:ascii="Arial" w:hAnsi="Arial" w:cs="Arial"/>
          <w:sz w:val="24"/>
        </w:rPr>
        <w:tab/>
        <w:t>, Estado bolívares</w:t>
      </w:r>
    </w:p>
    <w:p w:rsidR="005B1329" w:rsidRPr="005B1329" w:rsidRDefault="005B1329" w:rsidP="005B1329">
      <w:pPr>
        <w:pStyle w:val="Sangradetextonormal"/>
        <w:rPr>
          <w:rFonts w:ascii="Arial" w:hAnsi="Arial" w:cs="Arial"/>
          <w:sz w:val="24"/>
        </w:rPr>
      </w:pPr>
      <w:r w:rsidRPr="005B1329">
        <w:rPr>
          <w:rFonts w:ascii="Arial" w:hAnsi="Arial" w:cs="Arial"/>
          <w:sz w:val="24"/>
        </w:rPr>
        <w:t>10). Pago de condominio del apartamento constituido hogar. Edif.  , Bolívares</w:t>
      </w:r>
    </w:p>
    <w:p w:rsidR="005B1329" w:rsidRPr="005B1329" w:rsidRDefault="005B1329" w:rsidP="005B1329">
      <w:pPr>
        <w:pStyle w:val="Sangradetextonormal"/>
        <w:rPr>
          <w:rFonts w:ascii="Arial" w:hAnsi="Arial" w:cs="Arial"/>
          <w:sz w:val="24"/>
        </w:rPr>
      </w:pPr>
      <w:r w:rsidRPr="005B1329">
        <w:rPr>
          <w:rFonts w:ascii="Arial" w:hAnsi="Arial" w:cs="Arial"/>
          <w:sz w:val="24"/>
        </w:rPr>
        <w:t>11). Seguros varios Bolívares</w:t>
      </w:r>
      <w:r w:rsidRPr="005B1329">
        <w:rPr>
          <w:rFonts w:ascii="Arial" w:hAnsi="Arial" w:cs="Arial"/>
          <w:sz w:val="24"/>
        </w:rPr>
        <w:tab/>
      </w:r>
    </w:p>
    <w:p w:rsidR="005B1329" w:rsidRPr="005B1329" w:rsidRDefault="005B1329" w:rsidP="005B1329">
      <w:pPr>
        <w:pStyle w:val="Sangradetextonormal"/>
        <w:rPr>
          <w:rFonts w:ascii="Arial" w:hAnsi="Arial" w:cs="Arial"/>
          <w:sz w:val="24"/>
        </w:rPr>
      </w:pPr>
      <w:r w:rsidRPr="005B1329">
        <w:rPr>
          <w:rFonts w:ascii="Arial" w:hAnsi="Arial" w:cs="Arial"/>
          <w:sz w:val="24"/>
        </w:rPr>
        <w:t>12).Gastos varios (Recreaciones familiares, útiles escolares y de aseo, con</w:t>
      </w:r>
      <w:r w:rsidRPr="005B1329">
        <w:rPr>
          <w:rFonts w:ascii="Arial" w:hAnsi="Arial" w:cs="Arial"/>
          <w:sz w:val="24"/>
        </w:rPr>
        <w:softHyphen/>
        <w:t xml:space="preserve">tribuciones sindicales, Aseo Urbano        Bolívares         </w:t>
      </w:r>
    </w:p>
    <w:p w:rsidR="005B1329" w:rsidRPr="005B1329" w:rsidRDefault="005B1329" w:rsidP="005B1329">
      <w:pPr>
        <w:pStyle w:val="Sangradetextonormal"/>
        <w:rPr>
          <w:rFonts w:ascii="Arial" w:hAnsi="Arial" w:cs="Arial"/>
          <w:sz w:val="24"/>
        </w:rPr>
      </w:pPr>
      <w:r w:rsidRPr="005B1329">
        <w:rPr>
          <w:rFonts w:ascii="Arial" w:hAnsi="Arial" w:cs="Arial"/>
          <w:sz w:val="24"/>
        </w:rPr>
        <w:t>13).Impuestos Sobre la Renta</w:t>
      </w:r>
      <w:r w:rsidRPr="005B1329">
        <w:rPr>
          <w:rFonts w:ascii="Arial" w:hAnsi="Arial" w:cs="Arial"/>
          <w:sz w:val="24"/>
        </w:rPr>
        <w:tab/>
        <w:t>Bolívares</w:t>
      </w:r>
      <w:r w:rsidRPr="005B1329">
        <w:rPr>
          <w:rFonts w:ascii="Arial" w:hAnsi="Arial" w:cs="Arial"/>
          <w:sz w:val="24"/>
        </w:rPr>
        <w:tab/>
        <w:t>(Bs</w:t>
      </w:r>
      <w:r w:rsidRPr="005B1329">
        <w:rPr>
          <w:rFonts w:ascii="Arial" w:hAnsi="Arial" w:cs="Arial"/>
          <w:sz w:val="24"/>
        </w:rPr>
        <w:tab/>
      </w:r>
      <w:r w:rsidRPr="005B1329">
        <w:rPr>
          <w:rFonts w:ascii="Arial" w:hAnsi="Arial" w:cs="Arial"/>
          <w:i/>
          <w:sz w:val="24"/>
        </w:rPr>
        <w:t xml:space="preserve">). </w:t>
      </w:r>
      <w:r w:rsidRPr="005B1329">
        <w:rPr>
          <w:rFonts w:ascii="Arial" w:hAnsi="Arial" w:cs="Arial"/>
          <w:sz w:val="24"/>
        </w:rPr>
        <w:t>Total de  gastos fijos mensuales: Bolívares</w:t>
      </w:r>
      <w:r w:rsidRPr="005B1329">
        <w:rPr>
          <w:rFonts w:ascii="Arial" w:hAnsi="Arial" w:cs="Arial"/>
          <w:sz w:val="24"/>
        </w:rPr>
        <w:tab/>
        <w:t>(Bs</w:t>
      </w:r>
      <w:proofErr w:type="gramStart"/>
      <w:r w:rsidRPr="005B1329">
        <w:rPr>
          <w:rFonts w:ascii="Arial" w:hAnsi="Arial" w:cs="Arial"/>
          <w:sz w:val="24"/>
        </w:rPr>
        <w:t xml:space="preserve">. </w:t>
      </w:r>
      <w:r w:rsidRPr="005B1329">
        <w:rPr>
          <w:rFonts w:ascii="Arial" w:hAnsi="Arial" w:cs="Arial"/>
          <w:i/>
          <w:sz w:val="24"/>
        </w:rPr>
        <w:t>)</w:t>
      </w:r>
      <w:proofErr w:type="gramEnd"/>
      <w:r w:rsidRPr="005B1329">
        <w:rPr>
          <w:rFonts w:ascii="Arial" w:hAnsi="Arial" w:cs="Arial"/>
          <w:i/>
          <w:sz w:val="24"/>
        </w:rPr>
        <w:t xml:space="preserve">. </w:t>
      </w:r>
      <w:r w:rsidRPr="005B1329">
        <w:rPr>
          <w:rFonts w:ascii="Arial" w:hAnsi="Arial" w:cs="Arial"/>
          <w:sz w:val="24"/>
        </w:rPr>
        <w:t>Como se ve clara</w:t>
      </w:r>
      <w:r w:rsidRPr="005B1329">
        <w:rPr>
          <w:rFonts w:ascii="Arial" w:hAnsi="Arial" w:cs="Arial"/>
          <w:sz w:val="24"/>
        </w:rPr>
        <w:softHyphen/>
        <w:t>mente, con lo que ya está descrito, mi Mandante devenga del sueldo como Gerente de un Banco y como profesor de un Liceo, más el canon de arrendamiento percibido por el apartamento        de la Residen</w:t>
      </w:r>
      <w:r w:rsidRPr="005B1329">
        <w:rPr>
          <w:rFonts w:ascii="Arial" w:hAnsi="Arial" w:cs="Arial"/>
          <w:sz w:val="24"/>
        </w:rPr>
        <w:softHyphen/>
        <w:t>cia</w:t>
      </w:r>
      <w:r w:rsidRPr="005B1329">
        <w:rPr>
          <w:rFonts w:ascii="Arial" w:hAnsi="Arial" w:cs="Arial"/>
          <w:sz w:val="24"/>
        </w:rPr>
        <w:tab/>
        <w:t>, de la Urbanización</w:t>
      </w:r>
      <w:r w:rsidRPr="005B1329">
        <w:rPr>
          <w:rFonts w:ascii="Arial" w:hAnsi="Arial" w:cs="Arial"/>
          <w:sz w:val="24"/>
        </w:rPr>
        <w:tab/>
        <w:t>, Distrito</w:t>
      </w:r>
      <w:r w:rsidRPr="005B1329">
        <w:rPr>
          <w:rFonts w:ascii="Arial" w:hAnsi="Arial" w:cs="Arial"/>
          <w:sz w:val="24"/>
        </w:rPr>
        <w:tab/>
        <w:t>, Estado    Bolívares</w:t>
      </w:r>
      <w:r w:rsidRPr="005B1329">
        <w:rPr>
          <w:rFonts w:ascii="Arial" w:hAnsi="Arial" w:cs="Arial"/>
          <w:sz w:val="24"/>
        </w:rPr>
        <w:tab/>
        <w:t>un total de ingresos fijos mensuales de Bolívares.   , muy inferior al total de los gastos fijos mensuales, lo que obli</w:t>
      </w:r>
      <w:r w:rsidRPr="005B1329">
        <w:rPr>
          <w:rFonts w:ascii="Arial" w:hAnsi="Arial" w:cs="Arial"/>
          <w:sz w:val="24"/>
        </w:rPr>
        <w:softHyphen/>
        <w:t>ga lamentablemente, al mismo a vender el apartamento, que tuvieron al</w:t>
      </w:r>
      <w:r w:rsidRPr="005B1329">
        <w:rPr>
          <w:rFonts w:ascii="Arial" w:hAnsi="Arial" w:cs="Arial"/>
          <w:sz w:val="24"/>
        </w:rPr>
        <w:softHyphen/>
        <w:t>quilado para lo cual pido respetuosamente a este Tribunal se autorice a mi Poderdante a dicha venta sin el consentimiento de su cónyuge para lo cual pido sea citada conforme lo dieta el prenombrado artículo 168 del Código Civil Vigente.</w:t>
      </w:r>
    </w:p>
    <w:p w:rsidR="005B1329" w:rsidRPr="005B1329" w:rsidRDefault="005B1329" w:rsidP="005B1329">
      <w:pPr>
        <w:widowControl w:val="0"/>
        <w:autoSpaceDE w:val="0"/>
        <w:autoSpaceDN w:val="0"/>
        <w:adjustRightInd w:val="0"/>
        <w:spacing w:line="480" w:lineRule="exact"/>
        <w:jc w:val="both"/>
        <w:rPr>
          <w:rFonts w:ascii="Arial" w:hAnsi="Arial" w:cs="Arial"/>
          <w:lang w:val="es-MX"/>
        </w:rPr>
      </w:pPr>
      <w:r w:rsidRPr="005B1329">
        <w:rPr>
          <w:rFonts w:ascii="Arial" w:hAnsi="Arial" w:cs="Arial"/>
          <w:lang w:val="es-MX"/>
        </w:rPr>
        <w:t xml:space="preserve">Pongo ante la vista del Juez, el hecho de que en la lista de ingresos de la comunidad no se incluyeron los cuatro mil bolívares (Bs. 4.000,oo) que gana la cónyuge, puesto que, como ya se ha explicado, ésta nunca ha aportado, ni un centavo de sus ingresos para el pago y caita de gastos comunes. Acompaño a </w:t>
      </w:r>
      <w:r w:rsidRPr="005B1329">
        <w:rPr>
          <w:rFonts w:ascii="Arial" w:hAnsi="Arial" w:cs="Arial"/>
          <w:lang w:val="es-MX"/>
        </w:rPr>
        <w:lastRenderedPageBreak/>
        <w:t>este escrito documentos originales y foto</w:t>
      </w:r>
      <w:r w:rsidRPr="005B1329">
        <w:rPr>
          <w:rFonts w:ascii="Arial" w:hAnsi="Arial" w:cs="Arial"/>
          <w:lang w:val="es-MX"/>
        </w:rPr>
        <w:softHyphen/>
        <w:t>copias de constancias y de recibos de pagos marcados “C”, “E”, “F”, “II’’ ‘‘1’’ ‘‘J’ ‘‘1’’, El producto íntegro de la venta del apartamento que se realizará mediante la autorización de este Tribunal sin el requerimiento del consentimiento de la cónyuge de mi Mandante, en el caso de que la misma persistiera en su negativa a firmar en los tér</w:t>
      </w:r>
      <w:r w:rsidRPr="005B1329">
        <w:rPr>
          <w:rFonts w:ascii="Arial" w:hAnsi="Arial" w:cs="Arial"/>
          <w:lang w:val="es-MX"/>
        </w:rPr>
        <w:softHyphen/>
        <w:t>minos legales, será destinado exclusivamente al pago de las obligaciones contraídas previamente por mi Poderdante y aquí reconocidas por él, ante este Tribunal. Es Justicia que solicito y espero en la ciudad de   a los        días del me</w:t>
      </w:r>
      <w:r>
        <w:rPr>
          <w:rFonts w:ascii="Arial" w:hAnsi="Arial" w:cs="Arial"/>
          <w:lang w:val="es-MX"/>
        </w:rPr>
        <w:t xml:space="preserve">s de        </w:t>
      </w:r>
      <w:proofErr w:type="spellStart"/>
      <w:r>
        <w:rPr>
          <w:rFonts w:ascii="Arial" w:hAnsi="Arial" w:cs="Arial"/>
          <w:lang w:val="es-MX"/>
        </w:rPr>
        <w:t>de</w:t>
      </w:r>
      <w:proofErr w:type="spellEnd"/>
      <w:r>
        <w:rPr>
          <w:rFonts w:ascii="Arial" w:hAnsi="Arial" w:cs="Arial"/>
          <w:lang w:val="es-MX"/>
        </w:rPr>
        <w:t xml:space="preserve"> dos mil XXXXXXX</w:t>
      </w:r>
      <w:bookmarkStart w:id="0" w:name="_GoBack"/>
      <w:bookmarkEnd w:id="0"/>
      <w:r w:rsidRPr="005B1329">
        <w:rPr>
          <w:rFonts w:ascii="Arial" w:hAnsi="Arial" w:cs="Arial"/>
          <w:lang w:val="es-MX"/>
        </w:rPr>
        <w:t xml:space="preserve"> y Firma del abogado actor</w:t>
      </w:r>
      <w:r w:rsidRPr="005B1329">
        <w:rPr>
          <w:rFonts w:ascii="Arial" w:hAnsi="Arial" w:cs="Arial"/>
          <w:lang w:val="es-MX"/>
        </w:rPr>
        <w:tab/>
        <w:t>Firma del solicitante</w:t>
      </w:r>
    </w:p>
    <w:p w:rsidR="00996195" w:rsidRPr="005B1329" w:rsidRDefault="00996195">
      <w:pPr>
        <w:rPr>
          <w:rFonts w:ascii="Arial" w:hAnsi="Arial" w:cs="Arial"/>
          <w:lang w:val="es-MX"/>
        </w:rPr>
      </w:pPr>
    </w:p>
    <w:sectPr w:rsidR="00996195" w:rsidRPr="005B13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329"/>
    <w:rsid w:val="005B1329"/>
    <w:rsid w:val="00996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29"/>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B1329"/>
    <w:pPr>
      <w:keepNext/>
      <w:widowControl w:val="0"/>
      <w:autoSpaceDE w:val="0"/>
      <w:autoSpaceDN w:val="0"/>
      <w:adjustRightInd w:val="0"/>
      <w:spacing w:line="480" w:lineRule="exact"/>
      <w:jc w:val="both"/>
      <w:outlineLvl w:val="0"/>
    </w:pPr>
    <w:rPr>
      <w:b/>
      <w:bCs/>
      <w:sz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B1329"/>
    <w:rPr>
      <w:rFonts w:ascii="Times New Roman" w:eastAsia="Times New Roman" w:hAnsi="Times New Roman" w:cs="Times New Roman"/>
      <w:b/>
      <w:bCs/>
      <w:sz w:val="28"/>
      <w:szCs w:val="24"/>
      <w:lang w:val="es-MX" w:eastAsia="es-ES"/>
    </w:rPr>
  </w:style>
  <w:style w:type="paragraph" w:styleId="Sangradetextonormal">
    <w:name w:val="Body Text Indent"/>
    <w:basedOn w:val="Normal"/>
    <w:link w:val="SangradetextonormalCar"/>
    <w:semiHidden/>
    <w:rsid w:val="005B1329"/>
    <w:pPr>
      <w:widowControl w:val="0"/>
      <w:autoSpaceDE w:val="0"/>
      <w:autoSpaceDN w:val="0"/>
      <w:adjustRightInd w:val="0"/>
      <w:spacing w:line="480" w:lineRule="exact"/>
      <w:ind w:hanging="72"/>
      <w:jc w:val="both"/>
    </w:pPr>
    <w:rPr>
      <w:sz w:val="28"/>
      <w:lang w:val="es-MX"/>
    </w:rPr>
  </w:style>
  <w:style w:type="character" w:customStyle="1" w:styleId="SangradetextonormalCar">
    <w:name w:val="Sangría de texto normal Car"/>
    <w:basedOn w:val="Fuentedeprrafopredeter"/>
    <w:link w:val="Sangradetextonormal"/>
    <w:semiHidden/>
    <w:rsid w:val="005B1329"/>
    <w:rPr>
      <w:rFonts w:ascii="Times New Roman" w:eastAsia="Times New Roman" w:hAnsi="Times New Roman" w:cs="Times New Roman"/>
      <w:sz w:val="28"/>
      <w:szCs w:val="24"/>
      <w:lang w:val="es-MX"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29"/>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B1329"/>
    <w:pPr>
      <w:keepNext/>
      <w:widowControl w:val="0"/>
      <w:autoSpaceDE w:val="0"/>
      <w:autoSpaceDN w:val="0"/>
      <w:adjustRightInd w:val="0"/>
      <w:spacing w:line="480" w:lineRule="exact"/>
      <w:jc w:val="both"/>
      <w:outlineLvl w:val="0"/>
    </w:pPr>
    <w:rPr>
      <w:b/>
      <w:bCs/>
      <w:sz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B1329"/>
    <w:rPr>
      <w:rFonts w:ascii="Times New Roman" w:eastAsia="Times New Roman" w:hAnsi="Times New Roman" w:cs="Times New Roman"/>
      <w:b/>
      <w:bCs/>
      <w:sz w:val="28"/>
      <w:szCs w:val="24"/>
      <w:lang w:val="es-MX" w:eastAsia="es-ES"/>
    </w:rPr>
  </w:style>
  <w:style w:type="paragraph" w:styleId="Sangradetextonormal">
    <w:name w:val="Body Text Indent"/>
    <w:basedOn w:val="Normal"/>
    <w:link w:val="SangradetextonormalCar"/>
    <w:semiHidden/>
    <w:rsid w:val="005B1329"/>
    <w:pPr>
      <w:widowControl w:val="0"/>
      <w:autoSpaceDE w:val="0"/>
      <w:autoSpaceDN w:val="0"/>
      <w:adjustRightInd w:val="0"/>
      <w:spacing w:line="480" w:lineRule="exact"/>
      <w:ind w:hanging="72"/>
      <w:jc w:val="both"/>
    </w:pPr>
    <w:rPr>
      <w:sz w:val="28"/>
      <w:lang w:val="es-MX"/>
    </w:rPr>
  </w:style>
  <w:style w:type="character" w:customStyle="1" w:styleId="SangradetextonormalCar">
    <w:name w:val="Sangría de texto normal Car"/>
    <w:basedOn w:val="Fuentedeprrafopredeter"/>
    <w:link w:val="Sangradetextonormal"/>
    <w:semiHidden/>
    <w:rsid w:val="005B1329"/>
    <w:rPr>
      <w:rFonts w:ascii="Times New Roman" w:eastAsia="Times New Roman" w:hAnsi="Times New Roman" w:cs="Times New Roman"/>
      <w:sz w:val="28"/>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1366</Words>
  <Characters>7514</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2015-09-29T00:55:00Z</dcterms:created>
  <dcterms:modified xsi:type="dcterms:W3CDTF">2015-09-29T00:59:00Z</dcterms:modified>
</cp:coreProperties>
</file>