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ED" w:rsidRPr="00027AED" w:rsidRDefault="00027AED" w:rsidP="00027AED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shd w:val="clear" w:color="auto" w:fill="FFFFFF"/>
          <w:lang w:eastAsia="es-ES"/>
        </w:rPr>
      </w:pPr>
      <w:bookmarkStart w:id="0" w:name="abajosss"/>
      <w:r w:rsidRPr="00027AED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shd w:val="clear" w:color="auto" w:fill="FFFFFF"/>
          <w:lang w:eastAsia="es-ES"/>
        </w:rPr>
        <w:t>TÍTULO SUPLETORIO PROPIEDAD RANCHO CONSTRUIDO EN TERRENO PROPIEDAD DEL MUNICIPIO</w:t>
      </w:r>
    </w:p>
    <w:bookmarkEnd w:id="0"/>
    <w:p w:rsidR="00027AED" w:rsidRPr="00027AED" w:rsidRDefault="00027AED" w:rsidP="0002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7AE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</w:t>
      </w:r>
      <w:r w:rsidRPr="00027AE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JUEZ DEL MUNICIPIO HERES DEL PRIMER CIRCUITO DE LA CIRCUNSCRIPCIÓN JUDICIAL DEL ESTADO BOLÍVAR.</w:t>
      </w:r>
      <w:r w:rsidRPr="00027AE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</w:t>
      </w:r>
      <w:r w:rsidRPr="00027AE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7AE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OMAR DE JESÚS AQUINO, Venezolano, soltero, civilmente hábil, con cédula de identidad Nº V-555796, de ocupación Obrero, de este domicilio, asistido en este acto por el ciudadano, Ricardo Manuel Aquino, abogado en ejercicio, provisto de la cédula de identidad número V- 4.980.737 e inscrito en el Instituto de Previsión Social del Abogado bajo el número 124.942, procediendo con mis propios derechos y ante su competente autoridad ocurro para exponer: Sobre una parcela de terreno de propiedad municipal ubicada en: PARROQUIA CATEDRAL, SECTOR PLAZA LAS BANDERAS, BARRIO “LA TOMA” CALLE LA TOMA, CASA N° 28, zona urbana de Ciudad Bolívar, Municipio Autónomo Heres, Estado Bolívar y que tiene una superficie aproximada de QUINIENTOS SESENTA METROS CUADRADOS (560M2) cuyos linderos son los siguientes; NORTE: con solar de José Martínez, con veinte metros de longitud (20MTS). SUR: con casa y solar de Carmen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Sulbarán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con veinte metros de longitud (20MTS). ESTE: con la calle La Toma con veintiocho metros de longitud (28MTS). OESTE: con terrenos municipales desocupados, con veintiocho metros de longitud (28MTS) donde hice construir a mi propia expensa y con dinero de mi propio peculio una casa de paredes de paredes de zinc, techo de zinc, ventanas y puertas de zinc, piso de concreto, constante de un (1) cuarto y una cocina comedor. Habiendo invertido en dicha construcción BOLIVARES FUERTES CINCO MIL OCHOCIENTOS (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Bsf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. 5.800,00). Ahora bien, por cuanto carezco de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titulo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que me acredite los derechos de propiedad y posesión que tengo sobre las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bienechurías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 xml:space="preserve">antes descritas, pido al Ciudadano juez se sirva expedirme el correspondiente TITULO SUPLETORIO suficiente de propiedad y de conformidad con lo establecido en el artículo 937 del Código de Procedimiento Civil vigente, después de oír declaración jurada de las personas mayores de edad, hábiles y de este domicilio, que oportunamente presentaré sobre los particulares siguientes: PRIMERO: si me conocen suficientemente de vista, trato y comunicación, desde hace mucho tiempo y si conocen las construcciones y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bienechurías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a que antes me he referido SEGUNDO: Si saben y les consta que tanto la mano de obra, como todos los materiales y accesorios que forman parte de las identificadas construcciones, la he sufragado íntegramente con dinero de mi propio peculio TERCERO: Si es cierto y les consta que en dichas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bienechurías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invertí la cantidad de BOLIVARES FUERTES CINCO MIL OCHOCIENTOS (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Bsf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. 5.800,00). Finalmente pido que una vez evacuadas estas actuaciones, se les declare a mi favor como TITULO SUPLETORIO, suficiente para asegurar el derecho que tengo de propiedad sobre las construcciones y </w:t>
      </w:r>
      <w:proofErr w:type="spellStart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bienechurías</w:t>
      </w:r>
      <w:proofErr w:type="spellEnd"/>
      <w:r w:rsidRPr="00027AE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a que se contrae este justificativo, de conformidad con lo previsto en el Artículo 937 del Código de Procedimiento Civil, y solicito me devuelvan originales de todas las actuaciones, con sus resultas a efectos de su protocolización ante la Oficina de Registro correspondiente. En Ciudad Bolívar a la fecha de su presentación.</w:t>
      </w:r>
    </w:p>
    <w:p w:rsidR="00027AED" w:rsidRPr="00027AED" w:rsidRDefault="00027AED" w:rsidP="00027AED">
      <w:pPr>
        <w:shd w:val="clear" w:color="auto" w:fill="FFFFFF"/>
        <w:spacing w:after="0" w:line="444" w:lineRule="atLeast"/>
        <w:jc w:val="both"/>
        <w:rPr>
          <w:rFonts w:ascii="Arial" w:eastAsia="Times New Roman" w:hAnsi="Arial" w:cs="Arial"/>
          <w:color w:val="5D5D5D"/>
          <w:sz w:val="32"/>
          <w:szCs w:val="32"/>
          <w:lang w:eastAsia="es-ES"/>
        </w:rPr>
      </w:pPr>
      <w:hyperlink r:id="rId5" w:anchor="supletorio" w:history="1">
        <w:proofErr w:type="spellStart"/>
        <w:r w:rsidRPr="00027AED">
          <w:rPr>
            <w:rFonts w:ascii="Arial" w:eastAsia="Times New Roman" w:hAnsi="Arial" w:cs="Arial"/>
            <w:b/>
            <w:bCs/>
            <w:color w:val="FFFFFF"/>
            <w:sz w:val="32"/>
            <w:szCs w:val="32"/>
            <w:lang w:eastAsia="es-ES"/>
          </w:rPr>
          <w:t>Click</w:t>
        </w:r>
        <w:proofErr w:type="spellEnd"/>
        <w:r w:rsidRPr="00027AED">
          <w:rPr>
            <w:rFonts w:ascii="Arial" w:eastAsia="Times New Roman" w:hAnsi="Arial" w:cs="Arial"/>
            <w:b/>
            <w:bCs/>
            <w:color w:val="FFFFFF"/>
            <w:sz w:val="32"/>
            <w:szCs w:val="32"/>
            <w:lang w:eastAsia="es-ES"/>
          </w:rPr>
          <w:t xml:space="preserve"> y Descargue en Formato Word Título Supletorio propiedad Rancho construido en terreno propiedad del Municipio</w:t>
        </w:r>
      </w:hyperlink>
    </w:p>
    <w:p w:rsidR="00AD76A3" w:rsidRDefault="00AD76A3">
      <w:bookmarkStart w:id="1" w:name="_GoBack"/>
      <w:bookmarkEnd w:id="1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ED"/>
    <w:rsid w:val="00027AED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maraquino2010sistemas.blogspot.com/2012/04/titulo-supletorio-de-propiedad-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2015-08-02T15:58:00Z</dcterms:created>
  <dcterms:modified xsi:type="dcterms:W3CDTF">2015-08-02T16:00:00Z</dcterms:modified>
</cp:coreProperties>
</file>