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1D" w:rsidRPr="00A6011D" w:rsidRDefault="00A6011D" w:rsidP="00A6011D">
      <w:pPr>
        <w:spacing w:after="0" w:line="41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A6011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OFICINA GENERAL DE RECEPCION Y DISTRIBUCION DE DOCUMENTOS </w:t>
      </w:r>
    </w:p>
    <w:p w:rsidR="00A6011D" w:rsidRPr="00A6011D" w:rsidRDefault="00A6011D" w:rsidP="00A6011D">
      <w:pPr>
        <w:spacing w:after="0" w:line="410" w:lineRule="auto"/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A6011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CIUDADANO JUEZ  DE PRIMERA INSTANCIA EN LO CIVIL Y  MERCANTIL DE LA CIRCUNSCRIPCION JUDICIAL DEL ESTADO XXXXXXX</w:t>
      </w:r>
      <w:r w:rsidRPr="00A6011D">
        <w:rPr>
          <w:rFonts w:ascii="Arial" w:eastAsia="Times New Roman" w:hAnsi="Arial" w:cs="Arial"/>
          <w:bCs/>
          <w:sz w:val="24"/>
          <w:szCs w:val="24"/>
          <w:lang w:eastAsia="es-ES"/>
        </w:rPr>
        <w:t>.</w:t>
      </w:r>
    </w:p>
    <w:p w:rsidR="00457B20" w:rsidRPr="004A2E08" w:rsidRDefault="00457B20" w:rsidP="004A2E0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457B20" w:rsidRPr="004A2E08" w:rsidRDefault="00457B20" w:rsidP="004A2E0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A2E08">
        <w:rPr>
          <w:rFonts w:ascii="Arial" w:eastAsia="Times New Roman" w:hAnsi="Arial" w:cs="Arial"/>
          <w:sz w:val="24"/>
          <w:szCs w:val="24"/>
          <w:lang w:eastAsia="es-ES"/>
        </w:rPr>
        <w:t>Yo________, mayor de edad, de este domicilio, de nacionalidad________, de profesión________, de estado civil________, titular de la Cédula de Identidad No. ________, asistida en este acto por el Doctor________, abo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gado venezolano en ejercicio, y también de este domicilio, inscrito en el Inpreabogado bajo el No. ________, ante usted, con la venia de esti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lo, ocurro y expongo: Soy legalmente casada con el ciudadano________  (identificarlo con sus seis características), según consta en copia certi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ficada de la Partida de matrimonio que acompaño marcada “A”. Duran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te la vigencia de nuestro matrimonio mi cónyuge adquirió un lote grande de terreno que está frente a ________, de esta ciudad y fabricó con dinero obtenido de su trabajo como abogado tres casitas: en la del medio vivimos, él, nuestros menores y yo, la del lado derecho se le re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galó a una sobrina legítima de él, y la del lado izquierdo piensa rega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lársela a una hermana de él, viuda. Según nuestro Código Civil Vigente, estos inmuebles son de nuestra sociedad conyugal aunque su administración le corresponde, al tenor del ordinal 2o del </w:t>
      </w:r>
      <w:proofErr w:type="spellStart"/>
      <w:proofErr w:type="gramStart"/>
      <w:r w:rsidRPr="004A2E08">
        <w:rPr>
          <w:rFonts w:ascii="Arial" w:eastAsia="Times New Roman" w:hAnsi="Arial" w:cs="Arial"/>
          <w:sz w:val="24"/>
          <w:szCs w:val="24"/>
          <w:lang w:eastAsia="es-ES"/>
        </w:rPr>
        <w:t>articulo</w:t>
      </w:r>
      <w:proofErr w:type="spellEnd"/>
      <w:proofErr w:type="gramEnd"/>
      <w:r w:rsidRPr="004A2E08">
        <w:rPr>
          <w:rFonts w:ascii="Arial" w:eastAsia="Times New Roman" w:hAnsi="Arial" w:cs="Arial"/>
          <w:sz w:val="24"/>
          <w:szCs w:val="24"/>
          <w:lang w:eastAsia="es-ES"/>
        </w:rPr>
        <w:t xml:space="preserve"> 156 del ci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tado Código. Yo particularmente creo y así espero lo vea el Ciudadano Juez, que mi cónyuge arriesga con estas Dos donaciones la integridad del patrimonio de nuestra sociedad conyugal, el cual no es muy flaman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te, ya que está constituido solamente por estos inmuebles. Es por lo ex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puesto, de conformidad con lo dispuesto en los artículos 171 del Có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digo Civil Vigente y 191 ejusdem, que solicito de usted, con todo res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peto y acatamiento se sirva dictar las providencias que estime conducente a evitar este peligro, previo conocimiento y comprobación de los he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chos alegados por </w:t>
      </w:r>
      <w:proofErr w:type="spellStart"/>
      <w:r w:rsidRPr="004A2E08">
        <w:rPr>
          <w:rFonts w:ascii="Arial" w:eastAsia="Times New Roman" w:hAnsi="Arial" w:cs="Arial"/>
          <w:sz w:val="24"/>
          <w:szCs w:val="24"/>
          <w:lang w:eastAsia="es-ES"/>
        </w:rPr>
        <w:t>mi</w:t>
      </w:r>
      <w:proofErr w:type="spellEnd"/>
      <w:r w:rsidRPr="004A2E08">
        <w:rPr>
          <w:rFonts w:ascii="Arial" w:eastAsia="Times New Roman" w:hAnsi="Arial" w:cs="Arial"/>
          <w:sz w:val="24"/>
          <w:szCs w:val="24"/>
          <w:lang w:eastAsia="es-ES"/>
        </w:rPr>
        <w:t xml:space="preserve"> en este escrito. Para ilustrar al Tribunal sobre mi exposición, ruego se sirva interrogar a los testigos que oportunamente traeré a la Sala de Audiencias del mismo, sobre los particulares siguien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tes: Primero: Si me conocen de vista, trato y comunicación desde ha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ce mucho tiempo. Segundo: Si conocen de vista, trato y comunicación a mi cónyuge ciudadano________ arriba identificado también desde ha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ce tiempo. Tercero: Si por ese conocimiento pueden dar fe que el úni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co bien que tenemos 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lastRenderedPageBreak/>
        <w:t>es el lote de terreno sobre el cual está construí-do nuestro hogar dos casas adyacentes y cuyos linderos y medidas son las siguientes: ________ Cuarto: Si les consta que dicho terreno fue ad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quirido durante el régimen matrimonial con dinero que mi esposo de-venga de su trabajo como abogado y con ese mismo dinero fabricó la casa que constituye ahora nuestro hogar y las dos casas adyacen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tes. Quinto: Si pueden dar fe de que la casa adyacente de la derecha fue donada por mi esposo a su sobrina legítima________ (identificar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la con sus seis características) y que con respecto a la casa-quinta del lado izquierdo de nuestro hogar se la tiene prometida en donación a su hermana viuda________ (identificarla con sus seis características). Pido que los testigos den razón motivada de sus dichos. Es Justicia que solicito y espero en la ciudad de ________ a los________ días del mes de________  del --</w:t>
      </w:r>
    </w:p>
    <w:p w:rsidR="00457B20" w:rsidRPr="004A2E08" w:rsidRDefault="00457B20" w:rsidP="004A2E0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57B20" w:rsidRPr="004A2E08" w:rsidRDefault="00457B20" w:rsidP="004A2E0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57B20" w:rsidRPr="004A2E08" w:rsidRDefault="00457B20" w:rsidP="004A2E0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A2E08">
        <w:rPr>
          <w:rFonts w:ascii="Arial" w:eastAsia="Times New Roman" w:hAnsi="Arial" w:cs="Arial"/>
          <w:sz w:val="24"/>
          <w:szCs w:val="24"/>
          <w:lang w:eastAsia="es-ES"/>
        </w:rPr>
        <w:t>Firma de la solicitante, y su abogado asistente,</w:t>
      </w:r>
    </w:p>
    <w:p w:rsidR="00457B20" w:rsidRPr="004A2E08" w:rsidRDefault="00457B20" w:rsidP="004A2E0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57B20" w:rsidRPr="004A2E08" w:rsidRDefault="00457B20" w:rsidP="004A2E0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57B20" w:rsidRPr="004A2E08" w:rsidRDefault="00457B20" w:rsidP="004A2E0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57B20" w:rsidRPr="004A2E08" w:rsidRDefault="00457B20" w:rsidP="004A2E0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A2E08">
        <w:rPr>
          <w:rFonts w:ascii="Arial" w:eastAsia="Times New Roman" w:hAnsi="Arial" w:cs="Arial"/>
          <w:sz w:val="24"/>
          <w:szCs w:val="24"/>
          <w:lang w:eastAsia="es-ES"/>
        </w:rPr>
        <w:t>NOTA: A esta solicitud debe acompañársele la Partida de matrimonio, el documento de compra del terreno y el Titulo supletorio en donde conste, que el cónyuge fabricó las tres casa-quintas con dinero de su propio peculio durante la vigencia de su matrimonio y de ser posible, el do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cumento en donde consta la Donación referida.</w:t>
      </w:r>
    </w:p>
    <w:p w:rsidR="00457B20" w:rsidRPr="004A2E08" w:rsidRDefault="00457B20" w:rsidP="004A2E0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57B20" w:rsidRPr="004A2E08" w:rsidRDefault="00457B20" w:rsidP="004A2E0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A2E08">
        <w:rPr>
          <w:rFonts w:ascii="Arial" w:eastAsia="Times New Roman" w:hAnsi="Arial" w:cs="Arial"/>
          <w:sz w:val="24"/>
          <w:szCs w:val="24"/>
          <w:lang w:eastAsia="es-ES"/>
        </w:rPr>
        <w:t>Artículo 171 dcl Código Civil. En el caso dc que alguno de los cónyuges se exceda de los lími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tes de una administración regular o arriesgue con imprudencia los bienes comunes que está administrando, el Juez podrá, a solicitud del otro cónyuge, dictar las providencias que, estime conducentes a evitar aquel peligro, previo conocimiento dc causa. </w:t>
      </w:r>
      <w:proofErr w:type="spellStart"/>
      <w:r w:rsidRPr="004A2E08">
        <w:rPr>
          <w:rFonts w:ascii="Arial" w:eastAsia="Times New Roman" w:hAnsi="Arial" w:cs="Arial"/>
          <w:sz w:val="24"/>
          <w:szCs w:val="24"/>
          <w:lang w:eastAsia="es-ES"/>
        </w:rPr>
        <w:t>Dc</w:t>
      </w:r>
      <w:proofErr w:type="spellEnd"/>
      <w:r w:rsidRPr="004A2E08">
        <w:rPr>
          <w:rFonts w:ascii="Arial" w:eastAsia="Times New Roman" w:hAnsi="Arial" w:cs="Arial"/>
          <w:sz w:val="24"/>
          <w:szCs w:val="24"/>
          <w:lang w:eastAsia="es-ES"/>
        </w:rPr>
        <w:t xml:space="preserve"> lo decidido se oirá apela</w:t>
      </w:r>
      <w:r w:rsidRPr="004A2E08">
        <w:rPr>
          <w:rFonts w:ascii="Arial" w:eastAsia="Times New Roman" w:hAnsi="Arial" w:cs="Arial"/>
          <w:sz w:val="24"/>
          <w:szCs w:val="24"/>
          <w:lang w:eastAsia="es-ES"/>
        </w:rPr>
        <w:softHyphen/>
        <w:t>ción en un solo efecto, si se acordaren las medidas y Libremente, en caso contrario.</w:t>
      </w:r>
    </w:p>
    <w:p w:rsidR="00457B20" w:rsidRPr="004A2E08" w:rsidRDefault="00457B20" w:rsidP="004A2E0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57B20" w:rsidRPr="004A2E08" w:rsidRDefault="00457B20" w:rsidP="004A2E0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A2E08">
        <w:rPr>
          <w:rFonts w:ascii="Arial" w:eastAsia="Times New Roman" w:hAnsi="Arial" w:cs="Arial"/>
          <w:sz w:val="24"/>
          <w:szCs w:val="24"/>
          <w:lang w:eastAsia="es-ES"/>
        </w:rPr>
        <w:t>Si las medidas tomadas no bastaren, el cónyuge perjudicado podrá pedir separación de bienes.</w:t>
      </w:r>
    </w:p>
    <w:p w:rsidR="004A5F04" w:rsidRPr="004A2E08" w:rsidRDefault="004A5F04" w:rsidP="004A2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A5F04" w:rsidRPr="004A2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20"/>
    <w:rsid w:val="00457B20"/>
    <w:rsid w:val="004A2E08"/>
    <w:rsid w:val="004A5F04"/>
    <w:rsid w:val="00A6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647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5</cp:revision>
  <dcterms:created xsi:type="dcterms:W3CDTF">2015-09-13T15:36:00Z</dcterms:created>
  <dcterms:modified xsi:type="dcterms:W3CDTF">2019-03-18T00:24:00Z</dcterms:modified>
</cp:coreProperties>
</file>