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BC5" w:rsidRPr="00720BC5" w:rsidRDefault="00720BC5" w:rsidP="00720BC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  <w:r w:rsidRPr="00720BC5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 xml:space="preserve">Diligencia </w:t>
      </w:r>
      <w:r w:rsidR="003B4576"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  <w:t>solicitando la fijación de un nuevo día y hora para oír la declaración del testigo.</w:t>
      </w:r>
    </w:p>
    <w:p w:rsidR="00720BC5" w:rsidRPr="00720BC5" w:rsidRDefault="00720BC5" w:rsidP="00720BC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720BC5" w:rsidRPr="00720BC5" w:rsidRDefault="00720BC5" w:rsidP="00720BC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s-VE" w:eastAsia="es-ES"/>
        </w:rPr>
      </w:pPr>
    </w:p>
    <w:p w:rsidR="003B4576" w:rsidRDefault="003B4576" w:rsidP="00720B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En horas de despacho de hoy 28 de octubre de 2015,</w:t>
      </w:r>
      <w:r w:rsidR="00720BC5" w:rsidRPr="00720BC5">
        <w:rPr>
          <w:rFonts w:ascii="Arial" w:eastAsia="Times New Roman" w:hAnsi="Arial" w:cs="Arial"/>
          <w:sz w:val="24"/>
          <w:szCs w:val="24"/>
          <w:lang w:val="es-VE" w:eastAsia="es-ES"/>
        </w:rPr>
        <w:t xml:space="preserve"> comparece p</w:t>
      </w:r>
      <w:r>
        <w:rPr>
          <w:rFonts w:ascii="Arial" w:eastAsia="Times New Roman" w:hAnsi="Arial" w:cs="Arial"/>
          <w:sz w:val="24"/>
          <w:szCs w:val="24"/>
          <w:lang w:val="es-VE" w:eastAsia="es-ES"/>
        </w:rPr>
        <w:t>or ante este Tribunal el Abogado en ejercicio LUIS SANCHEZ PEREZ</w:t>
      </w:r>
      <w:r w:rsidR="00720BC5" w:rsidRPr="00720BC5">
        <w:rPr>
          <w:rFonts w:ascii="Arial" w:eastAsia="Times New Roman" w:hAnsi="Arial" w:cs="Arial"/>
          <w:sz w:val="24"/>
          <w:szCs w:val="24"/>
          <w:lang w:val="es-VE" w:eastAsia="es-ES"/>
        </w:rPr>
        <w:t xml:space="preserve">, en su carácter de autos y expone: </w:t>
      </w:r>
    </w:p>
    <w:p w:rsidR="00720BC5" w:rsidRDefault="003B4576" w:rsidP="00720B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  <w:r>
        <w:rPr>
          <w:rFonts w:ascii="Arial" w:eastAsia="Times New Roman" w:hAnsi="Arial" w:cs="Arial"/>
          <w:sz w:val="24"/>
          <w:szCs w:val="24"/>
          <w:lang w:val="es-VE" w:eastAsia="es-ES"/>
        </w:rPr>
        <w:t>Pido a este Tribunal que fije un nuevo día y hora para oír la declaración del testigo JUAN LOBO, de conformidad con el artículo 483 del Código de Procedimiento Civil que expresa lo siguiente: “</w:t>
      </w:r>
      <w:r w:rsidRPr="003B4576">
        <w:rPr>
          <w:rFonts w:ascii="Arial" w:eastAsia="Times New Roman" w:hAnsi="Arial" w:cs="Arial"/>
          <w:sz w:val="24"/>
          <w:szCs w:val="24"/>
          <w:lang w:eastAsia="es-ES"/>
        </w:rPr>
        <w:t>Si en la oportunidad señalada no compareciere algún testigo, podrá la parte solicitar la fijación de nuevo día y hora para su declaración, siempre q</w:t>
      </w:r>
      <w:r>
        <w:rPr>
          <w:rFonts w:ascii="Arial" w:eastAsia="Times New Roman" w:hAnsi="Arial" w:cs="Arial"/>
          <w:sz w:val="24"/>
          <w:szCs w:val="24"/>
          <w:lang w:eastAsia="es-ES"/>
        </w:rPr>
        <w:t>ue el lapso no se haya agotado”</w:t>
      </w:r>
      <w:r>
        <w:rPr>
          <w:rFonts w:ascii="Arial" w:eastAsia="Times New Roman" w:hAnsi="Arial" w:cs="Arial"/>
          <w:sz w:val="24"/>
          <w:szCs w:val="24"/>
          <w:lang w:val="es-VE" w:eastAsia="es-ES"/>
        </w:rPr>
        <w:t xml:space="preserve">. </w:t>
      </w:r>
      <w:r w:rsidR="00720BC5" w:rsidRPr="00720BC5">
        <w:rPr>
          <w:rFonts w:ascii="Arial" w:eastAsia="Times New Roman" w:hAnsi="Arial" w:cs="Arial"/>
          <w:sz w:val="24"/>
          <w:szCs w:val="24"/>
          <w:lang w:val="es-VE" w:eastAsia="es-ES"/>
        </w:rPr>
        <w:t>Se leyó y conformes firman:</w:t>
      </w:r>
      <w:bookmarkStart w:id="0" w:name="_GoBack"/>
      <w:bookmarkEnd w:id="0"/>
    </w:p>
    <w:p w:rsidR="003B4576" w:rsidRDefault="003B4576" w:rsidP="00720B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3B4576" w:rsidRPr="00720BC5" w:rsidRDefault="003B4576" w:rsidP="00720B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VE" w:eastAsia="es-ES"/>
        </w:rPr>
      </w:pPr>
    </w:p>
    <w:p w:rsidR="00720BC5" w:rsidRDefault="00720BC5" w:rsidP="00720B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3B4576" w:rsidRPr="00720BC5" w:rsidRDefault="003B4576" w:rsidP="00720BC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_____________________                                              ______________________</w:t>
      </w:r>
    </w:p>
    <w:p w:rsidR="00720BC5" w:rsidRPr="00720BC5" w:rsidRDefault="00720BC5" w:rsidP="00720BC5">
      <w:pPr>
        <w:spacing w:after="0" w:line="360" w:lineRule="auto"/>
        <w:jc w:val="right"/>
        <w:rPr>
          <w:rFonts w:ascii="Arial" w:eastAsia="Times New Roman" w:hAnsi="Arial" w:cs="Arial"/>
          <w:sz w:val="24"/>
          <w:szCs w:val="24"/>
          <w:lang w:eastAsia="es-ES"/>
        </w:rPr>
      </w:pPr>
    </w:p>
    <w:p w:rsidR="00720BC5" w:rsidRPr="00720BC5" w:rsidRDefault="00720BC5" w:rsidP="00720BC5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ES"/>
        </w:rPr>
      </w:pPr>
    </w:p>
    <w:p w:rsidR="00720BC5" w:rsidRPr="00720BC5" w:rsidRDefault="00720BC5" w:rsidP="00720BC5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  <w:proofErr w:type="spellStart"/>
      <w:r w:rsidRPr="00720BC5">
        <w:rPr>
          <w:rFonts w:ascii="Arial" w:eastAsia="Times New Roman" w:hAnsi="Arial" w:cs="Arial"/>
          <w:sz w:val="24"/>
          <w:szCs w:val="24"/>
          <w:lang w:eastAsia="es-ES"/>
        </w:rPr>
        <w:t>Exp</w:t>
      </w:r>
      <w:proofErr w:type="spellEnd"/>
      <w:r w:rsidRPr="00720BC5">
        <w:rPr>
          <w:rFonts w:ascii="Arial" w:eastAsia="Times New Roman" w:hAnsi="Arial" w:cs="Arial"/>
          <w:sz w:val="24"/>
          <w:szCs w:val="24"/>
          <w:lang w:eastAsia="es-ES"/>
        </w:rPr>
        <w:t xml:space="preserve">. Nº </w:t>
      </w:r>
      <w:r w:rsidR="00E31288">
        <w:rPr>
          <w:rFonts w:ascii="Arial" w:eastAsia="Times New Roman" w:hAnsi="Arial" w:cs="Arial"/>
          <w:sz w:val="24"/>
          <w:szCs w:val="24"/>
          <w:lang w:eastAsia="es-ES"/>
        </w:rPr>
        <w:t>65987</w:t>
      </w:r>
    </w:p>
    <w:p w:rsidR="00720BC5" w:rsidRPr="00720BC5" w:rsidRDefault="00720BC5" w:rsidP="00720BC5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720BC5" w:rsidRPr="00720BC5" w:rsidRDefault="00720BC5" w:rsidP="00720BC5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156CEE" w:rsidRPr="00720BC5" w:rsidRDefault="00156CEE">
      <w:pPr>
        <w:rPr>
          <w:rFonts w:ascii="Arial" w:hAnsi="Arial" w:cs="Arial"/>
          <w:sz w:val="24"/>
          <w:szCs w:val="24"/>
        </w:rPr>
      </w:pPr>
    </w:p>
    <w:sectPr w:rsidR="00156CEE" w:rsidRPr="00720BC5">
      <w:pgSz w:w="12242" w:h="15842" w:code="1"/>
      <w:pgMar w:top="1701" w:right="1134" w:bottom="1134" w:left="170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BC5"/>
    <w:rsid w:val="00156CEE"/>
    <w:rsid w:val="003B4576"/>
    <w:rsid w:val="00720BC5"/>
    <w:rsid w:val="00E3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2015-10-28T00:55:00Z</dcterms:created>
  <dcterms:modified xsi:type="dcterms:W3CDTF">2015-10-28T00:55:00Z</dcterms:modified>
</cp:coreProperties>
</file>