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86" w:rsidRPr="00742186" w:rsidRDefault="00742186" w:rsidP="00742186">
      <w:pPr>
        <w:pStyle w:val="Ttulo1"/>
        <w:tabs>
          <w:tab w:val="left" w:pos="1418"/>
        </w:tabs>
        <w:jc w:val="center"/>
        <w:rPr>
          <w:rFonts w:ascii="Arial" w:hAnsi="Arial" w:cs="Arial"/>
          <w:sz w:val="24"/>
          <w:szCs w:val="24"/>
        </w:rPr>
      </w:pPr>
      <w:r w:rsidRPr="00742186">
        <w:rPr>
          <w:rFonts w:ascii="Arial" w:hAnsi="Arial" w:cs="Arial"/>
          <w:sz w:val="24"/>
          <w:szCs w:val="24"/>
        </w:rPr>
        <w:t xml:space="preserve">ESCRITO DE PRUEBAS </w:t>
      </w:r>
      <w:r w:rsidRPr="00742186">
        <w:rPr>
          <w:rFonts w:ascii="Arial" w:hAnsi="Arial" w:cs="Arial"/>
          <w:sz w:val="24"/>
          <w:szCs w:val="24"/>
        </w:rPr>
        <w:t>EN UN JUICIO DE DIVORCIO</w:t>
      </w:r>
      <w:r w:rsidRPr="00742186">
        <w:rPr>
          <w:rFonts w:ascii="Arial" w:hAnsi="Arial" w:cs="Arial"/>
          <w:sz w:val="24"/>
          <w:szCs w:val="24"/>
        </w:rPr>
        <w:t xml:space="preserve"> </w:t>
      </w:r>
      <w:r w:rsidRPr="00742186">
        <w:rPr>
          <w:rFonts w:ascii="Arial" w:hAnsi="Arial" w:cs="Arial"/>
          <w:sz w:val="24"/>
          <w:szCs w:val="24"/>
        </w:rPr>
        <w:t>PROMOVIDAS POR LA CONYUGE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b/>
          <w:snapToGrid w:val="0"/>
          <w:sz w:val="24"/>
          <w:szCs w:val="24"/>
          <w:lang w:val="es-ES_tradnl"/>
        </w:rPr>
        <w:t>CIUDADANO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JUEZ             DE PRIMERA INSTANCIA EN LO CIVIL DE    </w:t>
      </w:r>
    </w:p>
    <w:p w:rsid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b/>
          <w:snapToGrid w:val="0"/>
          <w:sz w:val="24"/>
          <w:szCs w:val="24"/>
          <w:lang w:val="es-ES_tradnl"/>
        </w:rPr>
        <w:t>SU DESPACHO</w:t>
      </w:r>
      <w:r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.-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Yo __________, mayor de edad, de este domicilio, de nacionalidad __________ de profesión __________, de estado civil __________, titular de la Cédula de Identidad No __________, asistida en este acto por el Doctor __________ abogado venezolano en ejercicio, también de este domicilio, inscrito en el </w:t>
      </w:r>
      <w:proofErr w:type="spellStart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lnpreabogado</w:t>
      </w:r>
      <w:proofErr w:type="spellEnd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 bajo el No     __________, ante usted, con la venia de esti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>lo, ocurro y expongo: Siendo la oportunidad legal para promover prue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>bas en este juicio de divorcio, éstas quedan promovidas de la siguiente forma: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Capítulo Primero: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TITULO PRIMERO: Reproduzco el 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mérito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 favorable de los autos.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Capítulo Segundo: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TITULO PRIMERO: Solicito del Tribunal se sirva citar a la ciudadana       __________ (identificarla con sus seis características), a fin de que preste su testimonio sobre los siguientes particulares: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Primero: Si me conoce de vista, trato y comunicación.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Segundo: Si conoce de vista, trato y comunicación al ciudadano __________. Tercero: Si de este conocimiento sabe y le consta que somos cónyuges.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Cuarto: Si puede dar fe de que el día ___  el ciudadano __________, luego de una discusión muy altera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>da me dijo que se iba de la casa para no volver jamás y que acto segui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do procedió a sacar sus pertenencias del apartamento donde teníamos constituido el hogar conyugal: que si es cierto que cuando yo le 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lastRenderedPageBreak/>
        <w:t>pregun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te hacia donde se dirigía </w:t>
      </w:r>
      <w:proofErr w:type="spellStart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el</w:t>
      </w:r>
      <w:proofErr w:type="spellEnd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 me contestó que él no sabía para donde iría, que lo único que sabía era que no regresaría jamás al hogar.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Quinto: Que dé fe, si presenció cuando yo me quedé, en total abando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no junto con mi menor hija, quien es hija también del ciudadano    ya que es nuestra única hija nacida de nuestro matrimonio.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Sexto: Si puede dar fe que el ciudadano     __________, mientras se mantuvo unido al hogar conyugal, fue un buen padre de familia y un buen esposo, cum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>pliendo con sus deberes y dándole al hogar el calor debido.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TITULO SEGUNDO: Solicito al Tribunal que sea citada la ciudadana       (identificarla con sus seis características), para que </w:t>
      </w:r>
      <w:proofErr w:type="spellStart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de</w:t>
      </w:r>
      <w:bookmarkStart w:id="0" w:name="_GoBack"/>
      <w:bookmarkEnd w:id="0"/>
      <w:proofErr w:type="spellEnd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 respues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tas a los siguientes particulares: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Primero: Si me conoce de vista, trato y comunicación. Si asimismo conoce a mi cónyuge ciudadano __________.      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Se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gundo: Si es cierto que es vecina desde hace mucho tiempo de nuestro hogar conyugal.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Tercero: Si es cierto que ella oía las discusiones que manteníamos </w:t>
      </w:r>
      <w:proofErr w:type="gramStart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¡</w:t>
      </w:r>
      <w:proofErr w:type="gramEnd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ni cónyuge y yo, y en una de esas discusiones, el día __________, mi cónyuge terminó por sacar todas sus pertenencias y decir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me que se marchaba del hogar para no volver </w:t>
      </w:r>
      <w:proofErr w:type="spellStart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jamas</w:t>
      </w:r>
      <w:proofErr w:type="spellEnd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.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Cuarto: Si es cier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>to que presenció el abandono absoluto en que me quedé con mi menor hija cuando mi esposo me abandonó. Pido que estas pruebas sean admi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>tidas por ser conforme a derecho y declaradas con lugar en la definiti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va con </w:t>
      </w:r>
      <w:proofErr w:type="gramStart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todos los</w:t>
      </w:r>
      <w:proofErr w:type="gramEnd"/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 Pronunciamiento de Ley. Es Justicia que espero en la ciudad de    __________ a los       día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s del mes de        del año __________</w:t>
      </w: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 xml:space="preserve">.       </w:t>
      </w: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742186" w:rsidRPr="00742186" w:rsidRDefault="00742186" w:rsidP="00742186">
      <w:pPr>
        <w:widowControl w:val="0"/>
        <w:tabs>
          <w:tab w:val="left" w:pos="1418"/>
        </w:tabs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742186">
        <w:rPr>
          <w:rFonts w:ascii="Arial" w:hAnsi="Arial" w:cs="Arial"/>
          <w:snapToGrid w:val="0"/>
          <w:sz w:val="24"/>
          <w:szCs w:val="24"/>
          <w:lang w:val="es-ES_tradnl"/>
        </w:rPr>
        <w:t>Firma de la actora y su abogado asistente.</w:t>
      </w:r>
    </w:p>
    <w:p w:rsidR="00AC614C" w:rsidRPr="00742186" w:rsidRDefault="00AC614C">
      <w:pPr>
        <w:rPr>
          <w:rFonts w:ascii="Arial" w:hAnsi="Arial" w:cs="Arial"/>
          <w:sz w:val="24"/>
          <w:szCs w:val="24"/>
          <w:lang w:val="es-ES_tradnl"/>
        </w:rPr>
      </w:pPr>
    </w:p>
    <w:sectPr w:rsidR="00AC614C" w:rsidRPr="00742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86"/>
    <w:rsid w:val="00742186"/>
    <w:rsid w:val="00A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42186"/>
    <w:pPr>
      <w:keepNext/>
      <w:widowControl w:val="0"/>
      <w:spacing w:line="480" w:lineRule="exact"/>
      <w:jc w:val="both"/>
      <w:outlineLvl w:val="0"/>
    </w:pPr>
    <w:rPr>
      <w:b/>
      <w:snapToGrid w:val="0"/>
      <w:sz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742186"/>
    <w:pPr>
      <w:keepNext/>
      <w:widowControl w:val="0"/>
      <w:tabs>
        <w:tab w:val="left" w:pos="1418"/>
      </w:tabs>
      <w:spacing w:line="480" w:lineRule="exact"/>
      <w:jc w:val="center"/>
      <w:outlineLvl w:val="1"/>
    </w:pPr>
    <w:rPr>
      <w:b/>
      <w:snapToGrid w:val="0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42186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742186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42186"/>
    <w:pPr>
      <w:keepNext/>
      <w:widowControl w:val="0"/>
      <w:spacing w:line="480" w:lineRule="exact"/>
      <w:jc w:val="both"/>
      <w:outlineLvl w:val="0"/>
    </w:pPr>
    <w:rPr>
      <w:b/>
      <w:snapToGrid w:val="0"/>
      <w:sz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742186"/>
    <w:pPr>
      <w:keepNext/>
      <w:widowControl w:val="0"/>
      <w:tabs>
        <w:tab w:val="left" w:pos="1418"/>
      </w:tabs>
      <w:spacing w:line="480" w:lineRule="exact"/>
      <w:jc w:val="center"/>
      <w:outlineLvl w:val="1"/>
    </w:pPr>
    <w:rPr>
      <w:b/>
      <w:snapToGrid w:val="0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42186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742186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2015-09-24T02:31:00Z</dcterms:created>
  <dcterms:modified xsi:type="dcterms:W3CDTF">2015-09-24T02:32:00Z</dcterms:modified>
</cp:coreProperties>
</file>