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b/>
          <w:sz w:val="24"/>
          <w:szCs w:val="24"/>
          <w:lang w:val="es-MX" w:eastAsia="es-ES"/>
        </w:rPr>
        <w:t>INVALIDACIÓN DE JUICIO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632547" w:rsidRPr="00632547" w:rsidRDefault="00632547" w:rsidP="00632547">
      <w:pPr>
        <w:spacing w:after="0" w:line="412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bookmarkEnd w:id="0"/>
      <w:r w:rsidRPr="0063254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CIUDADANO </w:t>
      </w:r>
    </w:p>
    <w:p w:rsidR="00632547" w:rsidRPr="00632547" w:rsidRDefault="00632547" w:rsidP="00632547">
      <w:pPr>
        <w:spacing w:after="0" w:line="412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63254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JUEZ  DE PRIMERA INSTANCIA EN LO CIVIL Y  MERCANTIL DE LA CIRCUNSCRIPCION JUDICIAL DEL ESTADO XXXXXXX.</w:t>
      </w:r>
    </w:p>
    <w:p w:rsidR="00632547" w:rsidRPr="00632547" w:rsidRDefault="00632547" w:rsidP="00632547">
      <w:pPr>
        <w:spacing w:after="0" w:line="412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63254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p w:rsidR="00A33B05" w:rsidRPr="00632547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    , mayor de edad, de este domicilio, abogada (o) en ejercicio e inscrita (o) en el </w:t>
      </w:r>
      <w:proofErr w:type="spell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lnpreabogado</w:t>
      </w:r>
      <w:proofErr w:type="spell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, actuando en este acto en mi carácter de Apoderada (o) del ciudadano    , mayor de edad, de este domicilio, según poder otorgado por ante la Notaría Pú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blica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, bajo el No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Tomo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, de fecha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ante 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usted</w:t>
      </w:r>
      <w:proofErr w:type="gram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con la venia de estilo ocurro y expongo: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En fecha    , este Tribunal recibió y admitió en contra de mi repre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sentado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, demanda por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 plenamente), y la cual versó sobre el cumplimiento del contrato de arrendamiento que tienen suscrito las partes y que acompaño marcado “A”.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Por auto de esa misma fecha se acordó la citación de la parte demanda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da, señalando, en el mismo, audiencia y hora para la contestación de dicha demanda.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En fecha   , el Alguacil del Tribunal manifestó haber citado al deman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dado y consignó la boleta, en la cual no consta la cédula de identidad del citado. El juicio siguió su curso.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En fecha   , este Tribunal dictó sentencia declarando con lugar la demanda en contra de mi representado, según copia que acompaño mar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cada “B”.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El artículo 328 del Código de Procedimiento Civil, establece en su or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dinal lo, que: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error o fraude cometidos en la citación para la </w:t>
      </w:r>
      <w:proofErr w:type="spell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litis</w:t>
      </w:r>
      <w:proofErr w:type="spell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-contestación, confundiendo a la persona en cuyos bienes trate de ejecutarse la senten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cia, con un tercero a quien se haya hecho la citación, tenga o no ambos el mismo 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apellido y nombre, siempre que la diversidad de las dos per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sonas resulte comprobada plena y auténticamente, y que no se haya citado a la reclamante para ningún acto en el curso del juicio”.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artículo 215 del mismo Código de Procedimiento Civil establece que “... es formalidad necesaria para la validez de todo juicio, la citación del demandado para la </w:t>
      </w:r>
      <w:proofErr w:type="spell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litis</w:t>
      </w:r>
      <w:proofErr w:type="spell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-contestación....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En la citación a que me he referido anteriormente y la boleta que cons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 en autos, hubo un error o fraude, por cuanto mi representado    no fue citado para el acto de contestación de la demanda, ya que fue citado su sobrino   , quien tiene su mismo nombre y apellido. Como puede verse, el Alguacil del Tribunal confundió a mi represen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tado      con su sobrino    , por lo tanto mi representado no fue debidamente citado para comparecer en este juicio que se siguió a sus espaldas y en completa indefensión hasta su definitiva terminación. Es por lo expuesto, ciudadano Juez, que ocurro ante usted para inter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poner el recurso de invalidación del juicio seguido ante este Tribunal      Expediente No     , por    , contra    , por cumpli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miento de contrato, por haberse violado el ordinal lo. </w:t>
      </w:r>
      <w:proofErr w:type="gram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del</w:t>
      </w:r>
      <w:proofErr w:type="gram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artículo 328 del Código de Procedimiento Civil. En consecuencia demando por invalidación a     (identificación completa), pidiendo al Tribunal la declare con lugar por ser conforme a derecho.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De conformidad con lo establecido en el artículo 533 del Código de Procedimiento Civil, pido al Tribunal se sirva fijar el monto de la cau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ción a los fines de evitar la ejecución de la sentencia, por cuanto la mis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ma causaría un daño irreparable a mi representado    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Es Justicia que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solicito y espero en la ciudad de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a los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>días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mes de</w:t>
      </w: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del año de Dos Mil.       </w:t>
      </w: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33B05" w:rsidRPr="00A33B05" w:rsidRDefault="00A33B05" w:rsidP="00A33B05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33B05">
        <w:rPr>
          <w:rFonts w:ascii="Arial" w:eastAsia="Times New Roman" w:hAnsi="Arial" w:cs="Arial"/>
          <w:sz w:val="24"/>
          <w:szCs w:val="24"/>
          <w:lang w:val="es-MX" w:eastAsia="es-ES"/>
        </w:rPr>
        <w:t>Firma de o la solicitante y su dirección.</w:t>
      </w:r>
    </w:p>
    <w:p w:rsidR="001C4DF6" w:rsidRPr="00A33B05" w:rsidRDefault="001C4DF6">
      <w:pPr>
        <w:rPr>
          <w:rFonts w:ascii="Arial" w:hAnsi="Arial" w:cs="Arial"/>
          <w:sz w:val="24"/>
          <w:szCs w:val="24"/>
          <w:lang w:val="es-MX"/>
        </w:rPr>
      </w:pPr>
    </w:p>
    <w:sectPr w:rsidR="001C4DF6" w:rsidRPr="00A3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05"/>
    <w:rsid w:val="001C4DF6"/>
    <w:rsid w:val="00632547"/>
    <w:rsid w:val="00A3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2015-09-24T20:59:00Z</dcterms:created>
  <dcterms:modified xsi:type="dcterms:W3CDTF">2019-03-17T23:41:00Z</dcterms:modified>
</cp:coreProperties>
</file>