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24" w:rsidRPr="00A70924" w:rsidRDefault="00A70924" w:rsidP="00A709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bookmarkStart w:id="0" w:name="_GoBack"/>
      <w:bookmarkEnd w:id="0"/>
    </w:p>
    <w:p w:rsidR="00A70924" w:rsidRPr="00A70924" w:rsidRDefault="00A70924" w:rsidP="00A70924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A70924">
        <w:rPr>
          <w:rFonts w:ascii="Tahoma" w:eastAsia="Times New Roman" w:hAnsi="Tahoma" w:cs="Tahoma"/>
          <w:sz w:val="28"/>
          <w:szCs w:val="24"/>
          <w:lang w:eastAsia="es-ES"/>
        </w:rPr>
        <w:t>En el día de hoy</w:t>
      </w:r>
      <w:proofErr w:type="gramStart"/>
      <w:r w:rsidRPr="00A70924">
        <w:rPr>
          <w:rFonts w:ascii="Tahoma" w:eastAsia="Times New Roman" w:hAnsi="Tahoma" w:cs="Tahoma"/>
          <w:sz w:val="28"/>
          <w:szCs w:val="24"/>
          <w:lang w:eastAsia="es-ES"/>
        </w:rPr>
        <w:t>, ...........</w:t>
      </w:r>
      <w:proofErr w:type="gramEnd"/>
      <w:r>
        <w:rPr>
          <w:rFonts w:ascii="Tahoma" w:eastAsia="Times New Roman" w:hAnsi="Tahoma" w:cs="Tahoma"/>
          <w:sz w:val="28"/>
          <w:szCs w:val="24"/>
          <w:lang w:eastAsia="es-ES"/>
        </w:rPr>
        <w:t xml:space="preserve">  </w:t>
      </w:r>
      <w:proofErr w:type="gramStart"/>
      <w:r>
        <w:rPr>
          <w:rFonts w:ascii="Tahoma" w:eastAsia="Times New Roman" w:hAnsi="Tahoma" w:cs="Tahoma"/>
          <w:sz w:val="28"/>
          <w:szCs w:val="24"/>
          <w:lang w:eastAsia="es-ES"/>
        </w:rPr>
        <w:t>de</w:t>
      </w:r>
      <w:proofErr w:type="gramEnd"/>
      <w:r>
        <w:rPr>
          <w:rFonts w:ascii="Tahoma" w:eastAsia="Times New Roman" w:hAnsi="Tahoma" w:cs="Tahoma"/>
          <w:sz w:val="28"/>
          <w:szCs w:val="24"/>
          <w:lang w:eastAsia="es-ES"/>
        </w:rPr>
        <w:t xml:space="preserve"> .................... de 20</w:t>
      </w:r>
      <w:r w:rsidRPr="00A70924">
        <w:rPr>
          <w:rFonts w:ascii="Tahoma" w:eastAsia="Times New Roman" w:hAnsi="Tahoma" w:cs="Tahoma"/>
          <w:sz w:val="28"/>
          <w:szCs w:val="24"/>
          <w:lang w:eastAsia="es-ES"/>
        </w:rPr>
        <w:t xml:space="preserve">...., siendo las 11:00 a.m., comparecieron los doctores .............................................. y ..............................................., abogados en ejercicio e inscritos en el Inpreabogado bajo los Nos. ............. </w:t>
      </w:r>
      <w:proofErr w:type="gramStart"/>
      <w:r w:rsidRPr="00A70924">
        <w:rPr>
          <w:rFonts w:ascii="Tahoma" w:eastAsia="Times New Roman" w:hAnsi="Tahoma" w:cs="Tahoma"/>
          <w:sz w:val="28"/>
          <w:szCs w:val="24"/>
          <w:lang w:eastAsia="es-ES"/>
        </w:rPr>
        <w:t>y ...............</w:t>
      </w:r>
      <w:proofErr w:type="gramEnd"/>
      <w:r w:rsidRPr="00A70924">
        <w:rPr>
          <w:rFonts w:ascii="Tahoma" w:eastAsia="Times New Roman" w:hAnsi="Tahoma" w:cs="Tahoma"/>
          <w:sz w:val="28"/>
          <w:szCs w:val="24"/>
          <w:lang w:eastAsia="es-ES"/>
        </w:rPr>
        <w:t xml:space="preserve">, respectivamente, en su condición de elegidos para componer el Tribunal que habrá de decidir en torno a las apelaciones cursantes en autos y exponen: “Aceptamos la designación efectuada en nuestras personas para desempeñar el cargo de Asociados y juramos cumplir bien y fielmente con nuestros deberes y obligaciones. Segundamente y de mutuo acuerdo con el Juez natural de este Despacho, procedieron a constituir el Tribunal de Asociados, designándose como Secretario del mismo, al </w:t>
      </w:r>
      <w:proofErr w:type="gramStart"/>
      <w:r w:rsidRPr="00A70924">
        <w:rPr>
          <w:rFonts w:ascii="Tahoma" w:eastAsia="Times New Roman" w:hAnsi="Tahoma" w:cs="Tahoma"/>
          <w:sz w:val="28"/>
          <w:szCs w:val="24"/>
          <w:lang w:eastAsia="es-ES"/>
        </w:rPr>
        <w:t>ciudadano ....................................</w:t>
      </w:r>
      <w:proofErr w:type="gramEnd"/>
      <w:r w:rsidRPr="00A70924">
        <w:rPr>
          <w:rFonts w:ascii="Tahoma" w:eastAsia="Times New Roman" w:hAnsi="Tahoma" w:cs="Tahoma"/>
          <w:sz w:val="28"/>
          <w:szCs w:val="24"/>
          <w:lang w:eastAsia="es-ES"/>
        </w:rPr>
        <w:t xml:space="preserve">, quien estando presente manifestó su aceptación y prestó el juramento de Ley. El Tribunal fija las horas comprendidas </w:t>
      </w:r>
      <w:proofErr w:type="gramStart"/>
      <w:r w:rsidRPr="00A70924">
        <w:rPr>
          <w:rFonts w:ascii="Tahoma" w:eastAsia="Times New Roman" w:hAnsi="Tahoma" w:cs="Tahoma"/>
          <w:sz w:val="28"/>
          <w:szCs w:val="24"/>
          <w:lang w:eastAsia="es-ES"/>
        </w:rPr>
        <w:t>entre ...............</w:t>
      </w:r>
      <w:proofErr w:type="gramEnd"/>
      <w:r w:rsidRPr="00A70924">
        <w:rPr>
          <w:rFonts w:ascii="Tahoma" w:eastAsia="Times New Roman" w:hAnsi="Tahoma" w:cs="Tahoma"/>
          <w:sz w:val="28"/>
          <w:szCs w:val="24"/>
          <w:lang w:eastAsia="es-ES"/>
        </w:rPr>
        <w:t xml:space="preserve"> y ............. para despachar y al mismo tiempo, fija el vigésimo día siguiente al de hoy, para que las partes presenten sus respectivos informes”. Se terminó, leyó y conformes firman:</w:t>
      </w:r>
    </w:p>
    <w:p w:rsidR="00A70924" w:rsidRPr="00A70924" w:rsidRDefault="00A70924" w:rsidP="00A70924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A70924">
        <w:rPr>
          <w:rFonts w:ascii="Tahoma" w:eastAsia="Times New Roman" w:hAnsi="Tahoma" w:cs="Tahoma"/>
          <w:sz w:val="28"/>
          <w:szCs w:val="24"/>
          <w:lang w:eastAsia="es-ES"/>
        </w:rPr>
        <w:t>El Juez,</w:t>
      </w:r>
    </w:p>
    <w:p w:rsidR="00A70924" w:rsidRPr="00A70924" w:rsidRDefault="00A70924" w:rsidP="00A70924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A70924" w:rsidRPr="00A70924" w:rsidRDefault="00A70924" w:rsidP="00A70924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A70924" w:rsidRPr="00A70924" w:rsidRDefault="00A70924" w:rsidP="00A70924">
      <w:pPr>
        <w:spacing w:after="0" w:line="360" w:lineRule="auto"/>
        <w:jc w:val="right"/>
        <w:rPr>
          <w:rFonts w:ascii="Tahoma" w:eastAsia="Times New Roman" w:hAnsi="Tahoma" w:cs="Tahoma"/>
          <w:sz w:val="28"/>
          <w:szCs w:val="24"/>
          <w:lang w:eastAsia="es-ES"/>
        </w:rPr>
      </w:pPr>
      <w:r w:rsidRPr="00A70924">
        <w:rPr>
          <w:rFonts w:ascii="Tahoma" w:eastAsia="Times New Roman" w:hAnsi="Tahoma" w:cs="Tahoma"/>
          <w:sz w:val="28"/>
          <w:szCs w:val="24"/>
          <w:lang w:eastAsia="es-ES"/>
        </w:rPr>
        <w:t>Las Asociados,</w:t>
      </w:r>
    </w:p>
    <w:p w:rsidR="00A70924" w:rsidRPr="00A70924" w:rsidRDefault="00A70924" w:rsidP="00A70924">
      <w:pPr>
        <w:spacing w:after="0" w:line="360" w:lineRule="auto"/>
        <w:jc w:val="right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A70924" w:rsidRPr="00A70924" w:rsidRDefault="00A70924" w:rsidP="00A70924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A70924" w:rsidRPr="00A70924" w:rsidRDefault="00A70924" w:rsidP="00A70924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A70924">
        <w:rPr>
          <w:rFonts w:ascii="Tahoma" w:eastAsia="Times New Roman" w:hAnsi="Tahoma" w:cs="Tahoma"/>
          <w:sz w:val="28"/>
          <w:szCs w:val="24"/>
          <w:lang w:eastAsia="es-ES"/>
        </w:rPr>
        <w:t xml:space="preserve">El Secretario, </w:t>
      </w:r>
    </w:p>
    <w:p w:rsidR="00A70924" w:rsidRPr="00A70924" w:rsidRDefault="00A70924" w:rsidP="00A70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2010" w:rsidRDefault="00F12010"/>
    <w:sectPr w:rsidR="00F12010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24"/>
    <w:rsid w:val="002A07F2"/>
    <w:rsid w:val="00A70924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2015-09-29T19:07:00Z</dcterms:created>
  <dcterms:modified xsi:type="dcterms:W3CDTF">2019-03-17T22:49:00Z</dcterms:modified>
</cp:coreProperties>
</file>