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INTIMACIÓN DE HONORARIOS</w:t>
      </w:r>
    </w:p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</w:p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CIUDADANO</w:t>
      </w:r>
    </w:p>
    <w:p w:rsidR="000E05E8" w:rsidRPr="000E05E8" w:rsidRDefault="000E05E8" w:rsidP="000E05E8">
      <w:pPr>
        <w:keepNext/>
        <w:widowControl w:val="0"/>
        <w:autoSpaceDE w:val="0"/>
        <w:autoSpaceDN w:val="0"/>
        <w:adjustRightInd w:val="0"/>
        <w:spacing w:after="0" w:line="480" w:lineRule="exact"/>
        <w:outlineLvl w:val="0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JUEZ</w:t>
      </w:r>
      <w:r w:rsidRPr="000E05E8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ab/>
        <w:t xml:space="preserve">DE PRIMERA INSTANCIA EN     </w:t>
      </w:r>
    </w:p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SU DESPACHO</w:t>
      </w:r>
    </w:p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Yo    , Abogado venezolano en ejercicio, de este domicilio, inscrito en el </w:t>
      </w:r>
      <w:proofErr w:type="spellStart"/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>Inpreabogado</w:t>
      </w:r>
      <w:proofErr w:type="spellEnd"/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bajo el No     , ante Ud., con la venia de estilo’, ocurro para presentar este escrito que debe ser agregado al juicio </w:t>
      </w:r>
      <w:proofErr w:type="spellStart"/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>inter</w:t>
      </w: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dictal</w:t>
      </w:r>
      <w:proofErr w:type="spellEnd"/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seguido por el Sr.    , contra el Sr.      , Expediente    de este Juzgado: PRIMERO: Renuncio al Poder que cursa en los actos y que me había conferido el Ciudadano      y procedo a intimar mis honorarios profesionales. Esta decisión se debe, Ciudadano Juez, a que el Abogado en ejercicio necesita que sus clientes les correspondan a medida que transcurre el juicio o los juicios. Este juicio ya ha sido ga</w:t>
      </w: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nado por </w:t>
      </w:r>
      <w:proofErr w:type="spellStart"/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>mi</w:t>
      </w:r>
      <w:proofErr w:type="spellEnd"/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en las excepciones que se opusieron y he solicitado a mi Poderdante      que me suministre una pequeña cantidad de dinero, para atender mis obligaciones primordiales y lastimosamente el aprecia</w:t>
      </w: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do señor     me ha dicho que no tiene dinero y que espere el final del juicio para que le cobre las costas a la contraparte. Yo, como abo</w:t>
      </w: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gado en ejercicio no puedo estar de acuerdo con esto máxime cuando en este caso he venido sufragando los costos </w:t>
      </w:r>
      <w:proofErr w:type="spellStart"/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>tribunalicios</w:t>
      </w:r>
      <w:proofErr w:type="spellEnd"/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porque mi Man</w:t>
      </w: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dante tampoco me ha suministrado Previsión de Fondos, y en tal virtud, por ser elemental el derecho que me asiste, en defensa de mi honesto trabajo demostrado en autos, procedo pues a intimar mis honorarios en este juicio en la siguiente forma.</w:t>
      </w:r>
    </w:p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ind w:left="623" w:hanging="232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>1.</w:t>
      </w: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ab/>
        <w:t>Por estudio del problema y redacción del Libelo</w:t>
      </w:r>
    </w:p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ind w:left="5958" w:hanging="5335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proofErr w:type="gramStart"/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>de</w:t>
      </w:r>
      <w:proofErr w:type="gramEnd"/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la querella</w:t>
      </w: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                   Bs. ...., </w:t>
      </w:r>
      <w:r w:rsidRPr="000E05E8">
        <w:rPr>
          <w:rFonts w:ascii="Arial" w:eastAsia="Times New Roman" w:hAnsi="Arial" w:cs="Arial"/>
          <w:b/>
          <w:sz w:val="24"/>
          <w:szCs w:val="24"/>
          <w:lang w:val="es-MX" w:eastAsia="es-ES"/>
        </w:rPr>
        <w:t>00</w:t>
      </w:r>
    </w:p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ind w:left="623" w:hanging="232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>2.</w:t>
      </w: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ab/>
        <w:t>Redacción y asistencia al Tribunal del Justificativo</w:t>
      </w:r>
    </w:p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ind w:left="6270" w:hanging="5647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>Preparación de la Querella</w:t>
      </w: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                Bs.  </w:t>
      </w:r>
    </w:p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ind w:left="623" w:hanging="232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lastRenderedPageBreak/>
        <w:t>3.</w:t>
      </w: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ab/>
        <w:t>Por asistencia al acto en que el Tribunal ampara al</w:t>
      </w:r>
    </w:p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ind w:left="5958" w:hanging="5335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>Querellante</w:t>
      </w: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                    B.... </w:t>
      </w:r>
      <w:proofErr w:type="gramStart"/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>. .</w:t>
      </w:r>
      <w:proofErr w:type="gramEnd"/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>,</w:t>
      </w:r>
      <w:proofErr w:type="spellStart"/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>oo</w:t>
      </w:r>
      <w:proofErr w:type="spellEnd"/>
    </w:p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ind w:left="623" w:hanging="232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>4.</w:t>
      </w: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ab/>
        <w:t>Por asistencia al acto de contestación .de la Que</w:t>
      </w: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rella                                     </w:t>
      </w:r>
    </w:p>
    <w:p w:rsidR="000E05E8" w:rsidRPr="000E05E8" w:rsidRDefault="000E05E8" w:rsidP="000E05E8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1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                                                                                      Bs.       </w:t>
      </w: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ab/>
      </w:r>
      <w:proofErr w:type="gramStart"/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>,</w:t>
      </w:r>
      <w:proofErr w:type="spellStart"/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>oo</w:t>
      </w:r>
      <w:proofErr w:type="spellEnd"/>
      <w:proofErr w:type="gramEnd"/>
    </w:p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ind w:left="623" w:hanging="266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i/>
          <w:sz w:val="24"/>
          <w:szCs w:val="24"/>
          <w:lang w:val="es-MX" w:eastAsia="es-ES"/>
        </w:rPr>
        <w:t>5.</w:t>
      </w:r>
      <w:r w:rsidRPr="000E05E8">
        <w:rPr>
          <w:rFonts w:ascii="Arial" w:eastAsia="Times New Roman" w:hAnsi="Arial" w:cs="Arial"/>
          <w:i/>
          <w:sz w:val="24"/>
          <w:szCs w:val="24"/>
          <w:lang w:val="es-MX" w:eastAsia="es-ES"/>
        </w:rPr>
        <w:tab/>
      </w: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>Por redacción al acto de contestación de las Excep</w:t>
      </w: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ciones opuestas y asistencia al Tribunal a dicho acto                                             Bs.      ,00</w:t>
      </w:r>
    </w:p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ind w:left="623" w:hanging="266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>6.</w:t>
      </w: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Por escrito de </w:t>
      </w:r>
      <w:proofErr w:type="spellStart"/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>promoción’de</w:t>
      </w:r>
      <w:proofErr w:type="spellEnd"/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pruebas y asistencia al Tribunal para consignarlas                                                                               Bs.      ,00</w:t>
      </w:r>
    </w:p>
    <w:p w:rsidR="000E05E8" w:rsidRPr="000E05E8" w:rsidRDefault="000E05E8" w:rsidP="000E05E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>Por Asistencia a todos los actos de pruebas cursa</w:t>
      </w: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dos en el proceso   </w:t>
      </w:r>
    </w:p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ind w:left="623" w:hanging="266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                                                                                                 Bs.      ,00</w:t>
      </w:r>
    </w:p>
    <w:p w:rsidR="000E05E8" w:rsidRPr="000E05E8" w:rsidRDefault="000E05E8" w:rsidP="000E05E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>Por el escrito del informe y demás actos de vigi</w:t>
      </w: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lancia del Expediente </w:t>
      </w:r>
    </w:p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ind w:left="623" w:hanging="266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                                                                                                  Bs.      ,00</w:t>
      </w:r>
    </w:p>
    <w:p w:rsidR="000E05E8" w:rsidRPr="000E05E8" w:rsidRDefault="000E05E8" w:rsidP="000E05E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>Por mi asistencia al Juzgado Superior donde cur</w:t>
      </w: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só la apelación de las </w:t>
      </w:r>
    </w:p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     </w:t>
      </w:r>
      <w:proofErr w:type="gramStart"/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>excepciones</w:t>
      </w:r>
      <w:proofErr w:type="gramEnd"/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ganadas en este Tribunal y luego ganadas en aquel   </w:t>
      </w:r>
    </w:p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                                                                                                        Bs.      ,00</w:t>
      </w:r>
    </w:p>
    <w:p w:rsidR="000E05E8" w:rsidRPr="000E05E8" w:rsidRDefault="000E05E8" w:rsidP="000E05E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Escrito de Informes ante el referido Juzgado Superior        y además actos de vigilancia del expediente en ese Tribunal           </w:t>
      </w:r>
    </w:p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ind w:left="623" w:hanging="266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                                                                                                 Bs.      ,00</w:t>
      </w:r>
    </w:p>
    <w:p w:rsidR="000E05E8" w:rsidRPr="000E05E8" w:rsidRDefault="000E05E8" w:rsidP="000E05E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Asistencia a la contestación de la demanda                             Bs.      ,00                                                        </w:t>
      </w:r>
    </w:p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ind w:left="623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>TOTAL                                                                                      Bs.      ,00</w:t>
      </w:r>
    </w:p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ab/>
        <w:t>Son</w:t>
      </w: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ab/>
        <w:t>bolívares.</w:t>
      </w:r>
    </w:p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eastAsia="es-ES"/>
        </w:rPr>
      </w:pP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ab/>
      </w:r>
    </w:p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>Pido que esta estimación sea admitida y se le dé curso de Ley. Asimis</w:t>
      </w: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mo, pido se ordene Intimar a mí Ex-Poderdante. Es Justicia que solici</w:t>
      </w: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to y espero. Lugar y fecha.</w:t>
      </w:r>
    </w:p>
    <w:p w:rsidR="000E05E8" w:rsidRPr="000E05E8" w:rsidRDefault="000E05E8" w:rsidP="000E05E8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0E05E8">
        <w:rPr>
          <w:rFonts w:ascii="Arial" w:eastAsia="Times New Roman" w:hAnsi="Arial" w:cs="Arial"/>
          <w:sz w:val="24"/>
          <w:szCs w:val="24"/>
          <w:lang w:val="es-MX" w:eastAsia="es-ES"/>
        </w:rPr>
        <w:t>Firmas.</w:t>
      </w:r>
    </w:p>
    <w:p w:rsidR="0001783F" w:rsidRPr="000E05E8" w:rsidRDefault="0001783F">
      <w:pPr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sectPr w:rsidR="0001783F" w:rsidRPr="000E0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81CB4"/>
    <w:multiLevelType w:val="hybridMultilevel"/>
    <w:tmpl w:val="FFBA15A2"/>
    <w:lvl w:ilvl="0" w:tplc="7D12B55C">
      <w:start w:val="7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num w:numId="1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5E8"/>
    <w:rsid w:val="0001783F"/>
    <w:rsid w:val="000E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2015-09-24T20:58:00Z</dcterms:created>
  <dcterms:modified xsi:type="dcterms:W3CDTF">2015-09-24T20:59:00Z</dcterms:modified>
</cp:coreProperties>
</file>