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CLASSIFICACAO TECNICA PRELIMINAR</w:t>
      </w:r>
    </w:p>
    <w:p/>
    <w:p>
      <w:r>
        <w:t>Categoria do objeto: Contratacao artistica / apresentacao cultural, se confirmados os dados do caso.</w:t>
      </w:r>
    </w:p>
    <w:p>
      <w:r>
        <w:t>Natureza da contratacao: Servico artistico para evento publico municipal.</w:t>
      </w:r>
    </w:p>
    <w:p>
      <w:r>
        <w:t>Modalidade ou hipotese legal provavel: Inexigibilidade de licitacao, em carater preliminar, sujeita a comprovacao dos requisitos legais.</w:t>
      </w:r>
    </w:p>
    <w:p>
      <w:r>
        <w:t>Fundamento legal sugerido: Lei Federal n. 14.133/2021, especialmente art. 74, quando demonstrada inviabilidade de competicao e atendidos os requisitos documentais aplicaveis.</w:t>
      </w:r>
    </w:p>
    <w:p>
      <w:r>
        <w:t>Atracao analisada: Informacao pendente de complementacao pelo setor requisitante.</w:t>
      </w:r>
    </w:p>
    <w:p/>
    <w:p>
      <w:pPr>
        <w:pStyle w:val="Title"/>
      </w:pPr>
      <w:r>
        <w:t>Justificativa da classificacao</w:t>
      </w:r>
    </w:p>
    <w:p>
      <w:r>
        <w:t>A demanda aparenta envolver apresentacao artistica em evento publico, hipotese que pode admitir analise de inexigibilidade quando houver comprovacao de consagracao pela critica especializada ou pela opiniao publica, representacao/exclusividade quando aplicavel, justificativa de preco e demais documentos de habilitacao.</w:t>
      </w:r>
    </w:p>
    <w:p/>
    <w:p>
      <w:pPr>
        <w:pStyle w:val="Title"/>
      </w:pPr>
      <w:r>
        <w:t>Risco juridico preliminar</w:t>
      </w:r>
    </w:p>
    <w:p>
      <w:r>
        <w:t>Risco: MEDIO.</w:t>
      </w:r>
    </w:p>
    <w:p>
      <w:r>
        <w:t>Justificativa: A contratacao artistica exige cautela documental, especialmente quanto a exclusividade, consagracao artistica, justificativa de preco, regularidade fiscal/trabalhista e disponibilidade orcamentaria.</w:t>
      </w:r>
    </w:p>
    <w:p/>
    <w:p>
      <w:pPr>
        <w:pStyle w:val="Title"/>
      </w:pPr>
      <w:r>
        <w:t>Encaminhamento sugerido</w:t>
      </w:r>
    </w:p>
    <w:p>
      <w:r>
        <w:t>Conferir documentos, complementar pendencias e submeter a classificacao ao setor competente, sem tratar esta sugestao como decisao final.</w:t>
      </w:r>
    </w:p>
    <w:sectPr>
      <w:pgSz w:w="11906" w:h="16838"/>
      <w:pgMar w:top="1440" w:right="1440" w:bottom="1440" w:left="1440"/>
    </w:sectPr>
  </w:body>
</w:document>
</file>