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5B682" w14:textId="0FFA3100" w:rsidR="00D47BE1" w:rsidRPr="00E33794" w:rsidRDefault="00C864B1" w:rsidP="00E33794">
      <w:pPr>
        <w:pStyle w:val="NurText"/>
        <w:jc w:val="center"/>
        <w:rPr>
          <w:rFonts w:ascii="FrutigerNext LT Bold" w:hAnsi="FrutigerNext LT Bold"/>
          <w:b/>
          <w:sz w:val="20"/>
          <w:szCs w:val="20"/>
        </w:rPr>
      </w:pPr>
      <w:r w:rsidRPr="00E33794">
        <w:rPr>
          <w:rFonts w:ascii="FrutigerNext LT Bold" w:hAnsi="FrutigerNext LT Bold"/>
          <w:b/>
          <w:sz w:val="20"/>
          <w:szCs w:val="20"/>
        </w:rPr>
        <w:t>User Stories als Basis für den Entwurf einer Architektur für ein flexibles System zur Visualisierung von Informationen im Smart Home</w:t>
      </w:r>
    </w:p>
    <w:p w14:paraId="6B5DFE85" w14:textId="77777777" w:rsidR="00C864B1" w:rsidRDefault="00C864B1" w:rsidP="003C6E0D">
      <w:pPr>
        <w:pStyle w:val="NurText"/>
        <w:rPr>
          <w:rFonts w:asciiTheme="majorHAnsi" w:hAnsiTheme="majorHAnsi"/>
          <w:sz w:val="20"/>
          <w:szCs w:val="20"/>
        </w:rPr>
      </w:pPr>
    </w:p>
    <w:p w14:paraId="731CCD7A" w14:textId="77777777" w:rsidR="000F1157" w:rsidRDefault="000F1157" w:rsidP="003C6E0D">
      <w:pPr>
        <w:pStyle w:val="NurText"/>
        <w:rPr>
          <w:rFonts w:asciiTheme="majorHAnsi" w:hAnsiTheme="majorHAnsi"/>
          <w:sz w:val="20"/>
          <w:szCs w:val="20"/>
        </w:rPr>
      </w:pPr>
    </w:p>
    <w:p w14:paraId="0C368A12" w14:textId="09B470AC" w:rsidR="00C864B1" w:rsidRPr="00E33794" w:rsidRDefault="00C864B1" w:rsidP="003C6E0D">
      <w:pPr>
        <w:pStyle w:val="NurText"/>
        <w:rPr>
          <w:rFonts w:ascii="FrutigerNext LT Regular" w:hAnsi="FrutigerNext LT Regular"/>
          <w:sz w:val="20"/>
          <w:szCs w:val="20"/>
        </w:rPr>
      </w:pPr>
      <w:r w:rsidRPr="00E33794">
        <w:rPr>
          <w:rFonts w:ascii="FrutigerNext LT Regular" w:hAnsi="FrutigerNext LT Regular"/>
          <w:sz w:val="20"/>
          <w:szCs w:val="20"/>
        </w:rPr>
        <w:t>Autor: Philipp Jenke</w:t>
      </w:r>
    </w:p>
    <w:p w14:paraId="235B8971" w14:textId="228C85CD" w:rsidR="00C864B1" w:rsidRDefault="005C78B8" w:rsidP="003C6E0D">
      <w:pPr>
        <w:pStyle w:val="NurText"/>
        <w:rPr>
          <w:rFonts w:ascii="FrutigerNext LT Regular" w:hAnsi="FrutigerNext LT Regular"/>
          <w:sz w:val="20"/>
          <w:szCs w:val="20"/>
        </w:rPr>
      </w:pPr>
      <w:r>
        <w:rPr>
          <w:rFonts w:ascii="FrutigerNext LT Regular" w:hAnsi="FrutigerNext LT Regular"/>
          <w:sz w:val="20"/>
          <w:szCs w:val="20"/>
        </w:rPr>
        <w:t>Stand: 17</w:t>
      </w:r>
      <w:bookmarkStart w:id="0" w:name="_GoBack"/>
      <w:bookmarkEnd w:id="0"/>
      <w:r w:rsidR="00C864B1" w:rsidRPr="00E33794">
        <w:rPr>
          <w:rFonts w:ascii="FrutigerNext LT Regular" w:hAnsi="FrutigerNext LT Regular"/>
          <w:sz w:val="20"/>
          <w:szCs w:val="20"/>
        </w:rPr>
        <w:t>. September 2015</w:t>
      </w:r>
    </w:p>
    <w:p w14:paraId="79A7BD2C" w14:textId="77777777" w:rsidR="00E33794" w:rsidRDefault="00E33794" w:rsidP="003C6E0D">
      <w:pPr>
        <w:pStyle w:val="NurText"/>
        <w:rPr>
          <w:rFonts w:ascii="FrutigerNext LT Regular" w:hAnsi="FrutigerNext LT Regular"/>
          <w:sz w:val="20"/>
          <w:szCs w:val="20"/>
        </w:rPr>
      </w:pPr>
    </w:p>
    <w:p w14:paraId="312829E6" w14:textId="77777777" w:rsidR="000A7E45" w:rsidRPr="000A7E45" w:rsidRDefault="000A7E45" w:rsidP="00425833">
      <w:pPr>
        <w:pStyle w:val="NurText"/>
        <w:numPr>
          <w:ilvl w:val="0"/>
          <w:numId w:val="26"/>
        </w:numPr>
        <w:rPr>
          <w:rFonts w:ascii="FrutigerNext LT Regular" w:hAnsi="FrutigerNext LT Regular"/>
          <w:b/>
          <w:sz w:val="20"/>
          <w:szCs w:val="20"/>
        </w:rPr>
      </w:pPr>
      <w:r w:rsidRPr="000A7E45">
        <w:rPr>
          <w:rFonts w:ascii="FrutigerNext LT Regular" w:hAnsi="FrutigerNext LT Regular"/>
          <w:b/>
          <w:sz w:val="20"/>
          <w:szCs w:val="20"/>
        </w:rPr>
        <w:t>Abgrenzung</w:t>
      </w:r>
      <w:r w:rsidR="00660BAA" w:rsidRPr="000A7E45">
        <w:rPr>
          <w:rFonts w:ascii="FrutigerNext LT Regular" w:hAnsi="FrutigerNext LT Regular"/>
          <w:b/>
          <w:sz w:val="20"/>
          <w:szCs w:val="20"/>
        </w:rPr>
        <w:t xml:space="preserve"> </w:t>
      </w:r>
    </w:p>
    <w:p w14:paraId="2F2D2592" w14:textId="77777777" w:rsidR="000F1157" w:rsidRDefault="000F1157" w:rsidP="003C6E0D">
      <w:pPr>
        <w:pStyle w:val="NurText"/>
        <w:rPr>
          <w:rFonts w:ascii="FrutigerNext LT Regular" w:hAnsi="FrutigerNext LT Regular"/>
          <w:sz w:val="20"/>
          <w:szCs w:val="20"/>
        </w:rPr>
      </w:pPr>
    </w:p>
    <w:p w14:paraId="69C8FF1B" w14:textId="43767C6E" w:rsidR="00660BAA" w:rsidRDefault="00660BAA" w:rsidP="003C6E0D">
      <w:pPr>
        <w:pStyle w:val="NurText"/>
        <w:rPr>
          <w:rFonts w:ascii="FrutigerNext LT Regular" w:hAnsi="FrutigerNext LT Regular"/>
          <w:sz w:val="20"/>
          <w:szCs w:val="20"/>
        </w:rPr>
      </w:pPr>
      <w:r>
        <w:rPr>
          <w:rFonts w:ascii="FrutigerNext LT Regular" w:hAnsi="FrutigerNext LT Regular"/>
          <w:sz w:val="20"/>
          <w:szCs w:val="20"/>
        </w:rPr>
        <w:t>Die Architektur beinhaltet alle für die Visualisierung notwendigen Bausteine. Sie setzt sich aus einer Persistenz</w:t>
      </w:r>
      <w:r w:rsidR="006F4636">
        <w:rPr>
          <w:rFonts w:ascii="FrutigerNext LT Regular" w:hAnsi="FrutigerNext LT Regular"/>
          <w:sz w:val="20"/>
          <w:szCs w:val="20"/>
        </w:rPr>
        <w:t>-S</w:t>
      </w:r>
      <w:r>
        <w:rPr>
          <w:rFonts w:ascii="FrutigerNext LT Regular" w:hAnsi="FrutigerNext LT Regular"/>
          <w:sz w:val="20"/>
          <w:szCs w:val="20"/>
        </w:rPr>
        <w:t>chicht, einer Logik</w:t>
      </w:r>
      <w:r w:rsidR="00F36DED">
        <w:rPr>
          <w:rFonts w:ascii="FrutigerNext LT Regular" w:hAnsi="FrutigerNext LT Regular"/>
          <w:sz w:val="20"/>
          <w:szCs w:val="20"/>
        </w:rPr>
        <w:t>-S</w:t>
      </w:r>
      <w:r>
        <w:rPr>
          <w:rFonts w:ascii="FrutigerNext LT Regular" w:hAnsi="FrutigerNext LT Regular"/>
          <w:sz w:val="20"/>
          <w:szCs w:val="20"/>
        </w:rPr>
        <w:t>chicht und</w:t>
      </w:r>
      <w:r w:rsidR="002A1CE3">
        <w:rPr>
          <w:rFonts w:ascii="FrutigerNext LT Regular" w:hAnsi="FrutigerNext LT Regular"/>
          <w:sz w:val="20"/>
          <w:szCs w:val="20"/>
        </w:rPr>
        <w:t xml:space="preserve"> </w:t>
      </w:r>
      <w:r>
        <w:rPr>
          <w:rFonts w:ascii="FrutigerNext LT Regular" w:hAnsi="FrutigerNext LT Regular"/>
          <w:sz w:val="20"/>
          <w:szCs w:val="20"/>
        </w:rPr>
        <w:t>einer Darstellung (GUI) zusammen. In der Logik</w:t>
      </w:r>
      <w:r w:rsidR="002A1CE3">
        <w:rPr>
          <w:rFonts w:ascii="FrutigerNext LT Regular" w:hAnsi="FrutigerNext LT Regular"/>
          <w:sz w:val="20"/>
          <w:szCs w:val="20"/>
        </w:rPr>
        <w:t>-Schich</w:t>
      </w:r>
      <w:r>
        <w:rPr>
          <w:rFonts w:ascii="FrutigerNext LT Regular" w:hAnsi="FrutigerNext LT Regular"/>
          <w:sz w:val="20"/>
          <w:szCs w:val="20"/>
        </w:rPr>
        <w:t>t wird ein Stapel von Ebenen (Layer) verwaltet. Jeder Layer dient einer spezifischen Informationsvisualisierung (z.B. Grundriss, Temperatursensoren, Zustände der Fenster (auf/zu), ...)</w:t>
      </w:r>
      <w:r w:rsidR="00625C25">
        <w:rPr>
          <w:rFonts w:ascii="FrutigerNext LT Regular" w:hAnsi="FrutigerNext LT Regular"/>
          <w:sz w:val="20"/>
          <w:szCs w:val="20"/>
        </w:rPr>
        <w:t xml:space="preserve">. Nicht </w:t>
      </w:r>
      <w:r w:rsidR="00681412">
        <w:rPr>
          <w:rFonts w:ascii="FrutigerNext LT Regular" w:hAnsi="FrutigerNext LT Regular"/>
          <w:sz w:val="20"/>
          <w:szCs w:val="20"/>
        </w:rPr>
        <w:t>enthalten</w:t>
      </w:r>
      <w:r w:rsidR="00625C25">
        <w:rPr>
          <w:rFonts w:ascii="FrutigerNext LT Regular" w:hAnsi="FrutigerNext LT Regular"/>
          <w:sz w:val="20"/>
          <w:szCs w:val="20"/>
        </w:rPr>
        <w:t xml:space="preserve"> in dieser Architektur sind der physikalische Aufbau des Smart Homes (z.B. Sensoren und Aktoren) und der Zugriff/das Auslesen/das Steuern der Aufbauten. </w:t>
      </w:r>
      <w:r w:rsidR="009D5FBA">
        <w:rPr>
          <w:rFonts w:ascii="FrutigerNext LT Regular" w:hAnsi="FrutigerNext LT Regular"/>
          <w:sz w:val="20"/>
          <w:szCs w:val="20"/>
        </w:rPr>
        <w:t>Dennoch gibt es über die Persistenz</w:t>
      </w:r>
      <w:r w:rsidR="004908D3">
        <w:rPr>
          <w:rFonts w:ascii="FrutigerNext LT Regular" w:hAnsi="FrutigerNext LT Regular"/>
          <w:sz w:val="20"/>
          <w:szCs w:val="20"/>
        </w:rPr>
        <w:t>-S</w:t>
      </w:r>
      <w:r w:rsidR="009D5FBA">
        <w:rPr>
          <w:rFonts w:ascii="FrutigerNext LT Regular" w:hAnsi="FrutigerNext LT Regular"/>
          <w:sz w:val="20"/>
          <w:szCs w:val="20"/>
        </w:rPr>
        <w:t>chicht natürlich eine enge Verzahnung mit dem Aufbau, da beispielsweise die Sensoren ihre Messwert</w:t>
      </w:r>
      <w:r w:rsidR="00CB39C3">
        <w:rPr>
          <w:rFonts w:ascii="FrutigerNext LT Regular" w:hAnsi="FrutigerNext LT Regular"/>
          <w:sz w:val="20"/>
          <w:szCs w:val="20"/>
        </w:rPr>
        <w:t>e</w:t>
      </w:r>
      <w:r w:rsidR="009D5FBA">
        <w:rPr>
          <w:rFonts w:ascii="FrutigerNext LT Regular" w:hAnsi="FrutigerNext LT Regular"/>
          <w:sz w:val="20"/>
          <w:szCs w:val="20"/>
        </w:rPr>
        <w:t xml:space="preserve"> an die Persistenz übergeben. Die Visualisierung</w:t>
      </w:r>
      <w:r w:rsidR="006355C7">
        <w:rPr>
          <w:rFonts w:ascii="FrutigerNext LT Regular" w:hAnsi="FrutigerNext LT Regular"/>
          <w:sz w:val="20"/>
          <w:szCs w:val="20"/>
        </w:rPr>
        <w:t xml:space="preserve"> in der Logik-Schicht</w:t>
      </w:r>
      <w:r w:rsidR="009D5FBA">
        <w:rPr>
          <w:rFonts w:ascii="FrutigerNext LT Regular" w:hAnsi="FrutigerNext LT Regular"/>
          <w:sz w:val="20"/>
          <w:szCs w:val="20"/>
        </w:rPr>
        <w:t xml:space="preserve"> wiederum greift auf die Daten zu, um sie darzustellen.</w:t>
      </w:r>
    </w:p>
    <w:p w14:paraId="5EEF9FE0" w14:textId="77777777" w:rsidR="00660BAA" w:rsidRDefault="00660BAA" w:rsidP="003C6E0D">
      <w:pPr>
        <w:pStyle w:val="NurText"/>
        <w:rPr>
          <w:rFonts w:ascii="FrutigerNext LT Regular" w:hAnsi="FrutigerNext LT Regular"/>
          <w:sz w:val="20"/>
          <w:szCs w:val="20"/>
        </w:rPr>
      </w:pPr>
    </w:p>
    <w:p w14:paraId="08FFD30B" w14:textId="23D25EB3" w:rsidR="00A163B1" w:rsidRDefault="00A163B1" w:rsidP="00425833">
      <w:pPr>
        <w:pStyle w:val="NurText"/>
        <w:numPr>
          <w:ilvl w:val="0"/>
          <w:numId w:val="26"/>
        </w:numPr>
        <w:rPr>
          <w:rFonts w:ascii="FrutigerNext LT Regular" w:hAnsi="FrutigerNext LT Regular"/>
          <w:b/>
          <w:sz w:val="20"/>
          <w:szCs w:val="20"/>
        </w:rPr>
      </w:pPr>
      <w:r>
        <w:rPr>
          <w:rFonts w:ascii="FrutigerNext LT Regular" w:hAnsi="FrutigerNext LT Regular"/>
          <w:b/>
          <w:sz w:val="20"/>
          <w:szCs w:val="20"/>
        </w:rPr>
        <w:t>Schichten der Architektur</w:t>
      </w:r>
    </w:p>
    <w:p w14:paraId="5887CB86" w14:textId="77777777" w:rsidR="00E82FD0" w:rsidRPr="00E82FD0" w:rsidRDefault="00E82FD0" w:rsidP="00E82FD0">
      <w:pPr>
        <w:pStyle w:val="NurText"/>
        <w:rPr>
          <w:rFonts w:ascii="FrutigerNext LT Regular" w:hAnsi="FrutigerNext LT Regular"/>
          <w:b/>
          <w:sz w:val="20"/>
          <w:szCs w:val="20"/>
        </w:rPr>
      </w:pPr>
    </w:p>
    <w:p w14:paraId="54902FD9" w14:textId="4865EB47" w:rsidR="000A7E45" w:rsidRDefault="000A7E45" w:rsidP="00425833">
      <w:pPr>
        <w:pStyle w:val="NurText"/>
        <w:numPr>
          <w:ilvl w:val="1"/>
          <w:numId w:val="26"/>
        </w:numPr>
        <w:rPr>
          <w:rFonts w:ascii="FrutigerNext LT Regular" w:hAnsi="FrutigerNext LT Regular"/>
          <w:b/>
          <w:sz w:val="20"/>
          <w:szCs w:val="20"/>
        </w:rPr>
      </w:pPr>
      <w:r w:rsidRPr="000A7E45">
        <w:rPr>
          <w:rFonts w:ascii="FrutigerNext LT Regular" w:hAnsi="FrutigerNext LT Regular"/>
          <w:b/>
          <w:sz w:val="20"/>
          <w:szCs w:val="20"/>
        </w:rPr>
        <w:t>Persistenz</w:t>
      </w:r>
    </w:p>
    <w:p w14:paraId="60F2CE56" w14:textId="77777777" w:rsidR="002F7AD7" w:rsidRPr="000A7E45" w:rsidRDefault="002F7AD7" w:rsidP="003C6E0D">
      <w:pPr>
        <w:pStyle w:val="NurText"/>
        <w:rPr>
          <w:rFonts w:ascii="FrutigerNext LT Regular" w:hAnsi="FrutigerNext LT Regular"/>
          <w:b/>
          <w:sz w:val="20"/>
          <w:szCs w:val="20"/>
        </w:rPr>
      </w:pPr>
    </w:p>
    <w:p w14:paraId="33112B89" w14:textId="0AA12806" w:rsidR="00E33794" w:rsidRDefault="00660BAA" w:rsidP="003C6E0D">
      <w:pPr>
        <w:pStyle w:val="NurText"/>
        <w:rPr>
          <w:rFonts w:ascii="FrutigerNext LT Regular" w:hAnsi="FrutigerNext LT Regular"/>
          <w:sz w:val="20"/>
          <w:szCs w:val="20"/>
        </w:rPr>
      </w:pPr>
      <w:r>
        <w:rPr>
          <w:rFonts w:ascii="FrutigerNext LT Regular" w:hAnsi="FrutigerNext LT Regular"/>
          <w:sz w:val="20"/>
          <w:szCs w:val="20"/>
        </w:rPr>
        <w:t xml:space="preserve">Ein Smart Home setzt sich auch verschiedenen Informationen zusammen. Immer enthalten </w:t>
      </w:r>
      <w:r w:rsidR="004710AC">
        <w:rPr>
          <w:rFonts w:ascii="FrutigerNext LT Regular" w:hAnsi="FrutigerNext LT Regular"/>
          <w:sz w:val="20"/>
          <w:szCs w:val="20"/>
        </w:rPr>
        <w:t>sind</w:t>
      </w:r>
      <w:r>
        <w:rPr>
          <w:rFonts w:ascii="FrutigerNext LT Regular" w:hAnsi="FrutigerNext LT Regular"/>
          <w:sz w:val="20"/>
          <w:szCs w:val="20"/>
        </w:rPr>
        <w:t xml:space="preserve"> ein Grundriss und eine Menge von Meta-Informationen. Beispiele für Meta-Informationen sind Name, Standort, Typ, ... Zu einem Smart Home existieren weitere Informationen, die beispielsweise von Sensoren im </w:t>
      </w:r>
      <w:r w:rsidR="00A075CC">
        <w:rPr>
          <w:rFonts w:ascii="FrutigerNext LT Regular" w:hAnsi="FrutigerNext LT Regular"/>
          <w:sz w:val="20"/>
          <w:szCs w:val="20"/>
        </w:rPr>
        <w:t xml:space="preserve">Smart </w:t>
      </w:r>
      <w:r>
        <w:rPr>
          <w:rFonts w:ascii="FrutigerNext LT Regular" w:hAnsi="FrutigerNext LT Regular"/>
          <w:sz w:val="20"/>
          <w:szCs w:val="20"/>
        </w:rPr>
        <w:t>Home aufgenommen wurden</w:t>
      </w:r>
      <w:r w:rsidR="000A7E45">
        <w:rPr>
          <w:rFonts w:ascii="FrutigerNext LT Regular" w:hAnsi="FrutigerNext LT Regular"/>
          <w:sz w:val="20"/>
          <w:szCs w:val="20"/>
        </w:rPr>
        <w:t>. All</w:t>
      </w:r>
      <w:r w:rsidR="00A52C69">
        <w:rPr>
          <w:rFonts w:ascii="FrutigerNext LT Regular" w:hAnsi="FrutigerNext LT Regular"/>
          <w:sz w:val="20"/>
          <w:szCs w:val="20"/>
        </w:rPr>
        <w:t xml:space="preserve">e Informationen zu einem Smart </w:t>
      </w:r>
      <w:r w:rsidR="000A7E45">
        <w:rPr>
          <w:rFonts w:ascii="FrutigerNext LT Regular" w:hAnsi="FrutigerNext LT Regular"/>
          <w:sz w:val="20"/>
          <w:szCs w:val="20"/>
        </w:rPr>
        <w:t>Home können von der Persistenz-</w:t>
      </w:r>
      <w:r w:rsidR="0087137A">
        <w:rPr>
          <w:rFonts w:ascii="FrutigerNext LT Regular" w:hAnsi="FrutigerNext LT Regular"/>
          <w:sz w:val="20"/>
          <w:szCs w:val="20"/>
        </w:rPr>
        <w:t>Schicht</w:t>
      </w:r>
      <w:r w:rsidR="000A7E45">
        <w:rPr>
          <w:rFonts w:ascii="FrutigerNext LT Regular" w:hAnsi="FrutigerNext LT Regular"/>
          <w:sz w:val="20"/>
          <w:szCs w:val="20"/>
        </w:rPr>
        <w:t xml:space="preserve"> abgefragt werden. Es können mehrere Smart Homes in der Persistenz-</w:t>
      </w:r>
      <w:r w:rsidR="003F5B6D" w:rsidRPr="003F5B6D">
        <w:rPr>
          <w:rFonts w:ascii="FrutigerNext LT Regular" w:hAnsi="FrutigerNext LT Regular"/>
          <w:sz w:val="20"/>
          <w:szCs w:val="20"/>
        </w:rPr>
        <w:t xml:space="preserve"> </w:t>
      </w:r>
      <w:r w:rsidR="003F5B6D">
        <w:rPr>
          <w:rFonts w:ascii="FrutigerNext LT Regular" w:hAnsi="FrutigerNext LT Regular"/>
          <w:sz w:val="20"/>
          <w:szCs w:val="20"/>
        </w:rPr>
        <w:t xml:space="preserve">Schicht </w:t>
      </w:r>
      <w:r w:rsidR="000A7E45">
        <w:rPr>
          <w:rFonts w:ascii="FrutigerNext LT Regular" w:hAnsi="FrutigerNext LT Regular"/>
          <w:sz w:val="20"/>
          <w:szCs w:val="20"/>
        </w:rPr>
        <w:t xml:space="preserve">abgelegt </w:t>
      </w:r>
      <w:r w:rsidR="00141BD1">
        <w:rPr>
          <w:rFonts w:ascii="FrutigerNext LT Regular" w:hAnsi="FrutigerNext LT Regular"/>
          <w:sz w:val="20"/>
          <w:szCs w:val="20"/>
        </w:rPr>
        <w:t>sein</w:t>
      </w:r>
      <w:r w:rsidR="000A7E45">
        <w:rPr>
          <w:rFonts w:ascii="FrutigerNext LT Regular" w:hAnsi="FrutigerNext LT Regular"/>
          <w:sz w:val="20"/>
          <w:szCs w:val="20"/>
        </w:rPr>
        <w:t>.</w:t>
      </w:r>
    </w:p>
    <w:p w14:paraId="5B3EE092" w14:textId="77777777" w:rsidR="005F67AC" w:rsidRDefault="005F67AC" w:rsidP="003C6E0D">
      <w:pPr>
        <w:pStyle w:val="NurText"/>
        <w:rPr>
          <w:rFonts w:ascii="FrutigerNext LT Regular" w:hAnsi="FrutigerNext LT Regular"/>
          <w:sz w:val="20"/>
          <w:szCs w:val="20"/>
        </w:rPr>
      </w:pPr>
    </w:p>
    <w:p w14:paraId="4DC009A5" w14:textId="75DFF5A7" w:rsidR="005F67AC" w:rsidRDefault="005F67AC" w:rsidP="005F67AC">
      <w:pPr>
        <w:pStyle w:val="NurText"/>
        <w:rPr>
          <w:rFonts w:ascii="FrutigerNext LT Regular" w:hAnsi="FrutigerNext LT Regular"/>
          <w:sz w:val="20"/>
          <w:szCs w:val="20"/>
        </w:rPr>
      </w:pPr>
      <w:r>
        <w:rPr>
          <w:rFonts w:ascii="FrutigerNext LT Regular" w:hAnsi="FrutigerNext LT Regular"/>
          <w:sz w:val="20"/>
          <w:szCs w:val="20"/>
        </w:rPr>
        <w:t>Die Persistenz-Schicht bietet mehrere Schnittstellen nach außen. In jedem Fall notwen</w:t>
      </w:r>
      <w:r w:rsidR="0038256E">
        <w:rPr>
          <w:rFonts w:ascii="FrutigerNext LT Regular" w:hAnsi="FrutigerNext LT Regular"/>
          <w:sz w:val="20"/>
          <w:szCs w:val="20"/>
        </w:rPr>
        <w:t>d</w:t>
      </w:r>
      <w:r>
        <w:rPr>
          <w:rFonts w:ascii="FrutigerNext LT Regular" w:hAnsi="FrutigerNext LT Regular"/>
          <w:sz w:val="20"/>
          <w:szCs w:val="20"/>
        </w:rPr>
        <w:t>ig ist ein</w:t>
      </w:r>
      <w:r w:rsidR="00CD02BB">
        <w:rPr>
          <w:rFonts w:ascii="FrutigerNext LT Regular" w:hAnsi="FrutigerNext LT Regular"/>
          <w:sz w:val="20"/>
          <w:szCs w:val="20"/>
        </w:rPr>
        <w:t>e</w:t>
      </w:r>
      <w:r>
        <w:rPr>
          <w:rFonts w:ascii="FrutigerNext LT Regular" w:hAnsi="FrutigerNext LT Regular"/>
          <w:sz w:val="20"/>
          <w:szCs w:val="20"/>
        </w:rPr>
        <w:t xml:space="preserve"> AP</w:t>
      </w:r>
      <w:r w:rsidR="0094719C">
        <w:rPr>
          <w:rFonts w:ascii="FrutigerNext LT Regular" w:hAnsi="FrutigerNext LT Regular"/>
          <w:sz w:val="20"/>
          <w:szCs w:val="20"/>
        </w:rPr>
        <w:t>I über die alle Funktionen ange</w:t>
      </w:r>
      <w:r w:rsidR="0038256E">
        <w:rPr>
          <w:rFonts w:ascii="FrutigerNext LT Regular" w:hAnsi="FrutigerNext LT Regular"/>
          <w:sz w:val="20"/>
          <w:szCs w:val="20"/>
        </w:rPr>
        <w:t>s</w:t>
      </w:r>
      <w:r w:rsidR="0094719C">
        <w:rPr>
          <w:rFonts w:ascii="FrutigerNext LT Regular" w:hAnsi="FrutigerNext LT Regular"/>
          <w:sz w:val="20"/>
          <w:szCs w:val="20"/>
        </w:rPr>
        <w:t>p</w:t>
      </w:r>
      <w:r>
        <w:rPr>
          <w:rFonts w:ascii="FrutigerNext LT Regular" w:hAnsi="FrutigerNext LT Regular"/>
          <w:sz w:val="20"/>
          <w:szCs w:val="20"/>
        </w:rPr>
        <w:t>rochen werden können. Außerdem kann mit der Logik über eine Webschnittstelle (REST) kommuniziert werden. Beide Schnittstellen müssen detailliert dokumentiert sein.</w:t>
      </w:r>
    </w:p>
    <w:p w14:paraId="54A62AE9" w14:textId="77777777" w:rsidR="000A7E45" w:rsidRDefault="000A7E45" w:rsidP="003C6E0D">
      <w:pPr>
        <w:pStyle w:val="NurText"/>
        <w:rPr>
          <w:rFonts w:ascii="FrutigerNext LT Regular" w:hAnsi="FrutigerNext LT Regular"/>
          <w:sz w:val="20"/>
          <w:szCs w:val="20"/>
        </w:rPr>
      </w:pPr>
    </w:p>
    <w:p w14:paraId="22468516" w14:textId="066C5DCF" w:rsidR="000A7E45" w:rsidRPr="000A7E45" w:rsidRDefault="000A7E45" w:rsidP="00425833">
      <w:pPr>
        <w:pStyle w:val="NurText"/>
        <w:numPr>
          <w:ilvl w:val="1"/>
          <w:numId w:val="26"/>
        </w:numPr>
        <w:rPr>
          <w:rFonts w:ascii="FrutigerNext LT Regular" w:hAnsi="FrutigerNext LT Regular"/>
          <w:b/>
          <w:sz w:val="20"/>
          <w:szCs w:val="20"/>
        </w:rPr>
      </w:pPr>
      <w:r w:rsidRPr="000A7E45">
        <w:rPr>
          <w:rFonts w:ascii="FrutigerNext LT Regular" w:hAnsi="FrutigerNext LT Regular"/>
          <w:b/>
          <w:sz w:val="20"/>
          <w:szCs w:val="20"/>
        </w:rPr>
        <w:t>Logik</w:t>
      </w:r>
    </w:p>
    <w:p w14:paraId="4EC7A085" w14:textId="77777777" w:rsidR="00541E3E" w:rsidRDefault="00541E3E" w:rsidP="003C6E0D">
      <w:pPr>
        <w:pStyle w:val="NurText"/>
        <w:rPr>
          <w:rFonts w:ascii="FrutigerNext LT Regular" w:hAnsi="FrutigerNext LT Regular"/>
          <w:sz w:val="20"/>
          <w:szCs w:val="20"/>
        </w:rPr>
      </w:pPr>
    </w:p>
    <w:p w14:paraId="1FA7D006" w14:textId="04F3D215" w:rsidR="00BC36C0" w:rsidRDefault="000A7E45" w:rsidP="003C6E0D">
      <w:pPr>
        <w:pStyle w:val="NurText"/>
        <w:rPr>
          <w:rFonts w:ascii="FrutigerNext LT Regular" w:hAnsi="FrutigerNext LT Regular"/>
          <w:sz w:val="20"/>
          <w:szCs w:val="20"/>
        </w:rPr>
      </w:pPr>
      <w:r>
        <w:rPr>
          <w:rFonts w:ascii="FrutigerNext LT Regular" w:hAnsi="FrutigerNext LT Regular"/>
          <w:sz w:val="20"/>
          <w:szCs w:val="20"/>
        </w:rPr>
        <w:t xml:space="preserve">Aus der Logik-Schicht heraus kann ein Smart Home geladen werden. Es können beliebig viele Ebenen (Layer) </w:t>
      </w:r>
      <w:r w:rsidR="00F75B64">
        <w:rPr>
          <w:rFonts w:ascii="FrutigerNext LT Regular" w:hAnsi="FrutigerNext LT Regular"/>
          <w:sz w:val="20"/>
          <w:szCs w:val="20"/>
        </w:rPr>
        <w:t>eingefügt werden. Die Layer sind selbst dafür verantwortlich, eine Visualisierung zu erzeugen.</w:t>
      </w:r>
      <w:r w:rsidR="00C42068">
        <w:rPr>
          <w:rFonts w:ascii="FrutigerNext LT Regular" w:hAnsi="FrutigerNext LT Regular"/>
          <w:sz w:val="20"/>
          <w:szCs w:val="20"/>
        </w:rPr>
        <w:t xml:space="preserve"> Die Logik-Schicht sorgt lediglich für die Ansteuerung dieser Aufrufe.</w:t>
      </w:r>
      <w:r w:rsidR="00993041">
        <w:rPr>
          <w:rFonts w:ascii="FrutigerNext LT Regular" w:hAnsi="FrutigerNext LT Regular"/>
          <w:sz w:val="20"/>
          <w:szCs w:val="20"/>
        </w:rPr>
        <w:t xml:space="preserve"> </w:t>
      </w:r>
      <w:r w:rsidR="00AB390A">
        <w:rPr>
          <w:rFonts w:ascii="FrutigerNext LT Regular" w:hAnsi="FrutigerNext LT Regular"/>
          <w:sz w:val="20"/>
          <w:szCs w:val="20"/>
        </w:rPr>
        <w:t>Die Darstellung ist zeitabhängig.</w:t>
      </w:r>
      <w:r w:rsidR="00AB390A">
        <w:rPr>
          <w:rFonts w:ascii="FrutigerNext LT Regular" w:hAnsi="FrutigerNext LT Regular"/>
          <w:sz w:val="20"/>
          <w:szCs w:val="20"/>
        </w:rPr>
        <w:t xml:space="preserve"> </w:t>
      </w:r>
      <w:r w:rsidR="00E33FF7">
        <w:rPr>
          <w:rFonts w:ascii="FrutigerNext LT Regular" w:hAnsi="FrutigerNext LT Regular"/>
          <w:sz w:val="20"/>
          <w:szCs w:val="20"/>
        </w:rPr>
        <w:t>Die Logik hat immer einen aktuellen Zeitpunkt, den sie an die aktiven Layer übermittelt. Diese wiederum passen ihre Darstellung diesem Zeitpunkt an</w:t>
      </w:r>
      <w:r w:rsidR="00703FC2">
        <w:rPr>
          <w:rFonts w:ascii="FrutigerNext LT Regular" w:hAnsi="FrutigerNext LT Regular"/>
          <w:sz w:val="20"/>
          <w:szCs w:val="20"/>
        </w:rPr>
        <w:t>.</w:t>
      </w:r>
      <w:r w:rsidR="009D5AB9">
        <w:rPr>
          <w:rFonts w:ascii="FrutigerNext LT Regular" w:hAnsi="FrutigerNext LT Regular"/>
          <w:sz w:val="20"/>
          <w:szCs w:val="20"/>
        </w:rPr>
        <w:t xml:space="preserve"> </w:t>
      </w:r>
      <w:r w:rsidR="009D5AB9">
        <w:rPr>
          <w:rFonts w:ascii="FrutigerNext LT Regular" w:hAnsi="FrutigerNext LT Regular"/>
          <w:sz w:val="20"/>
          <w:szCs w:val="20"/>
        </w:rPr>
        <w:t>Die Logik bietet mehrere Schnittstellen nach außen. In jedem Fall notwendig ist eine API über die alle Funktionen angesprochen werden können. Außerdem kann mit der Logik über eine Webschnittstelle (REST) kommuniziert werden. Beide Schnittstellen müssen detailliert dokumentiert sein.</w:t>
      </w:r>
    </w:p>
    <w:p w14:paraId="66076235" w14:textId="77777777" w:rsidR="00BC36C0" w:rsidRDefault="00BC36C0" w:rsidP="003C6E0D">
      <w:pPr>
        <w:pStyle w:val="NurText"/>
        <w:rPr>
          <w:rFonts w:ascii="FrutigerNext LT Regular" w:hAnsi="FrutigerNext LT Regular"/>
          <w:sz w:val="20"/>
          <w:szCs w:val="20"/>
        </w:rPr>
      </w:pPr>
    </w:p>
    <w:p w14:paraId="444F6B76" w14:textId="77777777" w:rsidR="00BC36C0" w:rsidRPr="00AF05F1" w:rsidRDefault="00BC36C0" w:rsidP="00425833">
      <w:pPr>
        <w:pStyle w:val="NurText"/>
        <w:numPr>
          <w:ilvl w:val="2"/>
          <w:numId w:val="26"/>
        </w:numPr>
        <w:rPr>
          <w:rFonts w:ascii="FrutigerNext LT Regular" w:hAnsi="FrutigerNext LT Regular"/>
          <w:b/>
          <w:sz w:val="20"/>
          <w:szCs w:val="20"/>
        </w:rPr>
      </w:pPr>
      <w:r w:rsidRPr="00AF05F1">
        <w:rPr>
          <w:rFonts w:ascii="FrutigerNext LT Regular" w:hAnsi="FrutigerNext LT Regular"/>
          <w:b/>
          <w:sz w:val="20"/>
          <w:szCs w:val="20"/>
        </w:rPr>
        <w:t>Layer</w:t>
      </w:r>
    </w:p>
    <w:p w14:paraId="1816CD6D" w14:textId="77777777" w:rsidR="00BC36C0" w:rsidRDefault="00BC36C0" w:rsidP="003C6E0D">
      <w:pPr>
        <w:pStyle w:val="NurText"/>
        <w:rPr>
          <w:rFonts w:ascii="FrutigerNext LT Regular" w:hAnsi="FrutigerNext LT Regular"/>
          <w:sz w:val="20"/>
          <w:szCs w:val="20"/>
        </w:rPr>
      </w:pPr>
    </w:p>
    <w:p w14:paraId="521C5A3F" w14:textId="77777777" w:rsidR="0068599E" w:rsidRDefault="00BC36C0" w:rsidP="003C6E0D">
      <w:pPr>
        <w:pStyle w:val="NurText"/>
        <w:rPr>
          <w:rFonts w:ascii="FrutigerNext LT Regular" w:hAnsi="FrutigerNext LT Regular"/>
          <w:sz w:val="20"/>
          <w:szCs w:val="20"/>
        </w:rPr>
      </w:pPr>
      <w:r>
        <w:rPr>
          <w:rFonts w:ascii="FrutigerNext LT Regular" w:hAnsi="FrutigerNext LT Regular"/>
          <w:sz w:val="20"/>
          <w:szCs w:val="20"/>
        </w:rPr>
        <w:t>J</w:t>
      </w:r>
      <w:r w:rsidR="00993041">
        <w:rPr>
          <w:rFonts w:ascii="FrutigerNext LT Regular" w:hAnsi="FrutigerNext LT Regular"/>
          <w:sz w:val="20"/>
          <w:szCs w:val="20"/>
        </w:rPr>
        <w:t>eder Layer in der Lage, einen Szenengraphenknoten zu generieren (</w:t>
      </w:r>
      <w:r w:rsidR="00993041" w:rsidRPr="00993041">
        <w:rPr>
          <w:rFonts w:ascii="Source Code Pro" w:hAnsi="Source Code Pro"/>
          <w:sz w:val="18"/>
          <w:szCs w:val="20"/>
        </w:rPr>
        <w:t>cgresearch.graphics.scenegraph.CgNode</w:t>
      </w:r>
      <w:r w:rsidR="00993041" w:rsidRPr="00993041">
        <w:rPr>
          <w:rFonts w:ascii="FrutigerNext LT Regular" w:hAnsi="FrutigerNext LT Regular"/>
          <w:sz w:val="20"/>
          <w:szCs w:val="20"/>
        </w:rPr>
        <w:t>).</w:t>
      </w:r>
      <w:r w:rsidR="00307C74">
        <w:rPr>
          <w:rFonts w:ascii="Hack" w:hAnsi="Hack" w:cs="Hack"/>
          <w:color w:val="000000"/>
          <w:sz w:val="22"/>
          <w:szCs w:val="22"/>
        </w:rPr>
        <w:t xml:space="preserve"> </w:t>
      </w:r>
      <w:r w:rsidR="00307C74" w:rsidRPr="009028B0">
        <w:rPr>
          <w:rFonts w:ascii="FrutigerNext LT Regular" w:hAnsi="FrutigerNext LT Regular"/>
          <w:sz w:val="20"/>
          <w:szCs w:val="20"/>
        </w:rPr>
        <w:t xml:space="preserve">Für die Darstellung von Szenengraphenknoten wird der gleiche Ansatz gewählt, der bereits im bestehenden Framework </w:t>
      </w:r>
      <w:r w:rsidR="00BA3157">
        <w:rPr>
          <w:rFonts w:ascii="FrutigerNext LT Regular" w:hAnsi="FrutigerNext LT Regular"/>
          <w:sz w:val="20"/>
          <w:szCs w:val="20"/>
        </w:rPr>
        <w:t>A</w:t>
      </w:r>
      <w:r w:rsidR="00307C74" w:rsidRPr="009028B0">
        <w:rPr>
          <w:rFonts w:ascii="FrutigerNext LT Regular" w:hAnsi="FrutigerNext LT Regular"/>
          <w:sz w:val="20"/>
          <w:szCs w:val="20"/>
        </w:rPr>
        <w:t xml:space="preserve">nwendung findet: Ein Rendersystem (z.B. JOGL) bekommt den gesamten Szenengraphen. Es verfügt über </w:t>
      </w:r>
      <w:r w:rsidR="00657A0E">
        <w:rPr>
          <w:rFonts w:ascii="FrutigerNext LT Regular" w:hAnsi="FrutigerNext LT Regular"/>
          <w:sz w:val="20"/>
          <w:szCs w:val="20"/>
        </w:rPr>
        <w:t>Fabriken (</w:t>
      </w:r>
      <w:r w:rsidR="00307C74" w:rsidRPr="009028B0">
        <w:rPr>
          <w:rFonts w:ascii="FrutigerNext LT Regular" w:hAnsi="FrutigerNext LT Regular"/>
          <w:sz w:val="20"/>
          <w:szCs w:val="20"/>
        </w:rPr>
        <w:t>Factories</w:t>
      </w:r>
      <w:r w:rsidR="00657A0E">
        <w:rPr>
          <w:rFonts w:ascii="FrutigerNext LT Regular" w:hAnsi="FrutigerNext LT Regular"/>
          <w:sz w:val="20"/>
          <w:szCs w:val="20"/>
        </w:rPr>
        <w:t>)</w:t>
      </w:r>
      <w:r w:rsidR="00307C74" w:rsidRPr="009028B0">
        <w:rPr>
          <w:rFonts w:ascii="FrutigerNext LT Regular" w:hAnsi="FrutigerNext LT Regular"/>
          <w:sz w:val="20"/>
          <w:szCs w:val="20"/>
        </w:rPr>
        <w:t xml:space="preserve">, die für jeden Szenengraphknoten prüfen, ob </w:t>
      </w:r>
      <w:r w:rsidR="00957090">
        <w:rPr>
          <w:rFonts w:ascii="FrutigerNext LT Regular" w:hAnsi="FrutigerNext LT Regular"/>
          <w:sz w:val="20"/>
          <w:szCs w:val="20"/>
        </w:rPr>
        <w:t>s</w:t>
      </w:r>
      <w:r w:rsidR="00307C74" w:rsidRPr="009028B0">
        <w:rPr>
          <w:rFonts w:ascii="FrutigerNext LT Regular" w:hAnsi="FrutigerNext LT Regular"/>
          <w:sz w:val="20"/>
          <w:szCs w:val="20"/>
        </w:rPr>
        <w:t>ie dessen Inhalt (</w:t>
      </w:r>
      <w:r w:rsidR="00307C74" w:rsidRPr="00B32267">
        <w:rPr>
          <w:rFonts w:ascii="FrutigerNext LT Regular" w:hAnsi="FrutigerNext LT Regular"/>
          <w:i/>
          <w:sz w:val="20"/>
          <w:szCs w:val="20"/>
        </w:rPr>
        <w:t>conten</w:t>
      </w:r>
      <w:r w:rsidR="00B32267" w:rsidRPr="00B32267">
        <w:rPr>
          <w:rFonts w:ascii="FrutigerNext LT Regular" w:hAnsi="FrutigerNext LT Regular"/>
          <w:i/>
          <w:sz w:val="20"/>
          <w:szCs w:val="20"/>
        </w:rPr>
        <w:t>t</w:t>
      </w:r>
      <w:r w:rsidR="00450486">
        <w:rPr>
          <w:rFonts w:ascii="FrutigerNext LT Regular" w:hAnsi="FrutigerNext LT Regular"/>
          <w:sz w:val="20"/>
          <w:szCs w:val="20"/>
        </w:rPr>
        <w:t>) dar</w:t>
      </w:r>
      <w:r w:rsidR="00307C74" w:rsidRPr="009028B0">
        <w:rPr>
          <w:rFonts w:ascii="FrutigerNext LT Regular" w:hAnsi="FrutigerNext LT Regular"/>
          <w:sz w:val="20"/>
          <w:szCs w:val="20"/>
        </w:rPr>
        <w:t>stellen</w:t>
      </w:r>
      <w:r w:rsidR="00450486">
        <w:rPr>
          <w:rFonts w:ascii="FrutigerNext LT Regular" w:hAnsi="FrutigerNext LT Regular"/>
          <w:sz w:val="20"/>
          <w:szCs w:val="20"/>
        </w:rPr>
        <w:t xml:space="preserve"> können</w:t>
      </w:r>
      <w:r w:rsidR="00A45A7C">
        <w:rPr>
          <w:rFonts w:ascii="FrutigerNext LT Regular" w:hAnsi="FrutigerNext LT Regular"/>
          <w:sz w:val="20"/>
          <w:szCs w:val="20"/>
        </w:rPr>
        <w:t>. Falls ja, erstellen s</w:t>
      </w:r>
      <w:r w:rsidR="00307C74" w:rsidRPr="009028B0">
        <w:rPr>
          <w:rFonts w:ascii="FrutigerNext LT Regular" w:hAnsi="FrutigerNext LT Regular"/>
          <w:sz w:val="20"/>
          <w:szCs w:val="20"/>
        </w:rPr>
        <w:t>ie die notwendige Render-Repräsentation (siehe auch Kapitel 4.3 in der Dokumentation des Frameworks).</w:t>
      </w:r>
      <w:r w:rsidR="00792D85">
        <w:rPr>
          <w:rFonts w:ascii="FrutigerNext LT Regular" w:hAnsi="FrutigerNext LT Regular"/>
          <w:sz w:val="20"/>
          <w:szCs w:val="20"/>
        </w:rPr>
        <w:t xml:space="preserve"> </w:t>
      </w:r>
      <w:r w:rsidR="003C6E0D">
        <w:rPr>
          <w:rFonts w:ascii="FrutigerNext LT Regular" w:hAnsi="FrutigerNext LT Regular"/>
          <w:sz w:val="20"/>
          <w:szCs w:val="20"/>
        </w:rPr>
        <w:t>(</w:t>
      </w:r>
    </w:p>
    <w:p w14:paraId="0BF395C2" w14:textId="6154D9F4" w:rsidR="000A7E45" w:rsidRDefault="00637E48" w:rsidP="003C6E0D">
      <w:pPr>
        <w:pStyle w:val="NurText"/>
        <w:rPr>
          <w:rFonts w:ascii="FrutigerNext LT Regular" w:hAnsi="FrutigerNext LT Regular"/>
          <w:sz w:val="20"/>
          <w:szCs w:val="20"/>
        </w:rPr>
      </w:pPr>
      <w:r>
        <w:rPr>
          <w:rFonts w:ascii="FrutigerNext LT Regular" w:hAnsi="FrutigerNext LT Regular"/>
          <w:sz w:val="20"/>
          <w:szCs w:val="20"/>
        </w:rPr>
        <w:t xml:space="preserve">Beispiele für die zeitabhängige Darstellung: </w:t>
      </w:r>
      <w:r w:rsidR="003C6E0D">
        <w:rPr>
          <w:rFonts w:ascii="FrutigerNext LT Regular" w:hAnsi="FrutigerNext LT Regular"/>
          <w:sz w:val="20"/>
          <w:szCs w:val="20"/>
        </w:rPr>
        <w:t xml:space="preserve">Bei der Darstellung eines Sensorwerte wird immer der Wert verwendet, der zum </w:t>
      </w:r>
      <w:r w:rsidR="00D95B74">
        <w:rPr>
          <w:rFonts w:ascii="FrutigerNext LT Regular" w:hAnsi="FrutigerNext LT Regular"/>
          <w:sz w:val="20"/>
          <w:szCs w:val="20"/>
        </w:rPr>
        <w:t>entsprechenden Zeitpunkt vorlag</w:t>
      </w:r>
      <w:r w:rsidR="00DC00A1">
        <w:rPr>
          <w:rFonts w:ascii="FrutigerNext LT Regular" w:hAnsi="FrutigerNext LT Regular"/>
          <w:sz w:val="20"/>
          <w:szCs w:val="20"/>
        </w:rPr>
        <w:t>, die Darstellung des Grundrisses ist wahrscheinlich zeitunabhängig</w:t>
      </w:r>
      <w:r w:rsidR="00D95B74">
        <w:rPr>
          <w:rFonts w:ascii="FrutigerNext LT Regular" w:hAnsi="FrutigerNext LT Regular"/>
          <w:sz w:val="20"/>
          <w:szCs w:val="20"/>
        </w:rPr>
        <w:t>.</w:t>
      </w:r>
      <w:r w:rsidR="007A1830">
        <w:rPr>
          <w:rFonts w:ascii="FrutigerNext LT Regular" w:hAnsi="FrutigerNext LT Regular"/>
          <w:sz w:val="20"/>
          <w:szCs w:val="20"/>
        </w:rPr>
        <w:t xml:space="preserve"> Jeder Layer holt sich seine Daten primär aus der Persistenz-Schicht. Es ist aber auch denkbar, dass gemeinsam verwendete Funktionalität zum Zugriff auf Daten als Service in der Logik-Schicht umgesetzt und von den Layern verwendet wird.</w:t>
      </w:r>
    </w:p>
    <w:p w14:paraId="1AC4E11C" w14:textId="77777777" w:rsidR="000A7E45" w:rsidRDefault="000A7E45" w:rsidP="003C6E0D">
      <w:pPr>
        <w:pStyle w:val="NurText"/>
        <w:rPr>
          <w:rFonts w:ascii="FrutigerNext LT Regular" w:hAnsi="FrutigerNext LT Regular"/>
          <w:sz w:val="20"/>
          <w:szCs w:val="20"/>
        </w:rPr>
      </w:pPr>
    </w:p>
    <w:p w14:paraId="3387C2FB" w14:textId="38C9D270" w:rsidR="000A7E45" w:rsidRDefault="006F45BB" w:rsidP="00425833">
      <w:pPr>
        <w:pStyle w:val="NurText"/>
        <w:numPr>
          <w:ilvl w:val="1"/>
          <w:numId w:val="26"/>
        </w:numPr>
        <w:rPr>
          <w:rFonts w:ascii="FrutigerNext LT Regular" w:hAnsi="FrutigerNext LT Regular"/>
          <w:b/>
          <w:sz w:val="20"/>
          <w:szCs w:val="20"/>
        </w:rPr>
      </w:pPr>
      <w:r w:rsidRPr="00C453E0">
        <w:rPr>
          <w:rFonts w:ascii="FrutigerNext LT Regular" w:hAnsi="FrutigerNext LT Regular"/>
          <w:b/>
          <w:sz w:val="20"/>
          <w:szCs w:val="20"/>
        </w:rPr>
        <w:t>Darstellung (GUI)</w:t>
      </w:r>
    </w:p>
    <w:p w14:paraId="1979AA18" w14:textId="77777777" w:rsidR="00B8007C" w:rsidRPr="00C453E0" w:rsidRDefault="00B8007C" w:rsidP="002816D9">
      <w:pPr>
        <w:pStyle w:val="NurText"/>
        <w:ind w:left="720"/>
        <w:rPr>
          <w:rFonts w:ascii="FrutigerNext LT Regular" w:hAnsi="FrutigerNext LT Regular"/>
          <w:b/>
          <w:sz w:val="20"/>
          <w:szCs w:val="20"/>
        </w:rPr>
      </w:pPr>
    </w:p>
    <w:p w14:paraId="6D39B1EF" w14:textId="0AA2064E" w:rsidR="00441B96" w:rsidRPr="00E33794" w:rsidRDefault="00441B96" w:rsidP="003C6E0D">
      <w:pPr>
        <w:pStyle w:val="NurText"/>
        <w:rPr>
          <w:rFonts w:ascii="FrutigerNext LT Regular" w:hAnsi="FrutigerNext LT Regular"/>
          <w:i/>
          <w:color w:val="808080" w:themeColor="background1" w:themeShade="80"/>
          <w:sz w:val="20"/>
          <w:szCs w:val="20"/>
        </w:rPr>
      </w:pPr>
      <w:r>
        <w:rPr>
          <w:rFonts w:ascii="FrutigerNext LT Regular" w:hAnsi="FrutigerNext LT Regular"/>
          <w:sz w:val="20"/>
          <w:szCs w:val="20"/>
        </w:rPr>
        <w:t>Die GUI zeigt den aktuellen Zustand der Visualisierung an. Dies sind in</w:t>
      </w:r>
      <w:r w:rsidR="00A952BF">
        <w:rPr>
          <w:rFonts w:ascii="FrutigerNext LT Regular" w:hAnsi="FrutigerNext LT Regular"/>
          <w:sz w:val="20"/>
          <w:szCs w:val="20"/>
        </w:rPr>
        <w:t>s</w:t>
      </w:r>
      <w:r>
        <w:rPr>
          <w:rFonts w:ascii="FrutigerNext LT Regular" w:hAnsi="FrutigerNext LT Regular"/>
          <w:sz w:val="20"/>
          <w:szCs w:val="20"/>
        </w:rPr>
        <w:t xml:space="preserve">besondere die </w:t>
      </w:r>
      <w:r w:rsidR="00C453E0">
        <w:rPr>
          <w:rFonts w:ascii="FrutigerNext LT Regular" w:hAnsi="FrutigerNext LT Regular"/>
          <w:sz w:val="20"/>
          <w:szCs w:val="20"/>
        </w:rPr>
        <w:t>aktuell geladenen Layer und deren Eigenschaften. Außerdem gibt es Zugriff auf die Meta-Informationen zum aktuell geladenen Smart Home. Über die GUI kann ein neues Smart Home geladen werden.</w:t>
      </w:r>
      <w:r w:rsidR="0075450B">
        <w:rPr>
          <w:rFonts w:ascii="FrutigerNext LT Regular" w:hAnsi="FrutigerNext LT Regular"/>
          <w:sz w:val="20"/>
          <w:szCs w:val="20"/>
        </w:rPr>
        <w:t xml:space="preserve"> Über die GUI kann auch der aktuelle Darstellungszeitpunkt eingestellt werden (z.B. über einen Schieberegler).</w:t>
      </w:r>
    </w:p>
    <w:sectPr w:rsidR="00441B96" w:rsidRPr="00E33794" w:rsidSect="003C6E0D">
      <w:footerReference w:type="default" r:id="rId8"/>
      <w:pgSz w:w="11900" w:h="16840"/>
      <w:pgMar w:top="1417" w:right="909" w:bottom="1134" w:left="9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AAEC0" w14:textId="77777777" w:rsidR="003C6E0D" w:rsidRDefault="003C6E0D" w:rsidP="00E91A53">
      <w:r>
        <w:separator/>
      </w:r>
    </w:p>
  </w:endnote>
  <w:endnote w:type="continuationSeparator" w:id="0">
    <w:p w14:paraId="6050785E" w14:textId="77777777" w:rsidR="003C6E0D" w:rsidRDefault="003C6E0D" w:rsidP="00E9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FrutigerNext LT Bold">
    <w:panose1 w:val="020B0803040504020204"/>
    <w:charset w:val="00"/>
    <w:family w:val="auto"/>
    <w:pitch w:val="variable"/>
    <w:sig w:usb0="80000027" w:usb1="00000040" w:usb2="00000000" w:usb3="00000000" w:csb0="00000001" w:csb1="00000000"/>
  </w:font>
  <w:font w:name="FrutigerNext LT Regular">
    <w:panose1 w:val="020B0503040504020204"/>
    <w:charset w:val="00"/>
    <w:family w:val="auto"/>
    <w:pitch w:val="variable"/>
    <w:sig w:usb0="80000027" w:usb1="00000040" w:usb2="00000000" w:usb3="00000000" w:csb0="00000001" w:csb1="00000000"/>
  </w:font>
  <w:font w:name="Source Code Pro">
    <w:panose1 w:val="020B0509030403020204"/>
    <w:charset w:val="00"/>
    <w:family w:val="auto"/>
    <w:pitch w:val="variable"/>
    <w:sig w:usb0="00000003" w:usb1="00000000" w:usb2="00000000" w:usb3="00000000" w:csb0="00000001" w:csb1="00000000"/>
  </w:font>
  <w:font w:name="Hack">
    <w:panose1 w:val="020B0609030202020204"/>
    <w:charset w:val="00"/>
    <w:family w:val="auto"/>
    <w:pitch w:val="variable"/>
    <w:sig w:usb0="A50006EF" w:usb1="1000B8FB" w:usb2="0000002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66E06" w14:textId="5B15EC34" w:rsidR="003C6E0D" w:rsidRPr="002B7B61" w:rsidRDefault="003C6E0D" w:rsidP="002B7B61">
    <w:pPr>
      <w:pStyle w:val="Fuzeile"/>
      <w:tabs>
        <w:tab w:val="clear" w:pos="4536"/>
        <w:tab w:val="clear" w:pos="9072"/>
        <w:tab w:val="left" w:pos="3740"/>
      </w:tabs>
      <w:jc w:val="right"/>
      <w:rPr>
        <w:rFonts w:asciiTheme="majorHAnsi" w:hAnsiTheme="majorHAnsi"/>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B8EA0" w14:textId="77777777" w:rsidR="003C6E0D" w:rsidRDefault="003C6E0D" w:rsidP="00E91A53">
      <w:r>
        <w:separator/>
      </w:r>
    </w:p>
  </w:footnote>
  <w:footnote w:type="continuationSeparator" w:id="0">
    <w:p w14:paraId="57C13474" w14:textId="77777777" w:rsidR="003C6E0D" w:rsidRDefault="003C6E0D" w:rsidP="00E91A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3F23"/>
    <w:multiLevelType w:val="hybridMultilevel"/>
    <w:tmpl w:val="A3D0E7D4"/>
    <w:lvl w:ilvl="0" w:tplc="63B81334">
      <w:numFmt w:val="bullet"/>
      <w:lvlText w:val="-"/>
      <w:lvlJc w:val="left"/>
      <w:pPr>
        <w:ind w:left="720" w:hanging="360"/>
      </w:pPr>
      <w:rPr>
        <w:rFonts w:ascii="Calibri" w:eastAsiaTheme="minorEastAsia" w:hAnsi="Calibri" w:cstheme="minorBidi" w:hint="default"/>
        <w:i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BA4D4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3C71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D120C3"/>
    <w:multiLevelType w:val="hybridMultilevel"/>
    <w:tmpl w:val="C8E2303C"/>
    <w:lvl w:ilvl="0" w:tplc="04070005">
      <w:start w:val="1"/>
      <w:numFmt w:val="bullet"/>
      <w:lvlText w:val=""/>
      <w:lvlJc w:val="left"/>
      <w:pPr>
        <w:ind w:left="720" w:hanging="360"/>
      </w:pPr>
      <w:rPr>
        <w:rFonts w:ascii="Wingdings" w:hAnsi="Wingdings" w:hint="default"/>
        <w:i w:val="0"/>
        <w:color w:val="auto"/>
      </w:rPr>
    </w:lvl>
    <w:lvl w:ilvl="1" w:tplc="63B81334">
      <w:numFmt w:val="bullet"/>
      <w:lvlText w:val="-"/>
      <w:lvlJc w:val="left"/>
      <w:pPr>
        <w:ind w:left="1440" w:hanging="360"/>
      </w:pPr>
      <w:rPr>
        <w:rFonts w:ascii="Calibri" w:eastAsiaTheme="minorEastAsia" w:hAnsi="Calibri" w:cstheme="minorBidi" w:hint="default"/>
        <w:i w:val="0"/>
        <w:color w:val="auto"/>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07B69A6"/>
    <w:multiLevelType w:val="hybridMultilevel"/>
    <w:tmpl w:val="C3F05736"/>
    <w:lvl w:ilvl="0" w:tplc="63B81334">
      <w:numFmt w:val="bullet"/>
      <w:lvlText w:val="-"/>
      <w:lvlJc w:val="left"/>
      <w:pPr>
        <w:ind w:left="720" w:hanging="360"/>
      </w:pPr>
      <w:rPr>
        <w:rFonts w:ascii="Calibri" w:eastAsiaTheme="minorEastAsia" w:hAnsi="Calibri" w:cstheme="minorBidi" w:hint="default"/>
        <w:i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660D08"/>
    <w:multiLevelType w:val="hybridMultilevel"/>
    <w:tmpl w:val="3808F780"/>
    <w:lvl w:ilvl="0" w:tplc="63B81334">
      <w:numFmt w:val="bullet"/>
      <w:lvlText w:val="-"/>
      <w:lvlJc w:val="left"/>
      <w:pPr>
        <w:ind w:left="720" w:hanging="360"/>
      </w:pPr>
      <w:rPr>
        <w:rFonts w:ascii="Calibri" w:eastAsiaTheme="minorEastAsia" w:hAnsi="Calibri" w:cstheme="minorBidi" w:hint="default"/>
        <w:i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E9F5E71"/>
    <w:multiLevelType w:val="hybridMultilevel"/>
    <w:tmpl w:val="967C8216"/>
    <w:lvl w:ilvl="0" w:tplc="04070005">
      <w:start w:val="1"/>
      <w:numFmt w:val="bullet"/>
      <w:lvlText w:val=""/>
      <w:lvlJc w:val="left"/>
      <w:pPr>
        <w:ind w:left="720" w:hanging="360"/>
      </w:pPr>
      <w:rPr>
        <w:rFonts w:ascii="Wingdings" w:hAnsi="Wingdings" w:hint="default"/>
        <w:i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6BA796F"/>
    <w:multiLevelType w:val="hybridMultilevel"/>
    <w:tmpl w:val="AED819D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0F">
      <w:start w:val="1"/>
      <w:numFmt w:val="decimal"/>
      <w:lvlText w:val="%3."/>
      <w:lvlJc w:val="left"/>
      <w:pPr>
        <w:ind w:left="2340" w:hanging="36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CB31C36"/>
    <w:multiLevelType w:val="hybridMultilevel"/>
    <w:tmpl w:val="AEEA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D240950"/>
    <w:multiLevelType w:val="hybridMultilevel"/>
    <w:tmpl w:val="754A23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9E41518"/>
    <w:multiLevelType w:val="hybridMultilevel"/>
    <w:tmpl w:val="F7E0F196"/>
    <w:lvl w:ilvl="0" w:tplc="63B81334">
      <w:numFmt w:val="bullet"/>
      <w:lvlText w:val="-"/>
      <w:lvlJc w:val="left"/>
      <w:pPr>
        <w:ind w:left="720" w:hanging="360"/>
      </w:pPr>
      <w:rPr>
        <w:rFonts w:ascii="Calibri" w:eastAsiaTheme="minorEastAsia" w:hAnsi="Calibri" w:cstheme="minorBidi" w:hint="default"/>
        <w:i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E413AF"/>
    <w:multiLevelType w:val="hybridMultilevel"/>
    <w:tmpl w:val="C21E8372"/>
    <w:lvl w:ilvl="0" w:tplc="0407000F">
      <w:start w:val="1"/>
      <w:numFmt w:val="decimal"/>
      <w:lvlText w:val="%1."/>
      <w:lvlJc w:val="left"/>
      <w:pPr>
        <w:ind w:left="720" w:hanging="360"/>
      </w:pPr>
    </w:lvl>
    <w:lvl w:ilvl="1" w:tplc="04070011">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F44535A"/>
    <w:multiLevelType w:val="hybridMultilevel"/>
    <w:tmpl w:val="D2AA4468"/>
    <w:lvl w:ilvl="0" w:tplc="63B81334">
      <w:numFmt w:val="bullet"/>
      <w:lvlText w:val="-"/>
      <w:lvlJc w:val="left"/>
      <w:pPr>
        <w:ind w:left="720" w:hanging="360"/>
      </w:pPr>
      <w:rPr>
        <w:rFonts w:ascii="Calibri" w:eastAsiaTheme="minorEastAsia" w:hAnsi="Calibri" w:cstheme="minorBidi" w:hint="default"/>
        <w:i w:val="0"/>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AD92BC2"/>
    <w:multiLevelType w:val="hybridMultilevel"/>
    <w:tmpl w:val="D348E8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C2E370A"/>
    <w:multiLevelType w:val="hybridMultilevel"/>
    <w:tmpl w:val="68E47B14"/>
    <w:lvl w:ilvl="0" w:tplc="54DA816C">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0F76C51"/>
    <w:multiLevelType w:val="hybridMultilevel"/>
    <w:tmpl w:val="5CC694D8"/>
    <w:lvl w:ilvl="0" w:tplc="63B81334">
      <w:numFmt w:val="bullet"/>
      <w:lvlText w:val="-"/>
      <w:lvlJc w:val="left"/>
      <w:pPr>
        <w:ind w:left="720" w:hanging="360"/>
      </w:pPr>
      <w:rPr>
        <w:rFonts w:ascii="Calibri" w:eastAsiaTheme="minorEastAsia" w:hAnsi="Calibri" w:cstheme="minorBidi" w:hint="default"/>
        <w:i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F379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070589"/>
    <w:multiLevelType w:val="hybridMultilevel"/>
    <w:tmpl w:val="2C6A3934"/>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553774A"/>
    <w:multiLevelType w:val="hybridMultilevel"/>
    <w:tmpl w:val="84042C0A"/>
    <w:lvl w:ilvl="0" w:tplc="63B81334">
      <w:numFmt w:val="bullet"/>
      <w:lvlText w:val="-"/>
      <w:lvlJc w:val="left"/>
      <w:pPr>
        <w:ind w:left="720" w:hanging="360"/>
      </w:pPr>
      <w:rPr>
        <w:rFonts w:ascii="Calibri" w:eastAsiaTheme="minorEastAsia" w:hAnsi="Calibri" w:cstheme="minorBidi" w:hint="default"/>
        <w:i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5BC2B2C"/>
    <w:multiLevelType w:val="multilevel"/>
    <w:tmpl w:val="F6328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64C487A"/>
    <w:multiLevelType w:val="hybridMultilevel"/>
    <w:tmpl w:val="478C3D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71A1487"/>
    <w:multiLevelType w:val="hybridMultilevel"/>
    <w:tmpl w:val="4BCC4890"/>
    <w:lvl w:ilvl="0" w:tplc="04070001">
      <w:start w:val="1"/>
      <w:numFmt w:val="bullet"/>
      <w:lvlText w:val=""/>
      <w:lvlJc w:val="left"/>
      <w:pPr>
        <w:ind w:left="720" w:hanging="360"/>
      </w:pPr>
      <w:rPr>
        <w:rFonts w:ascii="Symbol" w:hAnsi="Symbol" w:hint="default"/>
        <w:i w:val="0"/>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9D42DE9"/>
    <w:multiLevelType w:val="hybridMultilevel"/>
    <w:tmpl w:val="56CC4A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DDE35A8"/>
    <w:multiLevelType w:val="hybridMultilevel"/>
    <w:tmpl w:val="D16820D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0052D30"/>
    <w:multiLevelType w:val="hybridMultilevel"/>
    <w:tmpl w:val="6F9AC79A"/>
    <w:lvl w:ilvl="0" w:tplc="04070005">
      <w:start w:val="1"/>
      <w:numFmt w:val="bullet"/>
      <w:lvlText w:val=""/>
      <w:lvlJc w:val="left"/>
      <w:pPr>
        <w:ind w:left="720" w:hanging="360"/>
      </w:pPr>
      <w:rPr>
        <w:rFonts w:ascii="Wingdings" w:hAnsi="Wingdings" w:hint="default"/>
      </w:rPr>
    </w:lvl>
    <w:lvl w:ilvl="1" w:tplc="63B81334">
      <w:numFmt w:val="bullet"/>
      <w:lvlText w:val="-"/>
      <w:lvlJc w:val="left"/>
      <w:pPr>
        <w:ind w:left="1440" w:hanging="360"/>
      </w:pPr>
      <w:rPr>
        <w:rFonts w:ascii="Calibri" w:eastAsiaTheme="minorEastAsia" w:hAnsi="Calibri" w:cstheme="minorBidi" w:hint="default"/>
        <w:i w:val="0"/>
        <w:color w:val="auto"/>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4D56FB4"/>
    <w:multiLevelType w:val="hybridMultilevel"/>
    <w:tmpl w:val="4F56ECC2"/>
    <w:lvl w:ilvl="0" w:tplc="63B81334">
      <w:numFmt w:val="bullet"/>
      <w:lvlText w:val="-"/>
      <w:lvlJc w:val="left"/>
      <w:pPr>
        <w:ind w:left="720" w:hanging="360"/>
      </w:pPr>
      <w:rPr>
        <w:rFonts w:ascii="Calibri" w:eastAsiaTheme="minorEastAsia" w:hAnsi="Calibri" w:cstheme="minorBidi" w:hint="default"/>
        <w:i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0"/>
  </w:num>
  <w:num w:numId="4">
    <w:abstractNumId w:val="13"/>
  </w:num>
  <w:num w:numId="5">
    <w:abstractNumId w:val="8"/>
  </w:num>
  <w:num w:numId="6">
    <w:abstractNumId w:val="22"/>
  </w:num>
  <w:num w:numId="7">
    <w:abstractNumId w:val="9"/>
  </w:num>
  <w:num w:numId="8">
    <w:abstractNumId w:val="12"/>
  </w:num>
  <w:num w:numId="9">
    <w:abstractNumId w:val="21"/>
  </w:num>
  <w:num w:numId="10">
    <w:abstractNumId w:val="3"/>
  </w:num>
  <w:num w:numId="11">
    <w:abstractNumId w:val="24"/>
  </w:num>
  <w:num w:numId="12">
    <w:abstractNumId w:val="17"/>
  </w:num>
  <w:num w:numId="13">
    <w:abstractNumId w:val="15"/>
  </w:num>
  <w:num w:numId="14">
    <w:abstractNumId w:val="4"/>
  </w:num>
  <w:num w:numId="15">
    <w:abstractNumId w:val="25"/>
  </w:num>
  <w:num w:numId="16">
    <w:abstractNumId w:val="0"/>
  </w:num>
  <w:num w:numId="17">
    <w:abstractNumId w:val="5"/>
  </w:num>
  <w:num w:numId="18">
    <w:abstractNumId w:val="18"/>
  </w:num>
  <w:num w:numId="19">
    <w:abstractNumId w:val="6"/>
  </w:num>
  <w:num w:numId="20">
    <w:abstractNumId w:val="20"/>
  </w:num>
  <w:num w:numId="21">
    <w:abstractNumId w:val="23"/>
  </w:num>
  <w:num w:numId="22">
    <w:abstractNumId w:val="7"/>
  </w:num>
  <w:num w:numId="23">
    <w:abstractNumId w:val="11"/>
  </w:num>
  <w:num w:numId="24">
    <w:abstractNumId w:val="2"/>
  </w:num>
  <w:num w:numId="25">
    <w:abstractNumId w:val="1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B15"/>
    <w:rsid w:val="00000971"/>
    <w:rsid w:val="000072F4"/>
    <w:rsid w:val="00035593"/>
    <w:rsid w:val="000A7E45"/>
    <w:rsid w:val="000E20BB"/>
    <w:rsid w:val="000E540A"/>
    <w:rsid w:val="000F1157"/>
    <w:rsid w:val="00124A88"/>
    <w:rsid w:val="00141BD1"/>
    <w:rsid w:val="00153A02"/>
    <w:rsid w:val="001909DA"/>
    <w:rsid w:val="001A1015"/>
    <w:rsid w:val="001A3DF8"/>
    <w:rsid w:val="001F230B"/>
    <w:rsid w:val="002816D9"/>
    <w:rsid w:val="002A1CE3"/>
    <w:rsid w:val="002A3B15"/>
    <w:rsid w:val="002B52BB"/>
    <w:rsid w:val="002B7B61"/>
    <w:rsid w:val="002C2B35"/>
    <w:rsid w:val="002D03D4"/>
    <w:rsid w:val="002E51A1"/>
    <w:rsid w:val="002F7AD7"/>
    <w:rsid w:val="00307B4C"/>
    <w:rsid w:val="00307C74"/>
    <w:rsid w:val="003260C4"/>
    <w:rsid w:val="0032678C"/>
    <w:rsid w:val="0038256E"/>
    <w:rsid w:val="003973C0"/>
    <w:rsid w:val="003C0656"/>
    <w:rsid w:val="003C6E0D"/>
    <w:rsid w:val="003C761B"/>
    <w:rsid w:val="003E78E2"/>
    <w:rsid w:val="003F5B6D"/>
    <w:rsid w:val="00425833"/>
    <w:rsid w:val="00441B96"/>
    <w:rsid w:val="00443EC1"/>
    <w:rsid w:val="00450486"/>
    <w:rsid w:val="004710AC"/>
    <w:rsid w:val="004908D3"/>
    <w:rsid w:val="00501C37"/>
    <w:rsid w:val="00541E3E"/>
    <w:rsid w:val="00587FD3"/>
    <w:rsid w:val="005C78B8"/>
    <w:rsid w:val="005F0050"/>
    <w:rsid w:val="005F67AC"/>
    <w:rsid w:val="00625C25"/>
    <w:rsid w:val="006355C7"/>
    <w:rsid w:val="00637E48"/>
    <w:rsid w:val="00642D34"/>
    <w:rsid w:val="00657A0E"/>
    <w:rsid w:val="00660BAA"/>
    <w:rsid w:val="00667902"/>
    <w:rsid w:val="00681412"/>
    <w:rsid w:val="0068599E"/>
    <w:rsid w:val="006D185C"/>
    <w:rsid w:val="006E4C62"/>
    <w:rsid w:val="006F45BB"/>
    <w:rsid w:val="006F4636"/>
    <w:rsid w:val="00703FC2"/>
    <w:rsid w:val="0072585A"/>
    <w:rsid w:val="0075450B"/>
    <w:rsid w:val="00755F91"/>
    <w:rsid w:val="007624F6"/>
    <w:rsid w:val="00771425"/>
    <w:rsid w:val="00792D85"/>
    <w:rsid w:val="007A1830"/>
    <w:rsid w:val="007D068F"/>
    <w:rsid w:val="00846609"/>
    <w:rsid w:val="008501AC"/>
    <w:rsid w:val="00862ADC"/>
    <w:rsid w:val="0087137A"/>
    <w:rsid w:val="00872234"/>
    <w:rsid w:val="00893815"/>
    <w:rsid w:val="008E2788"/>
    <w:rsid w:val="009028B0"/>
    <w:rsid w:val="009179A7"/>
    <w:rsid w:val="0094719C"/>
    <w:rsid w:val="00950C07"/>
    <w:rsid w:val="00957090"/>
    <w:rsid w:val="00985B52"/>
    <w:rsid w:val="00993041"/>
    <w:rsid w:val="009B05A0"/>
    <w:rsid w:val="009D5AB9"/>
    <w:rsid w:val="009D5FBA"/>
    <w:rsid w:val="00A075CC"/>
    <w:rsid w:val="00A163B1"/>
    <w:rsid w:val="00A34506"/>
    <w:rsid w:val="00A45A7C"/>
    <w:rsid w:val="00A52C69"/>
    <w:rsid w:val="00A773E7"/>
    <w:rsid w:val="00A952BF"/>
    <w:rsid w:val="00AA6962"/>
    <w:rsid w:val="00AB390A"/>
    <w:rsid w:val="00AF05F1"/>
    <w:rsid w:val="00B32267"/>
    <w:rsid w:val="00B65E91"/>
    <w:rsid w:val="00B8007C"/>
    <w:rsid w:val="00BA3157"/>
    <w:rsid w:val="00BC0F36"/>
    <w:rsid w:val="00BC36C0"/>
    <w:rsid w:val="00C2160A"/>
    <w:rsid w:val="00C42068"/>
    <w:rsid w:val="00C453E0"/>
    <w:rsid w:val="00C74DE4"/>
    <w:rsid w:val="00C864B1"/>
    <w:rsid w:val="00CB39C3"/>
    <w:rsid w:val="00CD02BB"/>
    <w:rsid w:val="00D241EC"/>
    <w:rsid w:val="00D472B7"/>
    <w:rsid w:val="00D47BE1"/>
    <w:rsid w:val="00D6477C"/>
    <w:rsid w:val="00D73934"/>
    <w:rsid w:val="00D835AF"/>
    <w:rsid w:val="00D95B74"/>
    <w:rsid w:val="00DC00A1"/>
    <w:rsid w:val="00E33794"/>
    <w:rsid w:val="00E33FF7"/>
    <w:rsid w:val="00E82954"/>
    <w:rsid w:val="00E82FD0"/>
    <w:rsid w:val="00E84BDB"/>
    <w:rsid w:val="00E91A53"/>
    <w:rsid w:val="00EA1F0B"/>
    <w:rsid w:val="00F074E2"/>
    <w:rsid w:val="00F34BF6"/>
    <w:rsid w:val="00F36DED"/>
    <w:rsid w:val="00F62D21"/>
    <w:rsid w:val="00F7281A"/>
    <w:rsid w:val="00F75B64"/>
    <w:rsid w:val="00FE1B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CD02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eichen"/>
    <w:uiPriority w:val="99"/>
    <w:unhideWhenUsed/>
    <w:rsid w:val="00187802"/>
    <w:rPr>
      <w:rFonts w:ascii="Courier" w:hAnsi="Courier"/>
      <w:sz w:val="21"/>
      <w:szCs w:val="21"/>
    </w:rPr>
  </w:style>
  <w:style w:type="character" w:customStyle="1" w:styleId="NurTextZeichen">
    <w:name w:val="Nur Text Zeichen"/>
    <w:basedOn w:val="Absatzstandardschriftart"/>
    <w:link w:val="NurText"/>
    <w:uiPriority w:val="99"/>
    <w:rsid w:val="00187802"/>
    <w:rPr>
      <w:rFonts w:ascii="Courier" w:hAnsi="Courier"/>
      <w:sz w:val="21"/>
      <w:szCs w:val="21"/>
    </w:rPr>
  </w:style>
  <w:style w:type="paragraph" w:styleId="StandardWeb">
    <w:name w:val="Normal (Web)"/>
    <w:basedOn w:val="Standard"/>
    <w:uiPriority w:val="99"/>
    <w:unhideWhenUsed/>
    <w:rsid w:val="00E91A53"/>
    <w:pPr>
      <w:spacing w:before="100" w:beforeAutospacing="1" w:after="119"/>
    </w:pPr>
    <w:rPr>
      <w:rFonts w:ascii="Times New Roman" w:eastAsia="Times New Roman" w:hAnsi="Times New Roman" w:cs="Times New Roman"/>
    </w:rPr>
  </w:style>
  <w:style w:type="paragraph" w:styleId="Funotentext">
    <w:name w:val="footnote text"/>
    <w:basedOn w:val="Standard"/>
    <w:link w:val="FunotentextZeichen"/>
    <w:semiHidden/>
    <w:rsid w:val="00E91A53"/>
    <w:rPr>
      <w:rFonts w:ascii="Times New Roman" w:eastAsia="Times New Roman" w:hAnsi="Times New Roman" w:cs="Times New Roman"/>
      <w:sz w:val="20"/>
      <w:szCs w:val="20"/>
    </w:rPr>
  </w:style>
  <w:style w:type="character" w:customStyle="1" w:styleId="FunotentextZeichen">
    <w:name w:val="Fußnotentext Zeichen"/>
    <w:basedOn w:val="Absatzstandardschriftart"/>
    <w:link w:val="Funotentext"/>
    <w:semiHidden/>
    <w:rsid w:val="00E91A53"/>
    <w:rPr>
      <w:rFonts w:ascii="Times New Roman" w:eastAsia="Times New Roman" w:hAnsi="Times New Roman" w:cs="Times New Roman"/>
      <w:sz w:val="20"/>
      <w:szCs w:val="20"/>
    </w:rPr>
  </w:style>
  <w:style w:type="character" w:styleId="Funotenzeichen">
    <w:name w:val="footnote reference"/>
    <w:basedOn w:val="Absatzstandardschriftart"/>
    <w:semiHidden/>
    <w:rsid w:val="00E91A53"/>
    <w:rPr>
      <w:vertAlign w:val="superscript"/>
    </w:rPr>
  </w:style>
  <w:style w:type="paragraph" w:styleId="Kopfzeile">
    <w:name w:val="header"/>
    <w:basedOn w:val="Standard"/>
    <w:link w:val="KopfzeileZeichen"/>
    <w:uiPriority w:val="99"/>
    <w:unhideWhenUsed/>
    <w:rsid w:val="002B7B61"/>
    <w:pPr>
      <w:tabs>
        <w:tab w:val="center" w:pos="4536"/>
        <w:tab w:val="right" w:pos="9072"/>
      </w:tabs>
    </w:pPr>
  </w:style>
  <w:style w:type="character" w:customStyle="1" w:styleId="KopfzeileZeichen">
    <w:name w:val="Kopfzeile Zeichen"/>
    <w:basedOn w:val="Absatzstandardschriftart"/>
    <w:link w:val="Kopfzeile"/>
    <w:uiPriority w:val="99"/>
    <w:rsid w:val="002B7B61"/>
  </w:style>
  <w:style w:type="paragraph" w:styleId="Fuzeile">
    <w:name w:val="footer"/>
    <w:basedOn w:val="Standard"/>
    <w:link w:val="FuzeileZeichen"/>
    <w:uiPriority w:val="99"/>
    <w:unhideWhenUsed/>
    <w:rsid w:val="002B7B61"/>
    <w:pPr>
      <w:tabs>
        <w:tab w:val="center" w:pos="4536"/>
        <w:tab w:val="right" w:pos="9072"/>
      </w:tabs>
    </w:pPr>
  </w:style>
  <w:style w:type="character" w:customStyle="1" w:styleId="FuzeileZeichen">
    <w:name w:val="Fußzeile Zeichen"/>
    <w:basedOn w:val="Absatzstandardschriftart"/>
    <w:link w:val="Fuzeile"/>
    <w:uiPriority w:val="99"/>
    <w:rsid w:val="002B7B61"/>
  </w:style>
  <w:style w:type="table" w:styleId="Tabellenraster">
    <w:name w:val="Table Grid"/>
    <w:basedOn w:val="NormaleTabelle"/>
    <w:uiPriority w:val="59"/>
    <w:rsid w:val="006E4C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F62D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eichen"/>
    <w:uiPriority w:val="99"/>
    <w:unhideWhenUsed/>
    <w:rsid w:val="00187802"/>
    <w:rPr>
      <w:rFonts w:ascii="Courier" w:hAnsi="Courier"/>
      <w:sz w:val="21"/>
      <w:szCs w:val="21"/>
    </w:rPr>
  </w:style>
  <w:style w:type="character" w:customStyle="1" w:styleId="NurTextZeichen">
    <w:name w:val="Nur Text Zeichen"/>
    <w:basedOn w:val="Absatzstandardschriftart"/>
    <w:link w:val="NurText"/>
    <w:uiPriority w:val="99"/>
    <w:rsid w:val="00187802"/>
    <w:rPr>
      <w:rFonts w:ascii="Courier" w:hAnsi="Courier"/>
      <w:sz w:val="21"/>
      <w:szCs w:val="21"/>
    </w:rPr>
  </w:style>
  <w:style w:type="paragraph" w:styleId="StandardWeb">
    <w:name w:val="Normal (Web)"/>
    <w:basedOn w:val="Standard"/>
    <w:uiPriority w:val="99"/>
    <w:unhideWhenUsed/>
    <w:rsid w:val="00E91A53"/>
    <w:pPr>
      <w:spacing w:before="100" w:beforeAutospacing="1" w:after="119"/>
    </w:pPr>
    <w:rPr>
      <w:rFonts w:ascii="Times New Roman" w:eastAsia="Times New Roman" w:hAnsi="Times New Roman" w:cs="Times New Roman"/>
    </w:rPr>
  </w:style>
  <w:style w:type="paragraph" w:styleId="Funotentext">
    <w:name w:val="footnote text"/>
    <w:basedOn w:val="Standard"/>
    <w:link w:val="FunotentextZeichen"/>
    <w:semiHidden/>
    <w:rsid w:val="00E91A53"/>
    <w:rPr>
      <w:rFonts w:ascii="Times New Roman" w:eastAsia="Times New Roman" w:hAnsi="Times New Roman" w:cs="Times New Roman"/>
      <w:sz w:val="20"/>
      <w:szCs w:val="20"/>
    </w:rPr>
  </w:style>
  <w:style w:type="character" w:customStyle="1" w:styleId="FunotentextZeichen">
    <w:name w:val="Fußnotentext Zeichen"/>
    <w:basedOn w:val="Absatzstandardschriftart"/>
    <w:link w:val="Funotentext"/>
    <w:semiHidden/>
    <w:rsid w:val="00E91A53"/>
    <w:rPr>
      <w:rFonts w:ascii="Times New Roman" w:eastAsia="Times New Roman" w:hAnsi="Times New Roman" w:cs="Times New Roman"/>
      <w:sz w:val="20"/>
      <w:szCs w:val="20"/>
    </w:rPr>
  </w:style>
  <w:style w:type="character" w:styleId="Funotenzeichen">
    <w:name w:val="footnote reference"/>
    <w:basedOn w:val="Absatzstandardschriftart"/>
    <w:semiHidden/>
    <w:rsid w:val="00E91A53"/>
    <w:rPr>
      <w:vertAlign w:val="superscript"/>
    </w:rPr>
  </w:style>
  <w:style w:type="paragraph" w:styleId="Kopfzeile">
    <w:name w:val="header"/>
    <w:basedOn w:val="Standard"/>
    <w:link w:val="KopfzeileZeichen"/>
    <w:uiPriority w:val="99"/>
    <w:unhideWhenUsed/>
    <w:rsid w:val="002B7B61"/>
    <w:pPr>
      <w:tabs>
        <w:tab w:val="center" w:pos="4536"/>
        <w:tab w:val="right" w:pos="9072"/>
      </w:tabs>
    </w:pPr>
  </w:style>
  <w:style w:type="character" w:customStyle="1" w:styleId="KopfzeileZeichen">
    <w:name w:val="Kopfzeile Zeichen"/>
    <w:basedOn w:val="Absatzstandardschriftart"/>
    <w:link w:val="Kopfzeile"/>
    <w:uiPriority w:val="99"/>
    <w:rsid w:val="002B7B61"/>
  </w:style>
  <w:style w:type="paragraph" w:styleId="Fuzeile">
    <w:name w:val="footer"/>
    <w:basedOn w:val="Standard"/>
    <w:link w:val="FuzeileZeichen"/>
    <w:uiPriority w:val="99"/>
    <w:unhideWhenUsed/>
    <w:rsid w:val="002B7B61"/>
    <w:pPr>
      <w:tabs>
        <w:tab w:val="center" w:pos="4536"/>
        <w:tab w:val="right" w:pos="9072"/>
      </w:tabs>
    </w:pPr>
  </w:style>
  <w:style w:type="character" w:customStyle="1" w:styleId="FuzeileZeichen">
    <w:name w:val="Fußzeile Zeichen"/>
    <w:basedOn w:val="Absatzstandardschriftart"/>
    <w:link w:val="Fuzeile"/>
    <w:uiPriority w:val="99"/>
    <w:rsid w:val="002B7B61"/>
  </w:style>
  <w:style w:type="table" w:styleId="Tabellenraster">
    <w:name w:val="Table Grid"/>
    <w:basedOn w:val="NormaleTabelle"/>
    <w:uiPriority w:val="59"/>
    <w:rsid w:val="006E4C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F62D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3462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HAW Hamburg</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Jenke</dc:creator>
  <cp:keywords/>
  <dc:description/>
  <cp:lastModifiedBy>Philipp Jenke</cp:lastModifiedBy>
  <cp:revision>110</cp:revision>
  <dcterms:created xsi:type="dcterms:W3CDTF">2014-01-07T19:23:00Z</dcterms:created>
  <dcterms:modified xsi:type="dcterms:W3CDTF">2015-09-17T12:32:00Z</dcterms:modified>
</cp:coreProperties>
</file>