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image20.png" ContentType="image/png"/>
  <Override PartName="/word/media/image13.png" ContentType="image/png"/>
  <Override PartName="/word/media/image14.png" ContentType="image/png"/>
  <Override PartName="/word/media/image11.png" ContentType="image/png"/>
  <Override PartName="/word/media/image12.png" ContentType="image/png"/>
  <Override PartName="/word/media/image16.png" ContentType="image/png"/>
  <Override PartName="/word/media/image10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15.png" ContentType="image/png"/>
  <Override PartName="/word/media/image8.png" ContentType="image/png"/>
  <Override PartName="/word/media/image21.png" ContentType="image/png"/>
  <Override PartName="/word/media/image1.png" ContentType="image/png"/>
  <Override PartName="/word/media/image2.png" ContentType="image/png"/>
  <Override PartName="/word/media/image9.png" ContentType="image/png"/>
  <Override PartName="/word/media/image3.png" ContentType="image/png"/>
  <Override PartName="/word/media/image5.png" ContentType="image/png"/>
  <Override PartName="/word/media/image4.png" ContentType="image/png"/>
  <Override PartName="/word/media/image7.png" ContentType="image/png"/>
  <Override PartName="/word/media/image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Your</w:t>
      </w:r>
      <w:r>
        <w:t xml:space="preserve"> </w:t>
      </w:r>
      <w:r>
        <w:t xml:space="preserve">Favorite</w:t>
      </w:r>
      <w:r>
        <w:t xml:space="preserve"> </w:t>
      </w:r>
      <w:r>
        <w:t xml:space="preserve">Watershed</w:t>
      </w:r>
      <w:r>
        <w:t xml:space="preserve"> </w:t>
      </w:r>
      <w:r>
        <w:t xml:space="preserve">-</w:t>
      </w:r>
      <w:r>
        <w:t xml:space="preserve"> </w:t>
      </w:r>
      <w:r>
        <w:t xml:space="preserve">Stratification</w:t>
      </w:r>
      <w:r>
        <w:t xml:space="preserve"> </w:t>
      </w:r>
      <w:r>
        <w:t xml:space="preserve">Choices</w:t>
      </w:r>
    </w:p>
    <w:p>
      <w:pPr>
        <w:pStyle w:val="Author"/>
      </w:pPr>
      <w:r>
        <w:t xml:space="preserve">Carl</w:t>
      </w:r>
      <w:r>
        <w:t xml:space="preserve"> </w:t>
      </w:r>
      <w:r>
        <w:t xml:space="preserve">Schwarz</w:t>
      </w:r>
    </w:p>
    <w:p>
      <w:pPr>
        <w:pStyle w:val="Date"/>
      </w:pPr>
      <w:r>
        <w:t xml:space="preserve">2017-05-16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1" w:name="introduction"/>
      <w:bookmarkEnd w:id="21"/>
      <w:r>
        <w:t xml:space="preserve">Introduction</w:t>
      </w:r>
    </w:p>
    <w:p>
      <w:pPr>
        <w:pStyle w:val="FirstParagraph"/>
      </w:pPr>
      <w:r>
        <w:t xml:space="preserve">The assignment of a watershed to the FSI category depends on the median CPUE estimated</w:t>
      </w:r>
      <w:r>
        <w:t xml:space="preserve"> </w:t>
      </w:r>
      <w:r>
        <w:t xml:space="preserve">for that watershed and the uncertainty in the estimated median. The uncertainty</w:t>
      </w:r>
      <w:r>
        <w:t xml:space="preserve"> </w:t>
      </w:r>
      <w:r>
        <w:t xml:space="preserve">in the estimated median in turn depends upon the variability in the CPUE values and</w:t>
      </w:r>
      <w:r>
        <w:t xml:space="preserve"> </w:t>
      </w:r>
      <w:r>
        <w:t xml:space="preserve">the number of CPUE values measured in a particular year.</w:t>
      </w:r>
    </w:p>
    <w:p>
      <w:pPr>
        <w:pStyle w:val="BodyText"/>
      </w:pPr>
      <w:r>
        <w:t xml:space="preserve">In the case of a simple random sample, the uncertainty in the median can be easily</w:t>
      </w:r>
      <w:r>
        <w:t xml:space="preserve"> </w:t>
      </w:r>
      <w:r>
        <w:t xml:space="preserve">computed. Let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represent the</w:t>
      </w:r>
      <w:r>
        <w:t xml:space="preserve"> </w:t>
      </w:r>
      <m:oMath>
        <m:r>
          <m:t>l</m:t>
        </m:r>
        <m:r>
          <m:t>o</m:t>
        </m:r>
        <m:r>
          <m:t>g</m:t>
        </m:r>
        <m:r>
          <m:t>(</m:t>
        </m:r>
        <m:r>
          <m:t>C</m:t>
        </m:r>
        <m:r>
          <m:t>P</m:t>
        </m:r>
        <m:r>
          <m:t>U</m:t>
        </m:r>
        <m:r>
          <m:t>E</m:t>
        </m:r>
        <m:r>
          <m:t>)</m:t>
        </m:r>
      </m:oMath>
      <w:r>
        <w:t xml:space="preserve">. Then the</w:t>
      </w:r>
      <w:r>
        <w:t xml:space="preserve"> </w:t>
      </w:r>
      <m:oMath>
        <m:r>
          <m:t>l</m:t>
        </m:r>
        <m:r>
          <m:t>o</m:t>
        </m:r>
        <m:r>
          <m:t>g</m:t>
        </m:r>
        <m:r>
          <m:t>(</m:t>
        </m:r>
        <m:r>
          <m:t>m</m:t>
        </m:r>
        <m:r>
          <m:t>e</m:t>
        </m:r>
        <m:r>
          <m:t>d</m:t>
        </m:r>
        <m:r>
          <m:t>i</m:t>
        </m:r>
        <m:r>
          <m:t>a</m:t>
        </m:r>
        <m:r>
          <m:t>n</m:t>
        </m:r>
        <m:r>
          <m:t>)</m:t>
        </m:r>
      </m:oMath>
      <w:r>
        <w:t xml:space="preserve"> </w:t>
      </w:r>
      <w:r>
        <w:t xml:space="preserve">of the CPUE is estimated</w:t>
      </w:r>
      <w:r>
        <w:t xml:space="preserve"> </w:t>
      </w:r>
      <w:r>
        <w:t xml:space="preserve">as the simple sample mean of the</w:t>
      </w:r>
      <w:r>
        <w:t xml:space="preserve"> </w:t>
      </w:r>
      <m:oMath>
        <m:r>
          <m:t>l</m:t>
        </m:r>
        <m:r>
          <m:t>o</m:t>
        </m:r>
        <m:r>
          <m:t>g</m:t>
        </m:r>
        <m:r>
          <m:t>(</m:t>
        </m:r>
        <m:r>
          <m:t>C</m:t>
        </m:r>
        <m:r>
          <m:t>P</m:t>
        </m:r>
        <m:r>
          <m:t>U</m:t>
        </m:r>
        <m:r>
          <m:t>E</m:t>
        </m:r>
        <m:r>
          <m:t>)</m:t>
        </m:r>
      </m:oMath>
      <w:r>
        <w:t xml:space="preserve">, i.e.</w:t>
      </w:r>
      <w:r>
        <w:t xml:space="preserve"> </w:t>
      </w:r>
      <m:oMath>
        <m:bar>
          <m:barPr>
            <m:pos m:val="top"/>
          </m:barPr>
          <m:e>
            <m:r>
              <m:t>Y</m:t>
            </m:r>
          </m:e>
        </m:bar>
      </m:oMath>
      <w:r>
        <w:t xml:space="preserve">. The uncertainty</w:t>
      </w:r>
      <w:r>
        <w:t xml:space="preserve"> </w:t>
      </w:r>
      <w:r>
        <w:t xml:space="preserve">of</w:t>
      </w:r>
      <w:r>
        <w:t xml:space="preserve"> </w:t>
      </w:r>
      <m:oMath>
        <m:bar>
          <m:barPr>
            <m:pos m:val="top"/>
          </m:barPr>
          <m:e>
            <m:r>
              <m:t>Y</m:t>
            </m:r>
          </m:e>
        </m:bar>
      </m:oMath>
      <w:r>
        <w:t xml:space="preserve"> </w:t>
      </w:r>
      <w:r>
        <w:t xml:space="preserve">is denoted as the standard error (SE) and is computed as</w:t>
      </w:r>
      <w:r>
        <w:t xml:space="preserve"> </w:t>
      </w:r>
      <m:oMath>
        <m:r>
          <m:t>S</m:t>
        </m:r>
        <m:r>
          <m:t>E</m:t>
        </m:r>
        <m:r>
          <m:t>(</m:t>
        </m:r>
        <m:bar>
          <m:barPr>
            <m:pos m:val="top"/>
          </m:barPr>
          <m:e>
            <m:r>
              <m:t>Y</m:t>
            </m:r>
          </m:e>
        </m:bar>
        <m:r>
          <m:t>)</m:t>
        </m:r>
        <m:r>
          <m:t>=</m:t>
        </m:r>
        <m:r>
          <m:t>s</m:t>
        </m:r>
        <m:r>
          <m:t>/</m:t>
        </m:r>
        <m:rad>
          <m:radPr>
            <m:degHide m:val="1"/>
          </m:radPr>
          <m:deg/>
          <m:e>
            <m:r>
              <m:t>n</m:t>
            </m:r>
          </m:e>
        </m:rad>
      </m:oMath>
      <w:r>
        <w:t xml:space="preserve"> </w:t>
      </w:r>
      <w:r>
        <w:t xml:space="preserve">where</w:t>
      </w:r>
      <w:r>
        <w:t xml:space="preserve"> </w:t>
      </w:r>
      <m:oMath>
        <m:r>
          <m:t>s</m:t>
        </m:r>
      </m:oMath>
      <w:r>
        <w:t xml:space="preserve"> </w:t>
      </w:r>
      <w:r>
        <w:t xml:space="preserve">is the sample standard deviation of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is the sample size.</w:t>
      </w:r>
    </w:p>
    <w:p>
      <w:pPr>
        <w:pStyle w:val="BodyText"/>
      </w:pPr>
      <w:r>
        <w:t xml:space="preserve">In some cases, the uncertainty in the</w:t>
      </w:r>
      <w:r>
        <w:t xml:space="preserve"> </w:t>
      </w:r>
      <m:oMath>
        <m:r>
          <m:rPr>
            <m:sty m:val="p"/>
          </m:rPr>
          <m:t>log</m:t>
        </m:r>
        <m:r>
          <m:t>(</m:t>
        </m:r>
        <m:r>
          <m:t>m</m:t>
        </m:r>
        <m:r>
          <m:t>e</m:t>
        </m:r>
        <m:r>
          <m:t>d</m:t>
        </m:r>
        <m:r>
          <m:t>i</m:t>
        </m:r>
        <m:r>
          <m:t>a</m:t>
        </m:r>
        <m:r>
          <m:t>n</m:t>
        </m:r>
        <m:r>
          <m:t>)</m:t>
        </m:r>
      </m:oMath>
      <w:r>
        <w:t xml:space="preserve"> </w:t>
      </w:r>
      <w:r>
        <w:t xml:space="preserve">CPUE can be reduced by stratifying</w:t>
      </w:r>
      <w:r>
        <w:t xml:space="preserve"> </w:t>
      </w:r>
      <w:r>
        <w:t xml:space="preserve">the CPUE. Two potential stratification variables are the stream order or the lower levels</w:t>
      </w:r>
      <w:r>
        <w:t xml:space="preserve"> </w:t>
      </w:r>
      <w:r>
        <w:t xml:space="preserve">of the HUC classification (e.g. the watershed or sub-watershed levels).</w:t>
      </w:r>
    </w:p>
    <w:p>
      <w:pPr>
        <w:pStyle w:val="BodyText"/>
      </w:pPr>
      <w:r>
        <w:t xml:space="preserve">In order to compute a mean from a stratified design, on additonal piece of information is</w:t>
      </w:r>
      <w:r>
        <w:t xml:space="preserve"> </w:t>
      </w:r>
      <w:r>
        <w:t xml:space="preserve">needed, namely the relative (population) weights of the strata. For example, the entire sub-basin</w:t>
      </w:r>
      <w:r>
        <w:t xml:space="preserve"> </w:t>
      </w:r>
      <w:r>
        <w:t xml:space="preserve">could composed of 30, 20, and 10 streams of order 2, 3 and 4 respectively. Then the weights for the stream-order</w:t>
      </w:r>
      <w:r>
        <w:t xml:space="preserve"> </w:t>
      </w:r>
      <w:r>
        <w:t xml:space="preserve">stratificaton are</w:t>
      </w:r>
      <w:r>
        <w:t xml:space="preserve"> </w:t>
      </w:r>
      <m:oMath>
        <m:r>
          <m:t>30</m:t>
        </m:r>
        <m:r>
          <m:t>/</m:t>
        </m:r>
        <m:r>
          <m:t>60</m:t>
        </m:r>
        <m:r>
          <m:t>=</m:t>
        </m:r>
        <m:r>
          <m:t>0.5</m:t>
        </m:r>
      </m:oMath>
      <w:r>
        <w:t xml:space="preserve">;</w:t>
      </w:r>
      <w:r>
        <w:t xml:space="preserve"> </w:t>
      </w:r>
      <m:oMath>
        <m:r>
          <m:t>20</m:t>
        </m:r>
        <m:r>
          <m:t>/</m:t>
        </m:r>
        <m:r>
          <m:t>50</m:t>
        </m:r>
        <m:r>
          <m:t>=</m:t>
        </m:r>
        <m:r>
          <m:t>0.333</m:t>
        </m:r>
      </m:oMath>
      <w:r>
        <w:t xml:space="preserve">; and</w:t>
      </w:r>
      <w:r>
        <w:t xml:space="preserve"> </w:t>
      </w:r>
      <m:oMath>
        <m:r>
          <m:t>10</m:t>
        </m:r>
        <m:r>
          <m:t>/</m:t>
        </m:r>
        <m:r>
          <m:t>60</m:t>
        </m:r>
        <m:r>
          <m:t>=</m:t>
        </m:r>
        <m:r>
          <m:t>0.167</m:t>
        </m:r>
      </m:oMath>
      <w:r>
        <w:t xml:space="preserve"> </w:t>
      </w:r>
      <w:r>
        <w:t xml:space="preserve">respectively. Notice that the population</w:t>
      </w:r>
      <w:r>
        <w:t xml:space="preserve"> </w:t>
      </w:r>
      <w:r>
        <w:t xml:space="preserve">weights do not have to correspond to the division by sample size, i.e., you could over/under sample</w:t>
      </w:r>
      <w:r>
        <w:t xml:space="preserve"> </w:t>
      </w:r>
      <w:r>
        <w:t xml:space="preserve">in a stratum relative to its population weight.</w:t>
      </w:r>
    </w:p>
    <w:p>
      <w:pPr>
        <w:pStyle w:val="BodyText"/>
      </w:pPr>
      <w:r>
        <w:t xml:space="preserve">After stratification, let</w:t>
      </w:r>
    </w:p>
    <w:p>
      <w:pPr>
        <w:numPr>
          <w:numId w:val="1001"/>
          <w:ilvl w:val="0"/>
        </w:numPr>
      </w:pPr>
      <m:oMath>
        <m:sSub>
          <m:e>
            <m:r>
              <m:t>n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be the observed sample size in stratum</w:t>
      </w:r>
      <w:r>
        <w:t xml:space="preserve"> </w:t>
      </w:r>
      <m:oMath>
        <m:r>
          <m:t>i</m:t>
        </m:r>
      </m:oMath>
      <w:r>
        <w:t xml:space="preserve">,</w:t>
      </w:r>
      <w:r>
        <w:t xml:space="preserve"> </w:t>
      </w:r>
      <m:oMath>
        <m:r>
          <m:t>i</m:t>
        </m:r>
        <m:r>
          <m:t>=</m:t>
        </m:r>
        <m:r>
          <m:t>1</m:t>
        </m:r>
        <m:r>
          <m:t>,</m:t>
        </m:r>
        <m:r>
          <m:t>.</m:t>
        </m:r>
        <m:r>
          <m:t>.</m:t>
        </m:r>
        <m:r>
          <m:t>.</m:t>
        </m:r>
        <m:r>
          <m:t>H</m:t>
        </m:r>
      </m:oMath>
      <w:r>
        <w:t xml:space="preserve"> </w:t>
      </w:r>
      <w:r>
        <w:t xml:space="preserve">where</w:t>
      </w:r>
      <w:r>
        <w:t xml:space="preserve"> </w:t>
      </w:r>
      <m:oMath>
        <m:r>
          <m:t>H</m:t>
        </m:r>
      </m:oMath>
      <w:r>
        <w:t xml:space="preserve"> </w:t>
      </w:r>
      <w:r>
        <w:t xml:space="preserve">is the number of strata.</w:t>
      </w:r>
    </w:p>
    <w:p>
      <w:pPr>
        <w:numPr>
          <w:numId w:val="1001"/>
          <w:ilvl w:val="0"/>
        </w:numPr>
      </w:pPr>
      <m:oMath>
        <m:sSub>
          <m:e>
            <m:bar>
              <m:barPr>
                <m:pos m:val="top"/>
              </m:barPr>
              <m:e>
                <m:r>
                  <m:t>Y</m:t>
                </m:r>
              </m:e>
            </m:bar>
          </m:e>
          <m:sub>
            <m:r>
              <m:t>i</m:t>
            </m:r>
          </m:sub>
        </m:sSub>
      </m:oMath>
      <w:r>
        <w:t xml:space="preserve"> </w:t>
      </w:r>
      <w:r>
        <w:t xml:space="preserve">be the sample mean for stratum</w:t>
      </w:r>
      <w:r>
        <w:t xml:space="preserve"> </w:t>
      </w:r>
      <m:oMath>
        <m:r>
          <m:t>i</m:t>
        </m:r>
      </m:oMath>
      <w:r>
        <w:t xml:space="preserve">,</w:t>
      </w:r>
    </w:p>
    <w:p>
      <w:pPr>
        <w:numPr>
          <w:numId w:val="1001"/>
          <w:ilvl w:val="0"/>
        </w:numPr>
      </w:pPr>
      <m:oMath>
        <m:sSub>
          <m:e>
            <m:r>
              <m:t>s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be the sample standard deviation for stratum</w:t>
      </w:r>
      <w:r>
        <w:t xml:space="preserve"> </w:t>
      </w:r>
      <m:oMath>
        <m:r>
          <m:t>i</m:t>
        </m:r>
      </m:oMath>
      <w:r>
        <w:t xml:space="preserve">,</w:t>
      </w:r>
    </w:p>
    <w:p>
      <w:pPr>
        <w:numPr>
          <w:numId w:val="1001"/>
          <w:ilvl w:val="0"/>
        </w:numPr>
      </w:pPr>
      <m:oMath>
        <m:r>
          <m:t>S</m:t>
        </m:r>
        <m:sSub>
          <m:e>
            <m:r>
              <m:t>E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be the standard error of the mean in stratum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computed as</w:t>
      </w:r>
      <w:r>
        <w:t xml:space="preserve"> </w:t>
      </w:r>
      <m:oMath>
        <m:r>
          <m:t>S</m:t>
        </m:r>
        <m:sSub>
          <m:e>
            <m:r>
              <m:t>E</m:t>
            </m:r>
          </m:e>
          <m:sub>
            <m:r>
              <m:t>i</m:t>
            </m:r>
          </m:sub>
        </m:sSub>
        <m:r>
          <m:t>=</m:t>
        </m:r>
        <m:r>
          <m:t>i</m:t>
        </m:r>
        <m:r>
          <m:t>/</m:t>
        </m:r>
        <m:rad>
          <m:radPr>
            <m:degHide m:val="1"/>
          </m:radPr>
          <m:deg/>
          <m:e>
            <m:sSub>
              <m:e>
                <m:r>
                  <m:t>n</m:t>
                </m:r>
              </m:e>
              <m:sub>
                <m:r>
                  <m:t>i</m:t>
                </m:r>
              </m:sub>
            </m:sSub>
          </m:e>
        </m:rad>
      </m:oMath>
      <w:r>
        <w:t xml:space="preserve">, and</w:t>
      </w:r>
    </w:p>
    <w:p>
      <w:pPr>
        <w:numPr>
          <w:numId w:val="1001"/>
          <w:ilvl w:val="0"/>
        </w:numPr>
      </w:pPr>
      <m:oMath>
        <m:sSub>
          <m:e>
            <m:r>
              <m:t>W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be the population weight for stratum</w:t>
      </w:r>
      <w:r>
        <w:t xml:space="preserve"> </w:t>
      </w:r>
      <m:oMath>
        <m:r>
          <m:t>i</m:t>
        </m:r>
      </m:oMath>
      <w:r>
        <w:t xml:space="preserve">.</w:t>
      </w:r>
    </w:p>
    <w:p>
      <w:pPr>
        <w:pStyle w:val="FirstParagraph"/>
      </w:pPr>
      <w:r>
        <w:t xml:space="preserve">The overall mean is found as a weighted average of the stratum means: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bar>
                <m:barPr>
                  <m:pos m:val="top"/>
                </m:barPr>
                <m:e>
                  <m:r>
                    <m:t>Y</m:t>
                  </m:r>
                </m:e>
              </m:bar>
            </m:e>
            <m:sub>
              <m:r>
                <m:t>o</m:t>
              </m:r>
              <m:r>
                <m:t>v</m:t>
              </m:r>
              <m:r>
                <m:t>e</m:t>
              </m:r>
              <m:r>
                <m:t>r</m:t>
              </m:r>
              <m:r>
                <m:t>a</m:t>
              </m:r>
              <m:r>
                <m:t>l</m:t>
              </m:r>
              <m:r>
                <m:t>l</m:t>
              </m:r>
            </m:sub>
          </m:sSub>
          <m:r>
            <m:t>=</m:t>
          </m:r>
          <m:sSub>
            <m:e>
              <m:r>
                <m:t>W</m:t>
              </m:r>
            </m:e>
            <m:sub>
              <m:r>
                <m:t>1</m:t>
              </m:r>
            </m:sub>
          </m:sSub>
          <m:sSub>
            <m:e>
              <m:bar>
                <m:barPr>
                  <m:pos m:val="top"/>
                </m:barPr>
                <m:e>
                  <m:r>
                    <m:t>Y</m:t>
                  </m:r>
                </m:e>
              </m:bar>
            </m:e>
            <m:sub>
              <m:r>
                <m:t>1</m:t>
              </m:r>
            </m:sub>
          </m:sSub>
          <m:r>
            <m:t>+</m:t>
          </m:r>
          <m:sSub>
            <m:e>
              <m:r>
                <m:t>W</m:t>
              </m:r>
            </m:e>
            <m:sub>
              <m:r>
                <m:t>2</m:t>
              </m:r>
            </m:sub>
          </m:sSub>
          <m:sSub>
            <m:e>
              <m:bar>
                <m:barPr>
                  <m:pos m:val="top"/>
                </m:barPr>
                <m:e>
                  <m:r>
                    <m:t>Y</m:t>
                  </m:r>
                </m:e>
              </m:bar>
            </m:e>
            <m:sub>
              <m:r>
                <m:t>2</m:t>
              </m:r>
            </m:sub>
          </m:sSub>
          <m:r>
            <m:t>+</m:t>
          </m:r>
          <m:r>
            <m:t>.</m:t>
          </m:r>
          <m:r>
            <m:t>.</m:t>
          </m:r>
          <m:r>
            <m:t>.</m:t>
          </m:r>
        </m:oMath>
      </m:oMathPara>
    </w:p>
    <w:p>
      <w:pPr>
        <w:pStyle w:val="FirstParagraph"/>
      </w:pPr>
      <w:r>
        <w:t xml:space="preserve">The standard error of the overall mean is found as</w:t>
      </w:r>
    </w:p>
    <w:p>
      <w:pPr>
        <w:pStyle w:val="BodyText"/>
      </w:pPr>
      <m:oMathPara>
        <m:oMathParaPr>
          <m:jc m:val="center"/>
        </m:oMathParaPr>
        <m:oMath>
          <m:r>
            <m:t>S</m:t>
          </m:r>
          <m:r>
            <m:t>E</m:t>
          </m:r>
          <m:r>
            <m:t>(</m:t>
          </m:r>
          <m:sSub>
            <m:e>
              <m:bar>
                <m:barPr>
                  <m:pos m:val="top"/>
                </m:barPr>
                <m:e>
                  <m:r>
                    <m:t>Y</m:t>
                  </m:r>
                </m:e>
              </m:bar>
            </m:e>
            <m:sub>
              <m:r>
                <m:t>o</m:t>
              </m:r>
              <m:r>
                <m:t>v</m:t>
              </m:r>
              <m:r>
                <m:t>e</m:t>
              </m:r>
              <m:r>
                <m:t>r</m:t>
              </m:r>
              <m:r>
                <m:t>a</m:t>
              </m:r>
              <m:r>
                <m:t>l</m:t>
              </m:r>
              <m:r>
                <m:t>l</m:t>
              </m:r>
            </m:sub>
          </m:sSub>
          <m:r>
            <m:t>)</m:t>
          </m:r>
          <m:r>
            <m:t>=</m:t>
          </m:r>
          <m:rad>
            <m:radPr>
              <m:degHide m:val="1"/>
            </m:radPr>
            <m:deg/>
            <m:e>
              <m:sSubSup>
                <m:e>
                  <m:r>
                    <m:t>W</m:t>
                  </m:r>
                </m:e>
                <m:sub>
                  <m:r>
                    <m:t>1</m:t>
                  </m:r>
                </m:sub>
                <m:sup>
                  <m:r>
                    <m:t>2</m:t>
                  </m:r>
                </m:sup>
              </m:sSubSup>
              <m:r>
                <m:t>S</m:t>
              </m:r>
              <m:sSubSup>
                <m:e>
                  <m:r>
                    <m:t>E</m:t>
                  </m:r>
                </m:e>
                <m:sub>
                  <m:r>
                    <m:t>1</m:t>
                  </m:r>
                </m:sub>
                <m:sup>
                  <m:r>
                    <m:t>2</m:t>
                  </m:r>
                </m:sup>
              </m:sSubSup>
              <m:r>
                <m:t>+</m:t>
              </m:r>
              <m:sSubSup>
                <m:e>
                  <m:r>
                    <m:t>W</m:t>
                  </m:r>
                </m:e>
                <m:sub>
                  <m:r>
                    <m:t>2</m:t>
                  </m:r>
                </m:sub>
                <m:sup>
                  <m:r>
                    <m:t>2</m:t>
                  </m:r>
                </m:sup>
              </m:sSubSup>
              <m:r>
                <m:t>S</m:t>
              </m:r>
              <m:sSubSup>
                <m:e>
                  <m:r>
                    <m:t>E</m:t>
                  </m:r>
                </m:e>
                <m:sub>
                  <m:r>
                    <m:t>2</m:t>
                  </m:r>
                </m:sub>
                <m:sup>
                  <m:r>
                    <m:t>2</m:t>
                  </m:r>
                </m:sup>
              </m:sSubSup>
              <m:r>
                <m:t>+</m:t>
              </m:r>
              <m:r>
                <m:t>.</m:t>
              </m:r>
              <m:r>
                <m:t>.</m:t>
              </m:r>
              <m:r>
                <m:t>.</m:t>
              </m:r>
            </m:e>
          </m:rad>
        </m:oMath>
      </m:oMathPara>
    </w:p>
    <w:p>
      <w:pPr>
        <w:pStyle w:val="FirstParagraph"/>
      </w:pPr>
      <w:r>
        <w:t xml:space="preserve">A stratification could lead to reductions in the uncertainty of the overall mean if the values within a stratum</w:t>
      </w:r>
      <w:r>
        <w:t xml:space="preserve"> </w:t>
      </w:r>
      <w:r>
        <w:t xml:space="preserve">have a smaller standard deviation than values across strata, i.e. units within a strataum are homogeneous while</w:t>
      </w:r>
      <w:r>
        <w:t xml:space="preserve"> </w:t>
      </w:r>
      <w:r>
        <w:t xml:space="preserve">units across strata are heterogeneous.</w:t>
      </w:r>
    </w:p>
    <w:p>
      <w:pPr>
        <w:pStyle w:val="BodyText"/>
      </w:pPr>
      <w:r>
        <w:t xml:space="preserve">How should units be allocated to strata? There are several possible methods, but the most common are:</w:t>
      </w:r>
    </w:p>
    <w:p>
      <w:pPr>
        <w:numPr>
          <w:numId w:val="1002"/>
          <w:ilvl w:val="0"/>
        </w:numPr>
      </w:pPr>
      <w:r>
        <w:t xml:space="preserve">Equal allocation where the total sample size is divided equally among the strata.</w:t>
      </w:r>
    </w:p>
    <w:p>
      <w:pPr>
        <w:numPr>
          <w:numId w:val="1002"/>
          <w:ilvl w:val="0"/>
        </w:numPr>
      </w:pPr>
      <w:r>
        <w:t xml:space="preserve">Proportional allocation where the total sample size is divided proportionally among the strata in</w:t>
      </w:r>
      <w:r>
        <w:t xml:space="preserve"> </w:t>
      </w:r>
      <w:r>
        <w:t xml:space="preserve">the same proportion as the population weights. For example, if one stratum had a population weight (</w:t>
      </w:r>
      <m:oMath>
        <m:sSub>
          <m:e>
            <m:r>
              <m:t>W</m:t>
            </m:r>
          </m:e>
          <m:sub>
            <m:r>
              <m:t>i</m:t>
            </m:r>
          </m:sub>
        </m:sSub>
      </m:oMath>
      <w:r>
        <w:t xml:space="preserve">)</w:t>
      </w:r>
      <w:r>
        <w:t xml:space="preserve"> </w:t>
      </w:r>
      <w:r>
        <w:t xml:space="preserve">of 0.4, the 40% of the samples should be allocated to this stratum. In other words, larger strata</w:t>
      </w:r>
      <w:r>
        <w:t xml:space="preserve"> </w:t>
      </w:r>
      <w:r>
        <w:t xml:space="preserve">receive more samples.</w:t>
      </w:r>
    </w:p>
    <w:p>
      <w:pPr>
        <w:numPr>
          <w:numId w:val="1002"/>
          <w:ilvl w:val="0"/>
        </w:numPr>
      </w:pPr>
      <w:r>
        <w:t xml:space="preserve">Optimal allocation where the total sample size is divided proportionally to the PRODUCT of the population</w:t>
      </w:r>
      <w:r>
        <w:t xml:space="preserve"> </w:t>
      </w:r>
      <w:r>
        <w:t xml:space="preserve">weights and the population standard deviations, i.e .proportion to</w:t>
      </w:r>
      <w:r>
        <w:t xml:space="preserve"> </w:t>
      </w:r>
      <m:oMath>
        <m:sSub>
          <m:e>
            <m:r>
              <m:t>W</m:t>
            </m:r>
          </m:e>
          <m:sub>
            <m:r>
              <m:t>i</m:t>
            </m:r>
          </m:sub>
        </m:sSub>
        <m:sSub>
          <m:e>
            <m:r>
              <m:t>S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where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the population</w:t>
      </w:r>
      <w:r>
        <w:t xml:space="preserve"> </w:t>
      </w:r>
      <w:r>
        <w:t xml:space="preserve">standard deviation. Normally, the population standard deviation is unknown, but can be estimated from</w:t>
      </w:r>
      <w:r>
        <w:t xml:space="preserve"> </w:t>
      </w:r>
      <w:r>
        <w:t xml:space="preserve">the respective stratum sample standard deviation (</w:t>
      </w:r>
      <m:oMath>
        <m:sSub>
          <m:e>
            <m:r>
              <m:t>s</m:t>
            </m:r>
          </m:e>
          <m:sub>
            <m:r>
              <m:t>i</m:t>
            </m:r>
          </m:sub>
        </m:sSub>
      </m:oMath>
      <w:r>
        <w:t xml:space="preserve">). In other words, large and more variable</w:t>
      </w:r>
      <w:r>
        <w:t xml:space="preserve"> </w:t>
      </w:r>
      <w:r>
        <w:t xml:space="preserve">strata receive more samples.</w:t>
      </w:r>
    </w:p>
    <w:p>
      <w:pPr>
        <w:pStyle w:val="FirstParagraph"/>
      </w:pPr>
      <w:r>
        <w:t xml:space="preserve">In most cases, moving from an equal allocation to a proportional allocation provides a large improvement</w:t>
      </w:r>
      <w:r>
        <w:t xml:space="preserve"> </w:t>
      </w:r>
      <w:r>
        <w:t xml:space="preserve">in precision while moving to the optimal allocation only provides a further (modest) improvement.</w:t>
      </w:r>
    </w:p>
    <w:p>
      <w:pPr>
        <w:pStyle w:val="BodyText"/>
      </w:pPr>
      <w:r>
        <w:t xml:space="preserve">It is straight forward to compare the efficacy of alternate stratification methods by finding</w:t>
      </w:r>
      <w:r>
        <w:t xml:space="preserve"> </w:t>
      </w:r>
      <w:r>
        <w:t xml:space="preserve">the characteristics of the stratum (mean, standard deviation), dividing a proposed sample by the</w:t>
      </w:r>
      <w:r>
        <w:t xml:space="preserve"> </w:t>
      </w:r>
      <w:r>
        <w:t xml:space="preserve">various allocation methods (equal, proportional or optimal) and then comparing the resulting standard</w:t>
      </w:r>
      <w:r>
        <w:t xml:space="preserve"> </w:t>
      </w:r>
      <w:r>
        <w:t xml:space="preserve">errors of the mean.</w:t>
      </w:r>
    </w:p>
    <w:p>
      <w:pPr>
        <w:pStyle w:val="Heading1"/>
      </w:pPr>
      <w:bookmarkStart w:id="22" w:name="extracting-the-information"/>
      <w:bookmarkEnd w:id="22"/>
      <w:r>
        <w:t xml:space="preserve">Extracting the information</w:t>
      </w:r>
    </w:p>
    <w:p>
      <w:pPr>
        <w:pStyle w:val="FirstParagraph"/>
      </w:pPr>
      <w:r>
        <w:rPr>
          <w:b/>
        </w:rPr>
        <w:t xml:space="preserve">CAUTION: The FWIS output format does not yet contain the needed information to examine</w:t>
      </w:r>
      <w:r>
        <w:rPr>
          <w:b/>
        </w:rPr>
        <w:t xml:space="preserve"> </w:t>
      </w:r>
      <w:r>
        <w:rPr>
          <w:b/>
        </w:rPr>
        <w:t xml:space="preserve">different stratifications.</w:t>
      </w:r>
    </w:p>
    <w:p>
      <w:pPr>
        <w:pStyle w:val="BodyText"/>
      </w:pPr>
      <w:r>
        <w:t xml:space="preserve">Consequently, this template will use a summary data file especially created for</w:t>
      </w:r>
      <w:r>
        <w:t xml:space="preserve"> </w:t>
      </w:r>
      <w:r>
        <w:t xml:space="preserve">this example. This data was extracted from the Nordegg River and contains information on the</w:t>
      </w:r>
      <w:r>
        <w:t xml:space="preserve"> </w:t>
      </w:r>
      <w:r>
        <w:t xml:space="preserve">HUC10 and Stream Order of a number of sampling points selected in 2016.</w:t>
      </w:r>
    </w:p>
    <w:p>
      <w:pPr>
        <w:pStyle w:val="BodyText"/>
      </w:pPr>
      <w:r>
        <w:t xml:space="preserve">The data are read in the usual manner. We then find the log(CPUE) and add a small constant to</w:t>
      </w:r>
      <w:r>
        <w:t xml:space="preserve"> </w:t>
      </w:r>
      <w:r>
        <w:t xml:space="preserve">avoid taking log(0):</w:t>
      </w:r>
    </w:p>
    <w:p>
      <w:pPr>
        <w:pStyle w:val="SourceCode"/>
      </w:pPr>
      <w:r>
        <w:rPr>
          <w:rStyle w:val="NormalTok"/>
        </w:rPr>
        <w:t xml:space="preserve">catch.summary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readxl::</w:t>
      </w:r>
      <w:r>
        <w:rPr>
          <w:rStyle w:val="Keyword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file.path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"Nordegg2016SiteCUESummary_streamorder_CS.xlsx"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sheet=</w:t>
      </w:r>
      <w:r>
        <w:rPr>
          <w:rStyle w:val="StringTok"/>
        </w:rPr>
        <w:t xml:space="preserve">"Sheet1"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skip=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(catch.summary)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make.names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(catch.summary))</w:t>
      </w:r>
      <w:r>
        <w:br w:type="textWrapping"/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(catch.summary$BLTR_100m)</w:t>
      </w:r>
    </w:p>
    <w:p>
      <w:pPr>
        <w:pStyle w:val="SourceCode"/>
      </w:pPr>
      <w:r>
        <w:rPr>
          <w:rStyle w:val="VerbatimChar"/>
        </w:rPr>
        <w:t xml:space="preserve">## [1]  0 13</w:t>
      </w:r>
    </w:p>
    <w:p>
      <w:pPr>
        <w:pStyle w:val="SourceCode"/>
      </w:pPr>
      <w:r>
        <w:rPr>
          <w:rStyle w:val="NormalTok"/>
        </w:rPr>
        <w:t xml:space="preserve">offset &lt;-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 </w:t>
      </w:r>
      <w:r>
        <w:rPr>
          <w:rStyle w:val="Normal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min</w:t>
      </w:r>
      <w:r>
        <w:rPr>
          <w:rStyle w:val="NormalTok"/>
        </w:rPr>
        <w:t xml:space="preserve">(catch.summary$BLTR_100m[catch.summary$BLTR_100m&gt;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offset</w:t>
      </w:r>
    </w:p>
    <w:p>
      <w:pPr>
        <w:pStyle w:val="SourceCode"/>
      </w:pPr>
      <w:r>
        <w:rPr>
          <w:rStyle w:val="VerbatimChar"/>
        </w:rPr>
        <w:t xml:space="preserve">## [1] 0.5</w:t>
      </w:r>
    </w:p>
    <w:p>
      <w:pPr>
        <w:pStyle w:val="SourceCode"/>
      </w:pPr>
      <w:r>
        <w:rPr>
          <w:rStyle w:val="NormalTok"/>
        </w:rPr>
        <w:t xml:space="preserve">catch.summary$logCPUE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(catch.summary$BLTR_100m 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offset)</w:t>
      </w:r>
    </w:p>
    <w:p>
      <w:pPr>
        <w:pStyle w:val="FirstParagraph"/>
      </w:pPr>
      <w:r>
        <w:t xml:space="preserve">Stratification by HUC10 code and Stream Order will be considered. The stratum statistics are:</w:t>
      </w:r>
    </w:p>
    <w:p>
      <w:pPr>
        <w:pStyle w:val="TableCaption"/>
      </w:pPr>
      <w:r>
        <w:t xml:space="preserve">Stratum statistics on log(CPUE) for HUC stratification</w:t>
      </w:r>
    </w:p>
    <w:tbl>
      <w:tblPr>
        <w:tblStyle w:val="TableNormal"/>
        <w:tblW w:type="pct" w:w="2222.222222222222"/>
        <w:tblLook w:firstRow="1"/>
        <w:tblCaption w:val="Stratum statistics on log(CPUE) for HUC stratification"/>
      </w:tblPr>
      <w:tblGrid>
        <w:gridCol w:w="2310"/>
        <w:gridCol w:w="770"/>
        <w:gridCol w:w="4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HUC10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Lower Nordegg River</w:t>
            </w:r>
          </w:p>
        </w:tc>
        <w:tc>
          <w:p>
            <w:pPr>
              <w:pStyle w:val="Compact"/>
              <w:jc w:val="right"/>
            </w:pPr>
            <w:r>
              <w:t xml:space="preserve">-0.7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Middle Nordegg River</w:t>
            </w:r>
          </w:p>
        </w:tc>
        <w:tc>
          <w:p>
            <w:pPr>
              <w:pStyle w:val="Compact"/>
              <w:jc w:val="right"/>
            </w:pPr>
            <w:r>
              <w:t xml:space="preserve">-0.1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Upper Nordegg River</w:t>
            </w:r>
          </w:p>
        </w:tc>
        <w:tc>
          <w:p>
            <w:pPr>
              <w:pStyle w:val="Compact"/>
              <w:jc w:val="right"/>
            </w:pPr>
            <w:r>
              <w:t xml:space="preserve">1.4</w:t>
            </w:r>
          </w:p>
        </w:tc>
        <w:tc>
          <w:p>
            <w:pPr>
              <w:pStyle w:val="Compact"/>
              <w:jc w:val="right"/>
            </w:pPr>
            <w:r>
              <w:t xml:space="preserve">1.4</w:t>
            </w:r>
          </w:p>
        </w:tc>
      </w:tr>
    </w:tbl>
    <w:p>
      <w:pPr>
        <w:pStyle w:val="TableCaption"/>
      </w:pPr>
      <w:r>
        <w:t xml:space="preserve">Stratum statistics on log(CPUE) for STREAM ORDER stratification</w:t>
      </w:r>
    </w:p>
    <w:tbl>
      <w:tblPr>
        <w:tblStyle w:val="TableNormal"/>
        <w:tblW w:type="pct" w:w="1597.2222222222222"/>
        <w:tblLook w:firstRow="1"/>
        <w:tblCaption w:val="Stratum statistics on log(CPUE) for STREAM ORDER stratification"/>
      </w:tblPr>
      <w:tblGrid>
        <w:gridCol w:w="1320"/>
        <w:gridCol w:w="770"/>
        <w:gridCol w:w="4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STR_ORDER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-0.7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-0.2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0.4</w:t>
            </w:r>
          </w:p>
        </w:tc>
        <w:tc>
          <w:p>
            <w:pPr>
              <w:pStyle w:val="Compact"/>
              <w:jc w:val="right"/>
            </w:pPr>
            <w:r>
              <w:t xml:space="preserve">1.4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1.2</w:t>
            </w:r>
          </w:p>
        </w:tc>
      </w:tr>
    </w:tbl>
    <w:p>
      <w:pPr>
        <w:pStyle w:val="BodyText"/>
      </w:pPr>
      <w:r>
        <w:t xml:space="preserve">Notice that some of the strata in the above tables has a standard deviation close to zero.</w:t>
      </w:r>
      <w:r>
        <w:t xml:space="preserve"> </w:t>
      </w:r>
      <w:r>
        <w:t xml:space="preserve">This will have implications when the optimal allocation is used as will be seen below.</w:t>
      </w:r>
    </w:p>
    <w:p>
      <w:pPr>
        <w:pStyle w:val="BodyText"/>
      </w:pPr>
      <w:r>
        <w:t xml:space="preserve">The FWIS databased likely does NOT include the stratum population weights. You will have to extract</w:t>
      </w:r>
      <w:r>
        <w:t xml:space="preserve"> </w:t>
      </w:r>
      <w:r>
        <w:t xml:space="preserve">this from a GIS analysis of the watershed and then enter the weights here. I've used arbitrary values</w:t>
      </w:r>
      <w:r>
        <w:t xml:space="preserve"> </w:t>
      </w:r>
      <w:r>
        <w:t xml:space="preserve">as an illustration of the methods and results.</w:t>
      </w:r>
    </w:p>
    <w:p>
      <w:pPr>
        <w:pStyle w:val="TableCaption"/>
      </w:pPr>
      <w:r>
        <w:t xml:space="preserve">Population weights for HUC stratification</w:t>
      </w:r>
    </w:p>
    <w:tbl>
      <w:tblPr>
        <w:tblStyle w:val="TableNormal"/>
        <w:tblW w:type="pct" w:w="1736.111111111111"/>
        <w:tblLook w:firstRow="1"/>
        <w:tblCaption w:val="Population weights for HUC stratification"/>
      </w:tblPr>
      <w:tblGrid>
        <w:gridCol w:w="2310"/>
        <w:gridCol w:w="4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HUC10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W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Lower Nordegg River</w:t>
            </w:r>
          </w:p>
        </w:tc>
        <w:tc>
          <w:p>
            <w:pPr>
              <w:pStyle w:val="Compact"/>
              <w:jc w:val="right"/>
            </w:pPr>
            <w:r>
              <w:t xml:space="preserve">0.23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Middle Nordegg River</w:t>
            </w:r>
          </w:p>
        </w:tc>
        <w:tc>
          <w:p>
            <w:pPr>
              <w:pStyle w:val="Compact"/>
              <w:jc w:val="right"/>
            </w:pPr>
            <w:r>
              <w:t xml:space="preserve">0.56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Upper Nordegg River</w:t>
            </w:r>
          </w:p>
        </w:tc>
        <w:tc>
          <w:p>
            <w:pPr>
              <w:pStyle w:val="Compact"/>
              <w:jc w:val="right"/>
            </w:pPr>
            <w:r>
              <w:t xml:space="preserve">0.21</w:t>
            </w:r>
          </w:p>
        </w:tc>
      </w:tr>
    </w:tbl>
    <w:p>
      <w:pPr>
        <w:pStyle w:val="TableCaption"/>
      </w:pPr>
      <w:r>
        <w:t xml:space="preserve">Population weights for STREAM ORDER stratification</w:t>
      </w:r>
    </w:p>
    <w:tbl>
      <w:tblPr>
        <w:tblStyle w:val="TableNormal"/>
        <w:tblW w:type="pct" w:w="1111.111111111111"/>
        <w:tblLook w:firstRow="1"/>
        <w:tblCaption w:val="Population weights for STREAM ORDER stratification"/>
      </w:tblPr>
      <w:tblGrid>
        <w:gridCol w:w="1320"/>
        <w:gridCol w:w="4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STR_ORDER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W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0.1</w:t>
            </w:r>
          </w:p>
        </w:tc>
      </w:tr>
    </w:tbl>
    <w:p>
      <w:pPr>
        <w:pStyle w:val="Heading1"/>
      </w:pPr>
      <w:bookmarkStart w:id="23" w:name="comparing-precision-under-no-stratification-and-potential-stratifications."/>
      <w:bookmarkEnd w:id="23"/>
      <w:r>
        <w:t xml:space="preserve">Comparing precision under no stratification and potential stratifications.</w:t>
      </w:r>
    </w:p>
    <w:p>
      <w:pPr>
        <w:pStyle w:val="FirstParagraph"/>
      </w:pPr>
      <w:r>
        <w:t xml:space="preserve">Using an arbitary total sample size of 100 for convenience, we</w:t>
      </w:r>
      <w:r>
        <w:t xml:space="preserve"> </w:t>
      </w:r>
      <w:r>
        <w:t xml:space="preserve">allocate this total sample size among the strata using the equal, proportional, or optimal allocation.</w:t>
      </w:r>
      <w:r>
        <w:t xml:space="preserve"> </w:t>
      </w:r>
      <w:r>
        <w:t xml:space="preserve">If a stratum has a standard deviation of 0, strict application of optimal allocation would imply</w:t>
      </w:r>
      <w:r>
        <w:t xml:space="preserve"> </w:t>
      </w:r>
      <w:r>
        <w:t xml:space="preserve">that 0 (the product of</w:t>
      </w:r>
      <w:r>
        <w:t xml:space="preserve"> </w:t>
      </w:r>
      <m:oMath>
        <m:sSub>
          <m:e>
            <m:r>
              <m:t>S</m:t>
            </m:r>
          </m:e>
          <m:sub>
            <m:r>
              <m:t>h</m:t>
            </m:r>
          </m:sub>
        </m:sSub>
        <m:sSub>
          <m:e>
            <m:r>
              <m:t>W</m:t>
            </m:r>
          </m:e>
          <m:sub>
            <m:r>
              <m:t>h</m:t>
            </m:r>
          </m:sub>
        </m:sSub>
      </m:oMath>
      <w:r>
        <w:t xml:space="preserve">) would be allocated to this stratum. This certainly would NOT</w:t>
      </w:r>
      <w:r>
        <w:t xml:space="preserve"> </w:t>
      </w:r>
      <w:r>
        <w:t xml:space="preserve">be a wise plan. The usual rule of thumb is that each stratum must have at least 2 sampling units to enable</w:t>
      </w:r>
      <w:r>
        <w:t xml:space="preserve"> </w:t>
      </w:r>
      <w:r>
        <w:t xml:space="preserve">an estiamate of the within stratum standard deviation.</w:t>
      </w:r>
    </w:p>
    <w:p>
      <w:pPr>
        <w:pStyle w:val="TableCaption"/>
      </w:pPr>
      <w:r>
        <w:t xml:space="preserve">Allocations for HUC stratification</w:t>
      </w:r>
    </w:p>
    <w:tbl>
      <w:tblPr>
        <w:tblStyle w:val="TableNormal"/>
        <w:tblW w:type="pct" w:w="4583.333333333334"/>
        <w:tblLook w:firstRow="1"/>
        <w:tblCaption w:val="Allocations for HUC stratification"/>
      </w:tblPr>
      <w:tblGrid>
        <w:gridCol w:w="2310"/>
        <w:gridCol w:w="550"/>
        <w:gridCol w:w="770"/>
        <w:gridCol w:w="550"/>
        <w:gridCol w:w="1100"/>
        <w:gridCol w:w="990"/>
        <w:gridCol w:w="99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HUC10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n.equal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n.prop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n.opt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Lower Nordegg River</w:t>
            </w:r>
          </w:p>
        </w:tc>
        <w:tc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p>
            <w:pPr>
              <w:pStyle w:val="Compact"/>
              <w:jc w:val="right"/>
            </w:pPr>
            <w:r>
              <w:t xml:space="preserve">-0.7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33.3</w:t>
            </w:r>
          </w:p>
        </w:tc>
        <w:tc>
          <w:p>
            <w:pPr>
              <w:pStyle w:val="Compact"/>
              <w:jc w:val="right"/>
            </w:pPr>
            <w:r>
              <w:t xml:space="preserve">23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Middle Nordegg River</w:t>
            </w:r>
          </w:p>
        </w:tc>
        <w:tc>
          <w:p>
            <w:pPr>
              <w:pStyle w:val="Compact"/>
              <w:jc w:val="right"/>
            </w:pPr>
            <w:r>
              <w:t xml:space="preserve">0.56</w:t>
            </w:r>
          </w:p>
        </w:tc>
        <w:tc>
          <w:p>
            <w:pPr>
              <w:pStyle w:val="Compact"/>
              <w:jc w:val="right"/>
            </w:pPr>
            <w:r>
              <w:t xml:space="preserve">-0.1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33.3</w:t>
            </w:r>
          </w:p>
        </w:tc>
        <w:tc>
          <w:p>
            <w:pPr>
              <w:pStyle w:val="Compact"/>
              <w:jc w:val="right"/>
            </w:pPr>
            <w:r>
              <w:t xml:space="preserve">56</w:t>
            </w:r>
          </w:p>
        </w:tc>
        <w:tc>
          <w:p>
            <w:pPr>
              <w:pStyle w:val="Compact"/>
              <w:jc w:val="right"/>
            </w:pPr>
            <w:r>
              <w:t xml:space="preserve">63.2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Upper Nordegg River</w:t>
            </w:r>
          </w:p>
        </w:tc>
        <w:tc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p>
            <w:pPr>
              <w:pStyle w:val="Compact"/>
              <w:jc w:val="right"/>
            </w:pPr>
            <w:r>
              <w:t xml:space="preserve">1.4</w:t>
            </w:r>
          </w:p>
        </w:tc>
        <w:tc>
          <w:p>
            <w:pPr>
              <w:pStyle w:val="Compact"/>
              <w:jc w:val="right"/>
            </w:pPr>
            <w:r>
              <w:t xml:space="preserve">1.4</w:t>
            </w:r>
          </w:p>
        </w:tc>
        <w:tc>
          <w:p>
            <w:pPr>
              <w:pStyle w:val="Compact"/>
              <w:jc w:val="right"/>
            </w:pPr>
            <w:r>
              <w:t xml:space="preserve">33.3</w:t>
            </w:r>
          </w:p>
        </w:tc>
        <w:tc>
          <w:p>
            <w:pPr>
              <w:pStyle w:val="Compact"/>
              <w:jc w:val="right"/>
            </w:pPr>
            <w:r>
              <w:t xml:space="preserve">21</w:t>
            </w:r>
          </w:p>
        </w:tc>
        <w:tc>
          <w:p>
            <w:pPr>
              <w:pStyle w:val="Compact"/>
              <w:jc w:val="right"/>
            </w:pPr>
            <w:r>
              <w:t xml:space="preserve">34.8</w:t>
            </w:r>
          </w:p>
        </w:tc>
      </w:tr>
    </w:tbl>
    <w:p>
      <w:pPr>
        <w:pStyle w:val="TableCaption"/>
      </w:pPr>
      <w:r>
        <w:t xml:space="preserve">Allocations for STREAM ORDER stratification</w:t>
      </w:r>
    </w:p>
    <w:tbl>
      <w:tblPr>
        <w:tblStyle w:val="TableNormal"/>
        <w:tblW w:type="pct" w:w="3958.3333333333335"/>
        <w:tblLook w:firstRow="1"/>
        <w:tblCaption w:val="Allocations for STREAM ORDER stratification"/>
      </w:tblPr>
      <w:tblGrid>
        <w:gridCol w:w="1320"/>
        <w:gridCol w:w="550"/>
        <w:gridCol w:w="770"/>
        <w:gridCol w:w="550"/>
        <w:gridCol w:w="1100"/>
        <w:gridCol w:w="990"/>
        <w:gridCol w:w="99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STR_ORDER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n.equal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n.prop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n.opt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-0.7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0.54</w:t>
            </w:r>
          </w:p>
        </w:tc>
        <w:tc>
          <w:p>
            <w:pPr>
              <w:pStyle w:val="Compact"/>
              <w:jc w:val="right"/>
            </w:pPr>
            <w:r>
              <w:t xml:space="preserve">-0.2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p>
            <w:pPr>
              <w:pStyle w:val="Compact"/>
              <w:jc w:val="right"/>
            </w:pPr>
            <w:r>
              <w:t xml:space="preserve">54</w:t>
            </w:r>
          </w:p>
        </w:tc>
        <w:tc>
          <w:p>
            <w:pPr>
              <w:pStyle w:val="Compact"/>
              <w:jc w:val="right"/>
            </w:pPr>
            <w:r>
              <w:t xml:space="preserve">49.4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p>
            <w:pPr>
              <w:pStyle w:val="Compact"/>
              <w:jc w:val="right"/>
            </w:pPr>
            <w:r>
              <w:t xml:space="preserve">0.4</w:t>
            </w:r>
          </w:p>
        </w:tc>
        <w:tc>
          <w:p>
            <w:pPr>
              <w:pStyle w:val="Compact"/>
              <w:jc w:val="right"/>
            </w:pPr>
            <w:r>
              <w:t xml:space="preserve">1.4</w:t>
            </w:r>
          </w:p>
        </w:tc>
        <w:tc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p>
            <w:pPr>
              <w:pStyle w:val="Compact"/>
              <w:jc w:val="right"/>
            </w:pPr>
            <w:r>
              <w:t xml:space="preserve">31</w:t>
            </w:r>
          </w:p>
        </w:tc>
        <w:tc>
          <w:p>
            <w:pPr>
              <w:pStyle w:val="Compact"/>
              <w:jc w:val="right"/>
            </w:pPr>
            <w:r>
              <w:t xml:space="preserve">37.9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1.2</w:t>
            </w:r>
          </w:p>
        </w:tc>
        <w:tc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10.7</w:t>
            </w:r>
          </w:p>
        </w:tc>
      </w:tr>
    </w:tbl>
    <w:p>
      <w:pPr>
        <w:pStyle w:val="BodyText"/>
      </w:pPr>
      <w:r>
        <w:t xml:space="preserve">Finally we compute the SE of the grand mean using the above formula</w:t>
      </w:r>
      <w:r>
        <w:t xml:space="preserve"> </w:t>
      </w:r>
      <w:r>
        <w:t xml:space="preserve">for each allocation:</w:t>
      </w:r>
    </w:p>
    <w:p>
      <w:pPr>
        <w:pStyle w:val="BodyText"/>
      </w:pPr>
      <w:r>
        <w:t xml:space="preserve">Now we can compare the forecasted standard errors under the two potential stratication</w:t>
      </w:r>
      <w:r>
        <w:t xml:space="preserve"> </w:t>
      </w:r>
      <w:r>
        <w:t xml:space="preserve">variables and the three potential qllocation strategies as summarized below:</w:t>
      </w:r>
    </w:p>
    <w:p>
      <w:pPr>
        <w:pStyle w:val="TableCaption"/>
      </w:pPr>
      <w:r>
        <w:t xml:space="preserve">Comparing final SE for log(median) under different stratification and allocations</w:t>
      </w:r>
    </w:p>
    <w:tbl>
      <w:tblPr>
        <w:tblStyle w:val="TableNormal"/>
        <w:tblW w:type="pct" w:w="4166.666666666666"/>
        <w:tblLook w:firstRow="1"/>
        <w:tblCaption w:val="Comparing final SE for log(median) under different stratification and allocations"/>
      </w:tblPr>
      <w:tblGrid>
        <w:gridCol w:w="1650"/>
        <w:gridCol w:w="1540"/>
        <w:gridCol w:w="1210"/>
        <w:gridCol w:w="1100"/>
        <w:gridCol w:w="110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Strat.method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SE.no.strat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SE.equal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SE.prop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SE.opt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HUC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p>
            <w:pPr>
              <w:pStyle w:val="Compact"/>
              <w:jc w:val="right"/>
            </w:pPr>
            <w:r>
              <w:t xml:space="preserve">0.1</w:t>
            </w:r>
          </w:p>
        </w:tc>
        <w:tc>
          <w:p>
            <w:pPr>
              <w:pStyle w:val="Compact"/>
              <w:jc w:val="right"/>
            </w:pPr>
            <w:r>
              <w:t xml:space="preserve">0.08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Stream Order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p>
            <w:pPr>
              <w:pStyle w:val="Compact"/>
              <w:jc w:val="right"/>
            </w:pPr>
            <w:r>
              <w:t xml:space="preserve">0.11</w:t>
            </w:r>
          </w:p>
        </w:tc>
      </w:tr>
    </w:tbl>
    <w:p>
      <w:pPr>
        <w:pStyle w:val="BodyText"/>
      </w:pPr>
      <w:r>
        <w:t xml:space="preserve">For this example, the two stratification methods appears to give similar final standard errors. There is some improvement</w:t>
      </w:r>
      <w:r>
        <w:t xml:space="preserve"> </w:t>
      </w:r>
      <w:r>
        <w:t xml:space="preserve">from stratifying over computing the mean with no stratification.</w:t>
      </w:r>
    </w:p>
    <w:sectPr w:rsidR="00F65349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E17F69BA"/>
    <w:multiLevelType w:val="multilevel"/>
    <w:tmpl w:val="5B92791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FFFFFF1D"/>
    <w:multiLevelType w:val="multilevel"/>
    <w:tmpl w:val="F3522E8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FFFFFF7C"/>
    <w:multiLevelType w:val="singleLevel"/>
    <w:tmpl w:val="35F2D45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>
    <w:nsid w:val="FFFFFF7D"/>
    <w:multiLevelType w:val="singleLevel"/>
    <w:tmpl w:val="883E187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4">
    <w:nsid w:val="FFFFFF7E"/>
    <w:multiLevelType w:val="singleLevel"/>
    <w:tmpl w:val="7C9E381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5">
    <w:nsid w:val="FFFFFF7F"/>
    <w:multiLevelType w:val="singleLevel"/>
    <w:tmpl w:val="3FDC48B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6">
    <w:nsid w:val="FFFFFF80"/>
    <w:multiLevelType w:val="singleLevel"/>
    <w:tmpl w:val="80B4FC0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7">
    <w:nsid w:val="FFFFFF81"/>
    <w:multiLevelType w:val="singleLevel"/>
    <w:tmpl w:val="94980AA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8">
    <w:nsid w:val="FFFFFF82"/>
    <w:multiLevelType w:val="singleLevel"/>
    <w:tmpl w:val="133418D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9">
    <w:nsid w:val="FFFFFF83"/>
    <w:multiLevelType w:val="singleLevel"/>
    <w:tmpl w:val="5BD0C5F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0">
    <w:nsid w:val="FFFFFF88"/>
    <w:multiLevelType w:val="singleLevel"/>
    <w:tmpl w:val="5448DB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>
    <w:nsid w:val="FFFFFF89"/>
    <w:multiLevelType w:val="singleLevel"/>
    <w:tmpl w:val="5C9EB2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>
    <w:nsid w:val="0C9F5DED"/>
    <w:multiLevelType w:val="multilevel"/>
    <w:tmpl w:val="FB2202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E1B41C9"/>
    <w:multiLevelType w:val="multilevel"/>
    <w:tmpl w:val="84B0DB1A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4">
    <w:nsid w:val="1311152B"/>
    <w:multiLevelType w:val="multilevel"/>
    <w:tmpl w:val="3C0029F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5">
    <w:nsid w:val="16347EDE"/>
    <w:multiLevelType w:val="multilevel"/>
    <w:tmpl w:val="9D6C9D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1AC23D85"/>
    <w:multiLevelType w:val="multilevel"/>
    <w:tmpl w:val="C5CC9D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7">
    <w:nsid w:val="1C33DF80"/>
    <w:multiLevelType w:val="multilevel"/>
    <w:tmpl w:val="ECF65A5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22623A8C"/>
    <w:multiLevelType w:val="multilevel"/>
    <w:tmpl w:val="C5CC9D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9">
    <w:nsid w:val="38456E02"/>
    <w:multiLevelType w:val="multilevel"/>
    <w:tmpl w:val="AF7A71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958346C"/>
    <w:multiLevelType w:val="multilevel"/>
    <w:tmpl w:val="B88C4C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1">
    <w:nsid w:val="3DD26E74"/>
    <w:multiLevelType w:val="multilevel"/>
    <w:tmpl w:val="3C0029F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2">
    <w:nsid w:val="493A6AD3"/>
    <w:multiLevelType w:val="hybridMultilevel"/>
    <w:tmpl w:val="F86013BE"/>
    <w:lvl w:ilvl="0" w:tplc="E5A0C1DC">
      <w:start w:val="1"/>
      <w:numFmt w:val="decimal"/>
      <w:pStyle w:val="Title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CE7976F"/>
    <w:multiLevelType w:val="multilevel"/>
    <w:tmpl w:val="205A704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>
    <w:nsid w:val="4E8A4460"/>
    <w:multiLevelType w:val="multilevel"/>
    <w:tmpl w:val="D58E3C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>
    <w:nsid w:val="5E6512AD"/>
    <w:multiLevelType w:val="multilevel"/>
    <w:tmpl w:val="027804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FF86A12"/>
    <w:multiLevelType w:val="multilevel"/>
    <w:tmpl w:val="76B0CD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7">
    <w:nsid w:val="68072F79"/>
    <w:multiLevelType w:val="multilevel"/>
    <w:tmpl w:val="220CAB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990">
    <w:nsid w:val="e2e2b177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7227ac29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17"/>
  </w:num>
  <w:num w:numId="3">
    <w:abstractNumId w:val="23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5"/>
  </w:num>
  <w:num w:numId="9">
    <w:abstractNumId w:val="10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1"/>
  </w:num>
  <w:num w:numId="15">
    <w:abstractNumId w:val="22"/>
  </w:num>
  <w:num w:numId="16">
    <w:abstractNumId w:val="27"/>
  </w:num>
  <w:num w:numId="17">
    <w:abstractNumId w:val="14"/>
  </w:num>
  <w:num w:numId="18">
    <w:abstractNumId w:val="19"/>
  </w:num>
  <w:num w:numId="19">
    <w:abstractNumId w:val="25"/>
  </w:num>
  <w:num w:numId="20">
    <w:abstractNumId w:val="12"/>
  </w:num>
  <w:num w:numId="21">
    <w:abstractNumId w:val="21"/>
  </w:num>
  <w:num w:numId="22">
    <w:abstractNumId w:val="16"/>
  </w:num>
  <w:num w:numId="23">
    <w:abstractNumId w:val="15"/>
  </w:num>
  <w:num w:numId="24">
    <w:abstractNumId w:val="24"/>
  </w:num>
  <w:num w:numId="25">
    <w:abstractNumId w:val="20"/>
  </w:num>
  <w:num w:numId="26">
    <w:abstractNumId w:val="26"/>
  </w:num>
  <w:num w:numId="27">
    <w:abstractNumId w:val="18"/>
  </w:num>
  <w:num w:numId="28">
    <w:abstractNumId w:val="13"/>
  </w: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82">
    <w:lsdException w:name="heading 8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5" w:semiHidden="1" w:unhideWhenUsed="1"/>
    <w:lsdException w:name="List Number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rsid w:val="00BD1976"/>
    <w:pPr>
      <w:keepNext/>
      <w:keepLines/>
      <w:numPr>
        <w:numId w:val="2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636692"/>
    <w:pPr>
      <w:keepNext/>
      <w:keepLines/>
      <w:numPr>
        <w:ilvl w:val="1"/>
        <w:numId w:val="2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numPr>
        <w:numId w:val="15"/>
      </w:numPr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numPr>
        <w:numId w:val="0"/>
      </w:num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numPr>
        <w:numId w:val="0"/>
      </w:num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TOC1">
    <w:name w:val="toc 1"/>
    <w:basedOn w:val="Normal"/>
    <w:next w:val="Normal"/>
    <w:autoRedefine/>
    <w:uiPriority w:val="39"/>
    <w:unhideWhenUsed/>
    <w:rsid w:val="001D16A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D16A9"/>
    <w:pPr>
      <w:spacing w:after="100"/>
      <w:ind w:left="240"/>
    </w:pPr>
  </w:style>
  <w:style w:type="character" w:customStyle="1" w:styleId="BodyTextChar">
    <w:name w:val="Body Text Char"/>
    <w:basedOn w:val="DefaultParagraphFont"/>
    <w:link w:val="BodyText"/>
    <w:rsid w:val="00C01873"/>
  </w:style>
  <w:style w:type="paragraph" w:styleId="Header">
    <w:name w:val="header"/>
    <w:basedOn w:val="Normal"/>
    <w:link w:val="HeaderChar"/>
    <w:unhideWhenUsed/>
    <w:rsid w:val="008E63E4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8E63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16</Pages>
  <Words>1563</Words>
  <Characters>8912</Characters>
  <Application>Microsoft Macintosh Word</Application>
  <DocSecurity>0</DocSecurity>
  <Lines>74</Lines>
  <Paragraphs>20</Paragraphs>
  <ScaleCrop>false</ScaleCrop>
  <LinksUpToDate>false</LinksUpToDate>
  <CharactersWithSpaces>10455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Your Favorite Watershed - Stratification Choices</dc:title>
  <dc:creator>Carl Schwarz</dc:creator>
  <dcterms:created xsi:type="dcterms:W3CDTF">2017-05-16T23:59:43Z</dcterms:created>
  <dcterms:modified xsi:type="dcterms:W3CDTF">2017-05-16T23:59:43Z</dcterms:modified>
</cp:coreProperties>
</file>