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C6B213" w14:textId="77777777" w:rsidR="00F65349" w:rsidRDefault="00BB1E02">
      <w:pPr>
        <w:pStyle w:val="Title"/>
      </w:pPr>
      <w:r>
        <w:t>Quirk Creek - Watershed Assessment Report</w:t>
      </w:r>
    </w:p>
    <w:p w14:paraId="27AA710C" w14:textId="77777777" w:rsidR="00F65349" w:rsidRDefault="00BB1E02">
      <w:pPr>
        <w:pStyle w:val="Author"/>
      </w:pPr>
      <w:r>
        <w:t>Carl Schwarz</w:t>
      </w:r>
    </w:p>
    <w:p w14:paraId="50BFB3CC" w14:textId="77777777" w:rsidR="00F65349" w:rsidRDefault="00BB1E02">
      <w:pPr>
        <w:pStyle w:val="Date"/>
      </w:pPr>
      <w:r>
        <w:t>2017-05-04</w:t>
      </w:r>
    </w:p>
    <w:sdt>
      <w:sdtPr>
        <w:rPr>
          <w:rFonts w:asciiTheme="minorHAnsi" w:eastAsiaTheme="minorHAnsi" w:hAnsiTheme="minorHAnsi" w:cstheme="minorBidi"/>
          <w:color w:val="auto"/>
          <w:sz w:val="24"/>
          <w:szCs w:val="24"/>
        </w:rPr>
        <w:id w:val="-625620246"/>
        <w:docPartObj>
          <w:docPartGallery w:val="Table of Contents"/>
          <w:docPartUnique/>
        </w:docPartObj>
      </w:sdtPr>
      <w:sdtEndPr/>
      <w:sdtContent>
        <w:p w14:paraId="65617C2A" w14:textId="77777777" w:rsidR="00F65349" w:rsidRPr="00C01873" w:rsidRDefault="00BB1E02">
          <w:pPr>
            <w:pStyle w:val="TOCHeading"/>
          </w:pPr>
          <w:r w:rsidRPr="00C01873">
            <w:t>Table of Contents</w:t>
          </w:r>
        </w:p>
        <w:p w14:paraId="67E5360A" w14:textId="77777777" w:rsidR="001D16A9" w:rsidRDefault="00BB1E02">
          <w:pPr>
            <w:pStyle w:val="TOC1"/>
            <w:tabs>
              <w:tab w:val="right" w:leader="dot" w:pos="9350"/>
            </w:tabs>
            <w:rPr>
              <w:noProof/>
            </w:rPr>
          </w:pPr>
          <w:r>
            <w:fldChar w:fldCharType="begin"/>
          </w:r>
          <w:r>
            <w:instrText>TOC \o "1-3" \h \z \u</w:instrText>
          </w:r>
          <w:r>
            <w:fldChar w:fldCharType="separate"/>
          </w:r>
          <w:hyperlink w:anchor="_Toc481659062" w:history="1">
            <w:r w:rsidR="001D16A9" w:rsidRPr="002E75D4">
              <w:rPr>
                <w:rStyle w:val="Hyperlink"/>
                <w:noProof/>
              </w:rPr>
              <w:t>Background</w:t>
            </w:r>
            <w:r w:rsidR="001D16A9">
              <w:rPr>
                <w:noProof/>
                <w:webHidden/>
              </w:rPr>
              <w:tab/>
            </w:r>
            <w:r w:rsidR="001D16A9">
              <w:rPr>
                <w:noProof/>
                <w:webHidden/>
              </w:rPr>
              <w:fldChar w:fldCharType="begin"/>
            </w:r>
            <w:r w:rsidR="001D16A9">
              <w:rPr>
                <w:noProof/>
                <w:webHidden/>
              </w:rPr>
              <w:instrText xml:space="preserve"> PAGEREF _Toc481659062 \h </w:instrText>
            </w:r>
            <w:r w:rsidR="001D16A9">
              <w:rPr>
                <w:noProof/>
                <w:webHidden/>
              </w:rPr>
            </w:r>
            <w:r w:rsidR="001D16A9">
              <w:rPr>
                <w:noProof/>
                <w:webHidden/>
              </w:rPr>
              <w:fldChar w:fldCharType="separate"/>
            </w:r>
            <w:r w:rsidR="001D16A9">
              <w:rPr>
                <w:noProof/>
                <w:webHidden/>
              </w:rPr>
              <w:t>1</w:t>
            </w:r>
            <w:r w:rsidR="001D16A9">
              <w:rPr>
                <w:noProof/>
                <w:webHidden/>
              </w:rPr>
              <w:fldChar w:fldCharType="end"/>
            </w:r>
          </w:hyperlink>
        </w:p>
        <w:p w14:paraId="5F571537" w14:textId="77777777" w:rsidR="001D16A9" w:rsidRDefault="008E63E4">
          <w:pPr>
            <w:pStyle w:val="TOC1"/>
            <w:tabs>
              <w:tab w:val="right" w:leader="dot" w:pos="9350"/>
            </w:tabs>
            <w:rPr>
              <w:noProof/>
            </w:rPr>
          </w:pPr>
          <w:hyperlink w:anchor="_Toc481659063" w:history="1">
            <w:r w:rsidR="001D16A9" w:rsidRPr="002E75D4">
              <w:rPr>
                <w:rStyle w:val="Hyperlink"/>
                <w:noProof/>
              </w:rPr>
              <w:t>Watershed Assessments</w:t>
            </w:r>
            <w:r w:rsidR="001D16A9">
              <w:rPr>
                <w:noProof/>
                <w:webHidden/>
              </w:rPr>
              <w:tab/>
            </w:r>
            <w:r w:rsidR="001D16A9">
              <w:rPr>
                <w:noProof/>
                <w:webHidden/>
              </w:rPr>
              <w:fldChar w:fldCharType="begin"/>
            </w:r>
            <w:r w:rsidR="001D16A9">
              <w:rPr>
                <w:noProof/>
                <w:webHidden/>
              </w:rPr>
              <w:instrText xml:space="preserve"> PAGEREF _Toc481659063 \h </w:instrText>
            </w:r>
            <w:r w:rsidR="001D16A9">
              <w:rPr>
                <w:noProof/>
                <w:webHidden/>
              </w:rPr>
            </w:r>
            <w:r w:rsidR="001D16A9">
              <w:rPr>
                <w:noProof/>
                <w:webHidden/>
              </w:rPr>
              <w:fldChar w:fldCharType="separate"/>
            </w:r>
            <w:r w:rsidR="001D16A9">
              <w:rPr>
                <w:noProof/>
                <w:webHidden/>
              </w:rPr>
              <w:t>1</w:t>
            </w:r>
            <w:r w:rsidR="001D16A9">
              <w:rPr>
                <w:noProof/>
                <w:webHidden/>
              </w:rPr>
              <w:fldChar w:fldCharType="end"/>
            </w:r>
          </w:hyperlink>
        </w:p>
        <w:p w14:paraId="2AD5DB4A" w14:textId="77777777" w:rsidR="001D16A9" w:rsidRDefault="008E63E4">
          <w:pPr>
            <w:pStyle w:val="TOC2"/>
            <w:tabs>
              <w:tab w:val="right" w:leader="dot" w:pos="9350"/>
            </w:tabs>
            <w:rPr>
              <w:noProof/>
            </w:rPr>
          </w:pPr>
          <w:hyperlink w:anchor="_Toc481659064" w:history="1">
            <w:r w:rsidR="001D16A9" w:rsidRPr="002E75D4">
              <w:rPr>
                <w:rStyle w:val="Hyperlink"/>
                <w:noProof/>
              </w:rPr>
              <w:t>How is this information used?</w:t>
            </w:r>
            <w:r w:rsidR="001D16A9">
              <w:rPr>
                <w:noProof/>
                <w:webHidden/>
              </w:rPr>
              <w:tab/>
            </w:r>
            <w:r w:rsidR="001D16A9">
              <w:rPr>
                <w:noProof/>
                <w:webHidden/>
              </w:rPr>
              <w:fldChar w:fldCharType="begin"/>
            </w:r>
            <w:r w:rsidR="001D16A9">
              <w:rPr>
                <w:noProof/>
                <w:webHidden/>
              </w:rPr>
              <w:instrText xml:space="preserve"> PAGEREF _Toc481659064 \h </w:instrText>
            </w:r>
            <w:r w:rsidR="001D16A9">
              <w:rPr>
                <w:noProof/>
                <w:webHidden/>
              </w:rPr>
            </w:r>
            <w:r w:rsidR="001D16A9">
              <w:rPr>
                <w:noProof/>
                <w:webHidden/>
              </w:rPr>
              <w:fldChar w:fldCharType="separate"/>
            </w:r>
            <w:r w:rsidR="001D16A9">
              <w:rPr>
                <w:noProof/>
                <w:webHidden/>
              </w:rPr>
              <w:t>3</w:t>
            </w:r>
            <w:r w:rsidR="001D16A9">
              <w:rPr>
                <w:noProof/>
                <w:webHidden/>
              </w:rPr>
              <w:fldChar w:fldCharType="end"/>
            </w:r>
          </w:hyperlink>
        </w:p>
        <w:p w14:paraId="694A6678" w14:textId="77777777" w:rsidR="001D16A9" w:rsidRDefault="008E63E4">
          <w:pPr>
            <w:pStyle w:val="TOC1"/>
            <w:tabs>
              <w:tab w:val="right" w:leader="dot" w:pos="9350"/>
            </w:tabs>
            <w:rPr>
              <w:noProof/>
            </w:rPr>
          </w:pPr>
          <w:hyperlink w:anchor="_Toc481659065" w:history="1">
            <w:r w:rsidR="001D16A9" w:rsidRPr="002E75D4">
              <w:rPr>
                <w:rStyle w:val="Hyperlink"/>
                <w:noProof/>
              </w:rPr>
              <w:t>Results</w:t>
            </w:r>
            <w:r w:rsidR="001D16A9">
              <w:rPr>
                <w:noProof/>
                <w:webHidden/>
              </w:rPr>
              <w:tab/>
            </w:r>
            <w:r w:rsidR="001D16A9">
              <w:rPr>
                <w:noProof/>
                <w:webHidden/>
              </w:rPr>
              <w:fldChar w:fldCharType="begin"/>
            </w:r>
            <w:r w:rsidR="001D16A9">
              <w:rPr>
                <w:noProof/>
                <w:webHidden/>
              </w:rPr>
              <w:instrText xml:space="preserve"> PAGEREF _Toc481659065 \h </w:instrText>
            </w:r>
            <w:r w:rsidR="001D16A9">
              <w:rPr>
                <w:noProof/>
                <w:webHidden/>
              </w:rPr>
            </w:r>
            <w:r w:rsidR="001D16A9">
              <w:rPr>
                <w:noProof/>
                <w:webHidden/>
              </w:rPr>
              <w:fldChar w:fldCharType="separate"/>
            </w:r>
            <w:r w:rsidR="001D16A9">
              <w:rPr>
                <w:noProof/>
                <w:webHidden/>
              </w:rPr>
              <w:t>3</w:t>
            </w:r>
            <w:r w:rsidR="001D16A9">
              <w:rPr>
                <w:noProof/>
                <w:webHidden/>
              </w:rPr>
              <w:fldChar w:fldCharType="end"/>
            </w:r>
          </w:hyperlink>
        </w:p>
        <w:p w14:paraId="6649F976" w14:textId="77777777" w:rsidR="001D16A9" w:rsidRDefault="008E63E4">
          <w:pPr>
            <w:pStyle w:val="TOC2"/>
            <w:tabs>
              <w:tab w:val="right" w:leader="dot" w:pos="9350"/>
            </w:tabs>
            <w:rPr>
              <w:noProof/>
            </w:rPr>
          </w:pPr>
          <w:hyperlink w:anchor="_Toc481659066" w:history="1">
            <w:r w:rsidR="001D16A9" w:rsidRPr="002E75D4">
              <w:rPr>
                <w:rStyle w:val="Hyperlink"/>
                <w:noProof/>
              </w:rPr>
              <w:t>BKTR</w:t>
            </w:r>
            <w:r w:rsidR="001D16A9">
              <w:rPr>
                <w:noProof/>
                <w:webHidden/>
              </w:rPr>
              <w:tab/>
            </w:r>
            <w:r w:rsidR="001D16A9">
              <w:rPr>
                <w:noProof/>
                <w:webHidden/>
              </w:rPr>
              <w:fldChar w:fldCharType="begin"/>
            </w:r>
            <w:r w:rsidR="001D16A9">
              <w:rPr>
                <w:noProof/>
                <w:webHidden/>
              </w:rPr>
              <w:instrText xml:space="preserve"> PAGEREF _Toc481659066 \h </w:instrText>
            </w:r>
            <w:r w:rsidR="001D16A9">
              <w:rPr>
                <w:noProof/>
                <w:webHidden/>
              </w:rPr>
            </w:r>
            <w:r w:rsidR="001D16A9">
              <w:rPr>
                <w:noProof/>
                <w:webHidden/>
              </w:rPr>
              <w:fldChar w:fldCharType="separate"/>
            </w:r>
            <w:r w:rsidR="001D16A9">
              <w:rPr>
                <w:noProof/>
                <w:webHidden/>
              </w:rPr>
              <w:t>4</w:t>
            </w:r>
            <w:r w:rsidR="001D16A9">
              <w:rPr>
                <w:noProof/>
                <w:webHidden/>
              </w:rPr>
              <w:fldChar w:fldCharType="end"/>
            </w:r>
          </w:hyperlink>
        </w:p>
        <w:p w14:paraId="3EF404FA" w14:textId="77777777" w:rsidR="001D16A9" w:rsidRDefault="008E63E4">
          <w:pPr>
            <w:pStyle w:val="TOC2"/>
            <w:tabs>
              <w:tab w:val="right" w:leader="dot" w:pos="9350"/>
            </w:tabs>
            <w:rPr>
              <w:noProof/>
            </w:rPr>
          </w:pPr>
          <w:hyperlink w:anchor="_Toc481659067" w:history="1">
            <w:r w:rsidR="001D16A9" w:rsidRPr="002E75D4">
              <w:rPr>
                <w:rStyle w:val="Hyperlink"/>
                <w:noProof/>
              </w:rPr>
              <w:t>BLTR</w:t>
            </w:r>
            <w:r w:rsidR="001D16A9">
              <w:rPr>
                <w:noProof/>
                <w:webHidden/>
              </w:rPr>
              <w:tab/>
            </w:r>
            <w:r w:rsidR="001D16A9">
              <w:rPr>
                <w:noProof/>
                <w:webHidden/>
              </w:rPr>
              <w:fldChar w:fldCharType="begin"/>
            </w:r>
            <w:r w:rsidR="001D16A9">
              <w:rPr>
                <w:noProof/>
                <w:webHidden/>
              </w:rPr>
              <w:instrText xml:space="preserve"> PAGEREF _Toc481659067 \h </w:instrText>
            </w:r>
            <w:r w:rsidR="001D16A9">
              <w:rPr>
                <w:noProof/>
                <w:webHidden/>
              </w:rPr>
            </w:r>
            <w:r w:rsidR="001D16A9">
              <w:rPr>
                <w:noProof/>
                <w:webHidden/>
              </w:rPr>
              <w:fldChar w:fldCharType="separate"/>
            </w:r>
            <w:r w:rsidR="001D16A9">
              <w:rPr>
                <w:noProof/>
                <w:webHidden/>
              </w:rPr>
              <w:t>6</w:t>
            </w:r>
            <w:r w:rsidR="001D16A9">
              <w:rPr>
                <w:noProof/>
                <w:webHidden/>
              </w:rPr>
              <w:fldChar w:fldCharType="end"/>
            </w:r>
          </w:hyperlink>
        </w:p>
        <w:p w14:paraId="326FADE2" w14:textId="77777777" w:rsidR="001D16A9" w:rsidRDefault="008E63E4">
          <w:pPr>
            <w:pStyle w:val="TOC2"/>
            <w:tabs>
              <w:tab w:val="right" w:leader="dot" w:pos="9350"/>
            </w:tabs>
            <w:rPr>
              <w:noProof/>
            </w:rPr>
          </w:pPr>
          <w:hyperlink w:anchor="_Toc481659068" w:history="1">
            <w:r w:rsidR="001D16A9" w:rsidRPr="002E75D4">
              <w:rPr>
                <w:rStyle w:val="Hyperlink"/>
                <w:noProof/>
              </w:rPr>
              <w:t>BLBK</w:t>
            </w:r>
            <w:r w:rsidR="001D16A9">
              <w:rPr>
                <w:noProof/>
                <w:webHidden/>
              </w:rPr>
              <w:tab/>
            </w:r>
            <w:r w:rsidR="001D16A9">
              <w:rPr>
                <w:noProof/>
                <w:webHidden/>
              </w:rPr>
              <w:fldChar w:fldCharType="begin"/>
            </w:r>
            <w:r w:rsidR="001D16A9">
              <w:rPr>
                <w:noProof/>
                <w:webHidden/>
              </w:rPr>
              <w:instrText xml:space="preserve"> PAGEREF _Toc481659068 \h </w:instrText>
            </w:r>
            <w:r w:rsidR="001D16A9">
              <w:rPr>
                <w:noProof/>
                <w:webHidden/>
              </w:rPr>
            </w:r>
            <w:r w:rsidR="001D16A9">
              <w:rPr>
                <w:noProof/>
                <w:webHidden/>
              </w:rPr>
              <w:fldChar w:fldCharType="separate"/>
            </w:r>
            <w:r w:rsidR="001D16A9">
              <w:rPr>
                <w:noProof/>
                <w:webHidden/>
              </w:rPr>
              <w:t>9</w:t>
            </w:r>
            <w:r w:rsidR="001D16A9">
              <w:rPr>
                <w:noProof/>
                <w:webHidden/>
              </w:rPr>
              <w:fldChar w:fldCharType="end"/>
            </w:r>
          </w:hyperlink>
        </w:p>
        <w:p w14:paraId="016E8063" w14:textId="77777777" w:rsidR="001D16A9" w:rsidRDefault="008E63E4">
          <w:pPr>
            <w:pStyle w:val="TOC2"/>
            <w:tabs>
              <w:tab w:val="right" w:leader="dot" w:pos="9350"/>
            </w:tabs>
            <w:rPr>
              <w:noProof/>
            </w:rPr>
          </w:pPr>
          <w:hyperlink w:anchor="_Toc481659069" w:history="1">
            <w:r w:rsidR="001D16A9" w:rsidRPr="002E75D4">
              <w:rPr>
                <w:rStyle w:val="Hyperlink"/>
                <w:noProof/>
              </w:rPr>
              <w:t>CTTR</w:t>
            </w:r>
            <w:r w:rsidR="001D16A9">
              <w:rPr>
                <w:noProof/>
                <w:webHidden/>
              </w:rPr>
              <w:tab/>
            </w:r>
            <w:r w:rsidR="001D16A9">
              <w:rPr>
                <w:noProof/>
                <w:webHidden/>
              </w:rPr>
              <w:fldChar w:fldCharType="begin"/>
            </w:r>
            <w:r w:rsidR="001D16A9">
              <w:rPr>
                <w:noProof/>
                <w:webHidden/>
              </w:rPr>
              <w:instrText xml:space="preserve"> PAGEREF _Toc481659069 \h </w:instrText>
            </w:r>
            <w:r w:rsidR="001D16A9">
              <w:rPr>
                <w:noProof/>
                <w:webHidden/>
              </w:rPr>
            </w:r>
            <w:r w:rsidR="001D16A9">
              <w:rPr>
                <w:noProof/>
                <w:webHidden/>
              </w:rPr>
              <w:fldChar w:fldCharType="separate"/>
            </w:r>
            <w:r w:rsidR="001D16A9">
              <w:rPr>
                <w:noProof/>
                <w:webHidden/>
              </w:rPr>
              <w:t>12</w:t>
            </w:r>
            <w:r w:rsidR="001D16A9">
              <w:rPr>
                <w:noProof/>
                <w:webHidden/>
              </w:rPr>
              <w:fldChar w:fldCharType="end"/>
            </w:r>
          </w:hyperlink>
        </w:p>
        <w:p w14:paraId="073FFBCF" w14:textId="77777777" w:rsidR="001D16A9" w:rsidRDefault="008E63E4">
          <w:pPr>
            <w:pStyle w:val="TOC1"/>
            <w:tabs>
              <w:tab w:val="right" w:leader="dot" w:pos="9350"/>
            </w:tabs>
            <w:rPr>
              <w:noProof/>
            </w:rPr>
          </w:pPr>
          <w:hyperlink w:anchor="_Toc481659070" w:history="1">
            <w:r w:rsidR="001D16A9" w:rsidRPr="002E75D4">
              <w:rPr>
                <w:rStyle w:val="Hyperlink"/>
                <w:noProof/>
              </w:rPr>
              <w:t>Summary</w:t>
            </w:r>
            <w:r w:rsidR="001D16A9">
              <w:rPr>
                <w:noProof/>
                <w:webHidden/>
              </w:rPr>
              <w:tab/>
            </w:r>
            <w:r w:rsidR="001D16A9">
              <w:rPr>
                <w:noProof/>
                <w:webHidden/>
              </w:rPr>
              <w:fldChar w:fldCharType="begin"/>
            </w:r>
            <w:r w:rsidR="001D16A9">
              <w:rPr>
                <w:noProof/>
                <w:webHidden/>
              </w:rPr>
              <w:instrText xml:space="preserve"> PAGEREF _Toc481659070 \h </w:instrText>
            </w:r>
            <w:r w:rsidR="001D16A9">
              <w:rPr>
                <w:noProof/>
                <w:webHidden/>
              </w:rPr>
            </w:r>
            <w:r w:rsidR="001D16A9">
              <w:rPr>
                <w:noProof/>
                <w:webHidden/>
              </w:rPr>
              <w:fldChar w:fldCharType="separate"/>
            </w:r>
            <w:r w:rsidR="001D16A9">
              <w:rPr>
                <w:noProof/>
                <w:webHidden/>
              </w:rPr>
              <w:t>15</w:t>
            </w:r>
            <w:r w:rsidR="001D16A9">
              <w:rPr>
                <w:noProof/>
                <w:webHidden/>
              </w:rPr>
              <w:fldChar w:fldCharType="end"/>
            </w:r>
          </w:hyperlink>
        </w:p>
        <w:p w14:paraId="3CABDD43" w14:textId="77777777" w:rsidR="001D16A9" w:rsidRDefault="008E63E4">
          <w:pPr>
            <w:pStyle w:val="TOC1"/>
            <w:tabs>
              <w:tab w:val="right" w:leader="dot" w:pos="9350"/>
            </w:tabs>
            <w:rPr>
              <w:noProof/>
            </w:rPr>
          </w:pPr>
          <w:hyperlink w:anchor="_Toc481659071" w:history="1">
            <w:r w:rsidR="001D16A9" w:rsidRPr="002E75D4">
              <w:rPr>
                <w:rStyle w:val="Hyperlink"/>
                <w:noProof/>
              </w:rPr>
              <w:t>References</w:t>
            </w:r>
            <w:r w:rsidR="001D16A9">
              <w:rPr>
                <w:noProof/>
                <w:webHidden/>
              </w:rPr>
              <w:tab/>
            </w:r>
            <w:r w:rsidR="001D16A9">
              <w:rPr>
                <w:noProof/>
                <w:webHidden/>
              </w:rPr>
              <w:fldChar w:fldCharType="begin"/>
            </w:r>
            <w:r w:rsidR="001D16A9">
              <w:rPr>
                <w:noProof/>
                <w:webHidden/>
              </w:rPr>
              <w:instrText xml:space="preserve"> PAGEREF _Toc481659071 \h </w:instrText>
            </w:r>
            <w:r w:rsidR="001D16A9">
              <w:rPr>
                <w:noProof/>
                <w:webHidden/>
              </w:rPr>
            </w:r>
            <w:r w:rsidR="001D16A9">
              <w:rPr>
                <w:noProof/>
                <w:webHidden/>
              </w:rPr>
              <w:fldChar w:fldCharType="separate"/>
            </w:r>
            <w:r w:rsidR="001D16A9">
              <w:rPr>
                <w:noProof/>
                <w:webHidden/>
              </w:rPr>
              <w:t>16</w:t>
            </w:r>
            <w:r w:rsidR="001D16A9">
              <w:rPr>
                <w:noProof/>
                <w:webHidden/>
              </w:rPr>
              <w:fldChar w:fldCharType="end"/>
            </w:r>
          </w:hyperlink>
        </w:p>
        <w:p w14:paraId="28542700" w14:textId="77777777" w:rsidR="00F65349" w:rsidRDefault="00BB1E02">
          <w:r>
            <w:fldChar w:fldCharType="end"/>
          </w:r>
        </w:p>
      </w:sdtContent>
    </w:sdt>
    <w:p w14:paraId="3F68EA17" w14:textId="77777777" w:rsidR="00F65349" w:rsidRDefault="00BB1E02">
      <w:pPr>
        <w:pStyle w:val="Heading1"/>
      </w:pPr>
      <w:bookmarkStart w:id="0" w:name="background"/>
      <w:bookmarkStart w:id="1" w:name="_Toc481659062"/>
      <w:bookmarkEnd w:id="0"/>
      <w:r>
        <w:t>Background</w:t>
      </w:r>
      <w:bookmarkEnd w:id="1"/>
    </w:p>
    <w:p w14:paraId="09154D7B" w14:textId="77777777" w:rsidR="00C01873" w:rsidRDefault="00C01873">
      <w:pPr>
        <w:pStyle w:val="BodyText"/>
      </w:pPr>
      <w:r>
        <w:t>The content of this document is not relevant. It is just used as a style for the main documents.</w:t>
      </w:r>
    </w:p>
    <w:p w14:paraId="6425F860" w14:textId="77777777" w:rsidR="00C01873" w:rsidRDefault="00C01873">
      <w:pPr>
        <w:pStyle w:val="BodyText"/>
      </w:pPr>
    </w:p>
    <w:p w14:paraId="2F1369B8" w14:textId="1FB655EA" w:rsidR="00F65349" w:rsidRDefault="00C01873">
      <w:pPr>
        <w:pStyle w:val="BodyText"/>
      </w:pPr>
      <w:r>
        <w:t xml:space="preserve">Set the Style of TOC header to </w:t>
      </w:r>
      <w:proofErr w:type="gramStart"/>
      <w:r>
        <w:t>NORMAL.</w:t>
      </w:r>
      <w:r w:rsidR="00BB1E02">
        <w:t>.</w:t>
      </w:r>
      <w:proofErr w:type="gramEnd"/>
    </w:p>
    <w:p w14:paraId="16CB736A" w14:textId="77777777" w:rsidR="00F65349" w:rsidRDefault="00BB1E02">
      <w:pPr>
        <w:pStyle w:val="Heading1"/>
      </w:pPr>
      <w:bookmarkStart w:id="2" w:name="watershed-assessments"/>
      <w:bookmarkStart w:id="3" w:name="_Toc481659063"/>
      <w:bookmarkEnd w:id="2"/>
      <w:r>
        <w:t>Watershed Assessments</w:t>
      </w:r>
      <w:bookmarkEnd w:id="3"/>
    </w:p>
    <w:p w14:paraId="16176C7F" w14:textId="77777777" w:rsidR="00F65349" w:rsidRDefault="00BB1E02">
      <w:pPr>
        <w:pStyle w:val="FirstParagraph"/>
      </w:pPr>
      <w:r>
        <w:t>Alberta Environment and Parks monitor fish in flowing waters using standardized electrofishing and habitat surveys techniques. Surveys often occur during the summer when river and stream flows are lower to allow for safe working conditions and high visibility of observed fish. Although information is collected from all species, assessments often focus on species such as Westslope Cutthroat Trout (</w:t>
      </w:r>
      <w:r>
        <w:rPr>
          <w:i/>
        </w:rPr>
        <w:t>Oncorhynchus clarkii lewisi</w:t>
      </w:r>
      <w:r>
        <w:t>), Bull Trout (</w:t>
      </w:r>
      <w:r>
        <w:rPr>
          <w:i/>
        </w:rPr>
        <w:t>Salvelinus confluentus</w:t>
      </w:r>
      <w:r>
        <w:t>), Arctic Grayling (</w:t>
      </w:r>
      <w:r>
        <w:rPr>
          <w:i/>
        </w:rPr>
        <w:t>Thymallus arcticus</w:t>
      </w:r>
      <w:r>
        <w:t>), Athabasca Rainbow Trout (</w:t>
      </w:r>
      <w:r>
        <w:rPr>
          <w:i/>
        </w:rPr>
        <w:t>Oncorhynchus mykiss</w:t>
      </w:r>
      <w:r>
        <w:t>), and Mountain Whitefish (</w:t>
      </w:r>
      <w:r>
        <w:rPr>
          <w:i/>
        </w:rPr>
        <w:t>Prosopium williamsoni</w:t>
      </w:r>
      <w:r>
        <w:t>).</w:t>
      </w:r>
    </w:p>
    <w:p w14:paraId="1BAA0673" w14:textId="77777777" w:rsidR="00F65349" w:rsidRDefault="00BB1E02">
      <w:pPr>
        <w:pStyle w:val="BodyText"/>
      </w:pPr>
      <w:r>
        <w:lastRenderedPageBreak/>
        <w:t xml:space="preserve">Watersheds are defined by the Hydrologic Unit Code (HUC) 10 watershed boundary, as identified by the HUC Watersheds of Alberta system of classification system (reference? AB or USGS?). Within the study area, </w:t>
      </w:r>
      <w:r>
        <w:rPr>
          <w:b/>
        </w:rPr>
        <w:t>999999999</w:t>
      </w:r>
      <w:r>
        <w:t xml:space="preserve"> potential sampling locations were randomly chosen using ArcGIS (ESRI, 2013) and R (R Core Team, 2015) using generalized random tessellation stratified (GRTS) sampling (Stevens and Olsen, 2004; Reilly, 2016). Sites were further removed from consideration if they were observed or strongly suspected to be dry or if there were access limitations that prevented crews from reaching the sites. In total, 8 sites were sampled in the Quirk Creek watershed as shown on the Figure 1.</w:t>
      </w:r>
    </w:p>
    <w:p w14:paraId="64C63A19" w14:textId="77777777" w:rsidR="00F65349" w:rsidRDefault="00BB1E02">
      <w:pPr>
        <w:pStyle w:val="BodyText"/>
      </w:pPr>
      <w:r>
        <w:rPr>
          <w:noProof/>
        </w:rPr>
        <w:drawing>
          <wp:inline distT="0" distB="0" distL="0" distR="0" wp14:anchorId="24C54E97" wp14:editId="4064B8CB">
            <wp:extent cx="5334000" cy="3200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WatershedTemplate-2017-05-03_files/figure-docx/WatershedMap-1.png"/>
                    <pic:cNvPicPr>
                      <a:picLocks noChangeAspect="1" noChangeArrowheads="1"/>
                    </pic:cNvPicPr>
                  </pic:nvPicPr>
                  <pic:blipFill>
                    <a:blip r:embed="rId8"/>
                    <a:stretch>
                      <a:fillRect/>
                    </a:stretch>
                  </pic:blipFill>
                  <pic:spPr bwMode="auto">
                    <a:xfrm>
                      <a:off x="0" y="0"/>
                      <a:ext cx="5334000" cy="3200400"/>
                    </a:xfrm>
                    <a:prstGeom prst="rect">
                      <a:avLst/>
                    </a:prstGeom>
                    <a:noFill/>
                    <a:ln w="9525">
                      <a:noFill/>
                      <a:headEnd/>
                      <a:tailEnd/>
                    </a:ln>
                  </pic:spPr>
                </pic:pic>
              </a:graphicData>
            </a:graphic>
          </wp:inline>
        </w:drawing>
      </w:r>
    </w:p>
    <w:p w14:paraId="23AFC67F" w14:textId="77777777" w:rsidR="00F65349" w:rsidRDefault="00BB1E02">
      <w:pPr>
        <w:pStyle w:val="BodyText"/>
      </w:pPr>
      <w:r>
        <w:t>The set of unique TTM co-ordinates for the plot above are:</w:t>
      </w:r>
    </w:p>
    <w:p w14:paraId="295EC1D1" w14:textId="77777777" w:rsidR="00F65349" w:rsidRDefault="00BB1E02">
      <w:pPr>
        <w:pStyle w:val="SourceCode"/>
      </w:pPr>
      <w:r>
        <w:rPr>
          <w:rStyle w:val="VerbatimChar"/>
        </w:rPr>
        <w:t>##  TTM.Easting TTM.Northing Longitude Latitude</w:t>
      </w:r>
      <w:r>
        <w:br/>
      </w:r>
      <w:r>
        <w:rPr>
          <w:rStyle w:val="VerbatimChar"/>
        </w:rPr>
        <w:t>##     516486.5      5626823 -114.7659 50.81318</w:t>
      </w:r>
      <w:r>
        <w:br/>
      </w:r>
      <w:r>
        <w:rPr>
          <w:rStyle w:val="VerbatimChar"/>
        </w:rPr>
        <w:t>##     515890.8      5628428 -114.7743 50.82763</w:t>
      </w:r>
      <w:r>
        <w:br/>
      </w:r>
      <w:r>
        <w:rPr>
          <w:rStyle w:val="VerbatimChar"/>
        </w:rPr>
        <w:t>##     517387.6      5626193 -114.7531 50.80748</w:t>
      </w:r>
      <w:r>
        <w:br/>
      </w:r>
      <w:r>
        <w:rPr>
          <w:rStyle w:val="VerbatimChar"/>
        </w:rPr>
        <w:t>##     517301.5      5626173 -114.7544 50.80730</w:t>
      </w:r>
      <w:r>
        <w:br/>
      </w:r>
      <w:r>
        <w:rPr>
          <w:rStyle w:val="VerbatimChar"/>
        </w:rPr>
        <w:t>##     516353.9      5626988 -114.7678 50.81466</w:t>
      </w:r>
      <w:r>
        <w:br/>
      </w:r>
      <w:r>
        <w:rPr>
          <w:rStyle w:val="VerbatimChar"/>
        </w:rPr>
        <w:t>##     519109.2      5625374 -114.7287 50.80006</w:t>
      </w:r>
      <w:r>
        <w:br/>
      </w:r>
      <w:r>
        <w:rPr>
          <w:rStyle w:val="VerbatimChar"/>
        </w:rPr>
        <w:t>##     516076.1      5628730 -114.7716 50.83034</w:t>
      </w:r>
      <w:r>
        <w:br/>
      </w:r>
      <w:r>
        <w:rPr>
          <w:rStyle w:val="VerbatimChar"/>
        </w:rPr>
        <w:t>##     519998.2      5624313 -114.7162 50.79048</w:t>
      </w:r>
    </w:p>
    <w:p w14:paraId="333E33F0" w14:textId="77777777" w:rsidR="00F65349" w:rsidRDefault="00BB1E02">
      <w:pPr>
        <w:pStyle w:val="FirstParagraph"/>
      </w:pPr>
      <w:r>
        <w:t>Fish sampling protocols followed existing flowing water fish survey standards.Specifically, we used backpack or boat electrofishing to capture fish in wadeable streams and rivers respectively. Sampling effort was recorded and fish were measured. If required, fin clips were taken for genetic analyses.</w:t>
      </w:r>
    </w:p>
    <w:p w14:paraId="745B3CD3" w14:textId="77777777" w:rsidR="00F65349" w:rsidRDefault="00BB1E02">
      <w:pPr>
        <w:pStyle w:val="Heading2"/>
      </w:pPr>
      <w:bookmarkStart w:id="4" w:name="how-is-this-information-used"/>
      <w:bookmarkStart w:id="5" w:name="_Toc481659064"/>
      <w:bookmarkEnd w:id="4"/>
      <w:r>
        <w:lastRenderedPageBreak/>
        <w:t>How is this information used?</w:t>
      </w:r>
      <w:bookmarkEnd w:id="5"/>
    </w:p>
    <w:p w14:paraId="6B396528" w14:textId="77777777" w:rsidR="00F65349" w:rsidRDefault="00BB1E02">
      <w:pPr>
        <w:pStyle w:val="FirstParagraph"/>
      </w:pPr>
      <w:r>
        <w:t>Catch rates (i.e., backpack electrofishing: number of fish per 300 meters, boat electrofishing: number of fish per 1 km) of fish species are an index of the populations' abundance, with higher catch rates meaning there are more fish in a stream or river. The sizes and age of fish also tell us if problems with overharvest (e.g. too few fish living to old age) or habitat (e.g., poor spawning success) are a concern. Biologists use this information, as well as a variety of data on water quality, access, development, and habitat threats as part of Alberta’s Fish Sustainability Index (FSI) and evaluation of species recovery work.</w:t>
      </w:r>
    </w:p>
    <w:p w14:paraId="13EAAF23" w14:textId="77777777" w:rsidR="00F65349" w:rsidRDefault="00BB1E02">
      <w:pPr>
        <w:pStyle w:val="Heading1"/>
      </w:pPr>
      <w:bookmarkStart w:id="6" w:name="results"/>
      <w:bookmarkStart w:id="7" w:name="_Toc481659065"/>
      <w:bookmarkEnd w:id="6"/>
      <w:r>
        <w:t>Results</w:t>
      </w:r>
      <w:bookmarkEnd w:id="7"/>
    </w:p>
    <w:p w14:paraId="537B34CE" w14:textId="77777777" w:rsidR="00F65349" w:rsidRDefault="00BB1E02" w:rsidP="008E63E4">
      <w:pPr>
        <w:pStyle w:val="Heading2"/>
      </w:pPr>
      <w:bookmarkStart w:id="8" w:name="bktr"/>
      <w:bookmarkStart w:id="9" w:name="_Toc481659066"/>
      <w:bookmarkEnd w:id="8"/>
      <w:r w:rsidRPr="008E63E4">
        <w:t>BK</w:t>
      </w:r>
      <w:bookmarkStart w:id="10" w:name="_GoBack"/>
      <w:bookmarkEnd w:id="10"/>
      <w:r w:rsidRPr="008E63E4">
        <w:t>TR</w:t>
      </w:r>
      <w:bookmarkEnd w:id="9"/>
    </w:p>
    <w:p w14:paraId="38A596AE" w14:textId="77777777" w:rsidR="00F65349" w:rsidRDefault="00BB1E02">
      <w:pPr>
        <w:pStyle w:val="FirstParagraph"/>
      </w:pPr>
      <w:r>
        <w:t>The mean fork length and size range for this species on a yearly basis are summarized in Table 2 and plotted in Figure 2.</w:t>
      </w:r>
    </w:p>
    <w:p w14:paraId="439274DE" w14:textId="77777777" w:rsidR="00F65349" w:rsidRDefault="00BB1E02">
      <w:pPr>
        <w:pStyle w:val="TableCaption"/>
      </w:pPr>
      <w:r>
        <w:t>Table 2. Summary statistics on fork length for BKTR captured in Quirk Creek</w:t>
      </w:r>
    </w:p>
    <w:tbl>
      <w:tblPr>
        <w:tblW w:w="2708" w:type="pct"/>
        <w:tblLook w:val="07E0" w:firstRow="1" w:lastRow="1" w:firstColumn="1" w:lastColumn="1" w:noHBand="1" w:noVBand="1"/>
        <w:tblCaption w:val="Table 2. Summary statistics on fork length for BKTR captured in Quirk Creek"/>
      </w:tblPr>
      <w:tblGrid>
        <w:gridCol w:w="748"/>
        <w:gridCol w:w="748"/>
        <w:gridCol w:w="1214"/>
        <w:gridCol w:w="1176"/>
        <w:gridCol w:w="1183"/>
      </w:tblGrid>
      <w:tr w:rsidR="00F65349" w14:paraId="317960C0" w14:textId="77777777">
        <w:tc>
          <w:tcPr>
            <w:tcW w:w="0" w:type="auto"/>
            <w:tcBorders>
              <w:bottom w:val="single" w:sz="0" w:space="0" w:color="auto"/>
            </w:tcBorders>
            <w:vAlign w:val="bottom"/>
          </w:tcPr>
          <w:p w14:paraId="649A3273" w14:textId="77777777" w:rsidR="00F65349" w:rsidRDefault="00BB1E02">
            <w:pPr>
              <w:pStyle w:val="Compact"/>
              <w:jc w:val="right"/>
            </w:pPr>
            <w:r>
              <w:t>Year</w:t>
            </w:r>
          </w:p>
        </w:tc>
        <w:tc>
          <w:tcPr>
            <w:tcW w:w="0" w:type="auto"/>
            <w:tcBorders>
              <w:bottom w:val="single" w:sz="0" w:space="0" w:color="auto"/>
            </w:tcBorders>
            <w:vAlign w:val="bottom"/>
          </w:tcPr>
          <w:p w14:paraId="0A8E62C3" w14:textId="77777777" w:rsidR="00F65349" w:rsidRDefault="00BB1E02">
            <w:pPr>
              <w:pStyle w:val="Compact"/>
              <w:jc w:val="right"/>
            </w:pPr>
            <w:r>
              <w:t>n</w:t>
            </w:r>
          </w:p>
        </w:tc>
        <w:tc>
          <w:tcPr>
            <w:tcW w:w="0" w:type="auto"/>
            <w:tcBorders>
              <w:bottom w:val="single" w:sz="0" w:space="0" w:color="auto"/>
            </w:tcBorders>
            <w:vAlign w:val="bottom"/>
          </w:tcPr>
          <w:p w14:paraId="136F856B" w14:textId="77777777" w:rsidR="00F65349" w:rsidRDefault="00BB1E02">
            <w:pPr>
              <w:pStyle w:val="Compact"/>
              <w:jc w:val="right"/>
            </w:pPr>
            <w:r>
              <w:t>Mean fork length mm</w:t>
            </w:r>
          </w:p>
        </w:tc>
        <w:tc>
          <w:tcPr>
            <w:tcW w:w="0" w:type="auto"/>
            <w:tcBorders>
              <w:bottom w:val="single" w:sz="0" w:space="0" w:color="auto"/>
            </w:tcBorders>
            <w:vAlign w:val="bottom"/>
          </w:tcPr>
          <w:p w14:paraId="385E24A6" w14:textId="77777777" w:rsidR="00F65349" w:rsidRDefault="00BB1E02">
            <w:pPr>
              <w:pStyle w:val="Compact"/>
              <w:jc w:val="right"/>
            </w:pPr>
            <w:r>
              <w:t>Min fork length mm</w:t>
            </w:r>
          </w:p>
        </w:tc>
        <w:tc>
          <w:tcPr>
            <w:tcW w:w="0" w:type="auto"/>
            <w:tcBorders>
              <w:bottom w:val="single" w:sz="0" w:space="0" w:color="auto"/>
            </w:tcBorders>
            <w:vAlign w:val="bottom"/>
          </w:tcPr>
          <w:p w14:paraId="0EB0D8C9" w14:textId="77777777" w:rsidR="00F65349" w:rsidRDefault="00BB1E02">
            <w:pPr>
              <w:pStyle w:val="Compact"/>
              <w:jc w:val="right"/>
            </w:pPr>
            <w:r>
              <w:t>Max fork length mm</w:t>
            </w:r>
          </w:p>
        </w:tc>
      </w:tr>
      <w:tr w:rsidR="00F65349" w14:paraId="40406C99" w14:textId="77777777">
        <w:tc>
          <w:tcPr>
            <w:tcW w:w="0" w:type="auto"/>
          </w:tcPr>
          <w:p w14:paraId="18817567" w14:textId="77777777" w:rsidR="00F65349" w:rsidRDefault="00BB1E02">
            <w:pPr>
              <w:pStyle w:val="Compact"/>
              <w:jc w:val="right"/>
            </w:pPr>
            <w:r>
              <w:t>1987</w:t>
            </w:r>
          </w:p>
        </w:tc>
        <w:tc>
          <w:tcPr>
            <w:tcW w:w="0" w:type="auto"/>
          </w:tcPr>
          <w:p w14:paraId="3981A71E" w14:textId="77777777" w:rsidR="00F65349" w:rsidRDefault="00BB1E02">
            <w:pPr>
              <w:pStyle w:val="Compact"/>
              <w:jc w:val="right"/>
            </w:pPr>
            <w:r>
              <w:t>61</w:t>
            </w:r>
          </w:p>
        </w:tc>
        <w:tc>
          <w:tcPr>
            <w:tcW w:w="0" w:type="auto"/>
          </w:tcPr>
          <w:p w14:paraId="3DF4F44D" w14:textId="77777777" w:rsidR="00F65349" w:rsidRDefault="00BB1E02">
            <w:pPr>
              <w:pStyle w:val="Compact"/>
              <w:jc w:val="right"/>
            </w:pPr>
            <w:r>
              <w:t>205</w:t>
            </w:r>
          </w:p>
        </w:tc>
        <w:tc>
          <w:tcPr>
            <w:tcW w:w="0" w:type="auto"/>
          </w:tcPr>
          <w:p w14:paraId="794D15F8" w14:textId="77777777" w:rsidR="00F65349" w:rsidRDefault="00BB1E02">
            <w:pPr>
              <w:pStyle w:val="Compact"/>
              <w:jc w:val="right"/>
            </w:pPr>
            <w:r>
              <w:t>104</w:t>
            </w:r>
          </w:p>
        </w:tc>
        <w:tc>
          <w:tcPr>
            <w:tcW w:w="0" w:type="auto"/>
          </w:tcPr>
          <w:p w14:paraId="1D50CFCB" w14:textId="77777777" w:rsidR="00F65349" w:rsidRDefault="00BB1E02">
            <w:pPr>
              <w:pStyle w:val="Compact"/>
              <w:jc w:val="right"/>
            </w:pPr>
            <w:r>
              <w:t>327</w:t>
            </w:r>
          </w:p>
        </w:tc>
      </w:tr>
      <w:tr w:rsidR="00F65349" w14:paraId="537F929D" w14:textId="77777777">
        <w:tc>
          <w:tcPr>
            <w:tcW w:w="0" w:type="auto"/>
          </w:tcPr>
          <w:p w14:paraId="0292F8DC" w14:textId="77777777" w:rsidR="00F65349" w:rsidRDefault="00BB1E02">
            <w:pPr>
              <w:pStyle w:val="Compact"/>
              <w:jc w:val="right"/>
            </w:pPr>
            <w:r>
              <w:t>2000</w:t>
            </w:r>
          </w:p>
        </w:tc>
        <w:tc>
          <w:tcPr>
            <w:tcW w:w="0" w:type="auto"/>
          </w:tcPr>
          <w:p w14:paraId="5B61CA24" w14:textId="77777777" w:rsidR="00F65349" w:rsidRDefault="00BB1E02">
            <w:pPr>
              <w:pStyle w:val="Compact"/>
              <w:jc w:val="right"/>
            </w:pPr>
            <w:r>
              <w:t>30</w:t>
            </w:r>
          </w:p>
        </w:tc>
        <w:tc>
          <w:tcPr>
            <w:tcW w:w="0" w:type="auto"/>
          </w:tcPr>
          <w:p w14:paraId="5194A617" w14:textId="77777777" w:rsidR="00F65349" w:rsidRDefault="00BB1E02">
            <w:pPr>
              <w:pStyle w:val="Compact"/>
              <w:jc w:val="right"/>
            </w:pPr>
            <w:r>
              <w:t>184</w:t>
            </w:r>
          </w:p>
        </w:tc>
        <w:tc>
          <w:tcPr>
            <w:tcW w:w="0" w:type="auto"/>
          </w:tcPr>
          <w:p w14:paraId="4EB4971F" w14:textId="77777777" w:rsidR="00F65349" w:rsidRDefault="00BB1E02">
            <w:pPr>
              <w:pStyle w:val="Compact"/>
              <w:jc w:val="right"/>
            </w:pPr>
            <w:r>
              <w:t>78</w:t>
            </w:r>
          </w:p>
        </w:tc>
        <w:tc>
          <w:tcPr>
            <w:tcW w:w="0" w:type="auto"/>
          </w:tcPr>
          <w:p w14:paraId="01166724" w14:textId="77777777" w:rsidR="00F65349" w:rsidRDefault="00BB1E02">
            <w:pPr>
              <w:pStyle w:val="Compact"/>
              <w:jc w:val="right"/>
            </w:pPr>
            <w:r>
              <w:t>235</w:t>
            </w:r>
          </w:p>
        </w:tc>
      </w:tr>
      <w:tr w:rsidR="00F65349" w14:paraId="085BD79E" w14:textId="77777777">
        <w:tc>
          <w:tcPr>
            <w:tcW w:w="0" w:type="auto"/>
          </w:tcPr>
          <w:p w14:paraId="60287643" w14:textId="77777777" w:rsidR="00F65349" w:rsidRDefault="00BB1E02">
            <w:pPr>
              <w:pStyle w:val="Compact"/>
              <w:jc w:val="right"/>
            </w:pPr>
            <w:r>
              <w:t>2006</w:t>
            </w:r>
          </w:p>
        </w:tc>
        <w:tc>
          <w:tcPr>
            <w:tcW w:w="0" w:type="auto"/>
          </w:tcPr>
          <w:p w14:paraId="0B4DDCDB" w14:textId="77777777" w:rsidR="00F65349" w:rsidRDefault="00BB1E02">
            <w:pPr>
              <w:pStyle w:val="Compact"/>
              <w:jc w:val="right"/>
            </w:pPr>
            <w:r>
              <w:t>1046</w:t>
            </w:r>
          </w:p>
        </w:tc>
        <w:tc>
          <w:tcPr>
            <w:tcW w:w="0" w:type="auto"/>
          </w:tcPr>
          <w:p w14:paraId="451E8258" w14:textId="77777777" w:rsidR="00F65349" w:rsidRDefault="00BB1E02">
            <w:pPr>
              <w:pStyle w:val="Compact"/>
              <w:jc w:val="right"/>
            </w:pPr>
            <w:r>
              <w:t>126</w:t>
            </w:r>
          </w:p>
        </w:tc>
        <w:tc>
          <w:tcPr>
            <w:tcW w:w="0" w:type="auto"/>
          </w:tcPr>
          <w:p w14:paraId="3E7B3A11" w14:textId="77777777" w:rsidR="00F65349" w:rsidRDefault="00BB1E02">
            <w:pPr>
              <w:pStyle w:val="Compact"/>
              <w:jc w:val="right"/>
            </w:pPr>
            <w:r>
              <w:t>41</w:t>
            </w:r>
          </w:p>
        </w:tc>
        <w:tc>
          <w:tcPr>
            <w:tcW w:w="0" w:type="auto"/>
          </w:tcPr>
          <w:p w14:paraId="186F7EB0" w14:textId="77777777" w:rsidR="00F65349" w:rsidRDefault="00BB1E02">
            <w:pPr>
              <w:pStyle w:val="Compact"/>
              <w:jc w:val="right"/>
            </w:pPr>
            <w:r>
              <w:t>287</w:t>
            </w:r>
          </w:p>
        </w:tc>
      </w:tr>
      <w:tr w:rsidR="00F65349" w14:paraId="7F915FE3" w14:textId="77777777">
        <w:tc>
          <w:tcPr>
            <w:tcW w:w="0" w:type="auto"/>
          </w:tcPr>
          <w:p w14:paraId="466B8C49" w14:textId="77777777" w:rsidR="00F65349" w:rsidRDefault="00BB1E02">
            <w:pPr>
              <w:pStyle w:val="Compact"/>
              <w:jc w:val="right"/>
            </w:pPr>
            <w:r>
              <w:t>2007</w:t>
            </w:r>
          </w:p>
        </w:tc>
        <w:tc>
          <w:tcPr>
            <w:tcW w:w="0" w:type="auto"/>
          </w:tcPr>
          <w:p w14:paraId="26F195BA" w14:textId="77777777" w:rsidR="00F65349" w:rsidRDefault="00BB1E02">
            <w:pPr>
              <w:pStyle w:val="Compact"/>
              <w:jc w:val="right"/>
            </w:pPr>
            <w:r>
              <w:t>624</w:t>
            </w:r>
          </w:p>
        </w:tc>
        <w:tc>
          <w:tcPr>
            <w:tcW w:w="0" w:type="auto"/>
          </w:tcPr>
          <w:p w14:paraId="1D09C5CE" w14:textId="77777777" w:rsidR="00F65349" w:rsidRDefault="00BB1E02">
            <w:pPr>
              <w:pStyle w:val="Compact"/>
              <w:jc w:val="right"/>
            </w:pPr>
            <w:r>
              <w:t>122</w:t>
            </w:r>
          </w:p>
        </w:tc>
        <w:tc>
          <w:tcPr>
            <w:tcW w:w="0" w:type="auto"/>
          </w:tcPr>
          <w:p w14:paraId="1AF64362" w14:textId="77777777" w:rsidR="00F65349" w:rsidRDefault="00BB1E02">
            <w:pPr>
              <w:pStyle w:val="Compact"/>
              <w:jc w:val="right"/>
            </w:pPr>
            <w:r>
              <w:t>38</w:t>
            </w:r>
          </w:p>
        </w:tc>
        <w:tc>
          <w:tcPr>
            <w:tcW w:w="0" w:type="auto"/>
          </w:tcPr>
          <w:p w14:paraId="7483CE61" w14:textId="77777777" w:rsidR="00F65349" w:rsidRDefault="00BB1E02">
            <w:pPr>
              <w:pStyle w:val="Compact"/>
              <w:jc w:val="right"/>
            </w:pPr>
            <w:r>
              <w:t>305</w:t>
            </w:r>
          </w:p>
        </w:tc>
      </w:tr>
      <w:tr w:rsidR="00F65349" w14:paraId="11C9C57C" w14:textId="77777777">
        <w:tc>
          <w:tcPr>
            <w:tcW w:w="0" w:type="auto"/>
          </w:tcPr>
          <w:p w14:paraId="07188307" w14:textId="77777777" w:rsidR="00F65349" w:rsidRDefault="00BB1E02">
            <w:pPr>
              <w:pStyle w:val="Compact"/>
              <w:jc w:val="right"/>
            </w:pPr>
            <w:r>
              <w:t>2008</w:t>
            </w:r>
          </w:p>
        </w:tc>
        <w:tc>
          <w:tcPr>
            <w:tcW w:w="0" w:type="auto"/>
          </w:tcPr>
          <w:p w14:paraId="526744E3" w14:textId="77777777" w:rsidR="00F65349" w:rsidRDefault="00BB1E02">
            <w:pPr>
              <w:pStyle w:val="Compact"/>
              <w:jc w:val="right"/>
            </w:pPr>
            <w:r>
              <w:t>375</w:t>
            </w:r>
          </w:p>
        </w:tc>
        <w:tc>
          <w:tcPr>
            <w:tcW w:w="0" w:type="auto"/>
          </w:tcPr>
          <w:p w14:paraId="5ECA8BC9" w14:textId="77777777" w:rsidR="00F65349" w:rsidRDefault="00BB1E02">
            <w:pPr>
              <w:pStyle w:val="Compact"/>
              <w:jc w:val="right"/>
            </w:pPr>
            <w:r>
              <w:t>126</w:t>
            </w:r>
          </w:p>
        </w:tc>
        <w:tc>
          <w:tcPr>
            <w:tcW w:w="0" w:type="auto"/>
          </w:tcPr>
          <w:p w14:paraId="1B617743" w14:textId="77777777" w:rsidR="00F65349" w:rsidRDefault="00BB1E02">
            <w:pPr>
              <w:pStyle w:val="Compact"/>
              <w:jc w:val="right"/>
            </w:pPr>
            <w:r>
              <w:t>47</w:t>
            </w:r>
          </w:p>
        </w:tc>
        <w:tc>
          <w:tcPr>
            <w:tcW w:w="0" w:type="auto"/>
          </w:tcPr>
          <w:p w14:paraId="052905A2" w14:textId="77777777" w:rsidR="00F65349" w:rsidRDefault="00BB1E02">
            <w:pPr>
              <w:pStyle w:val="Compact"/>
              <w:jc w:val="right"/>
            </w:pPr>
            <w:r>
              <w:t>249</w:t>
            </w:r>
          </w:p>
        </w:tc>
      </w:tr>
      <w:tr w:rsidR="00F65349" w14:paraId="700D9766" w14:textId="77777777">
        <w:tc>
          <w:tcPr>
            <w:tcW w:w="0" w:type="auto"/>
          </w:tcPr>
          <w:p w14:paraId="04A9F147" w14:textId="77777777" w:rsidR="00F65349" w:rsidRDefault="00BB1E02">
            <w:pPr>
              <w:pStyle w:val="Compact"/>
              <w:jc w:val="right"/>
            </w:pPr>
            <w:r>
              <w:t>2009</w:t>
            </w:r>
          </w:p>
        </w:tc>
        <w:tc>
          <w:tcPr>
            <w:tcW w:w="0" w:type="auto"/>
          </w:tcPr>
          <w:p w14:paraId="0699F25C" w14:textId="77777777" w:rsidR="00F65349" w:rsidRDefault="00BB1E02">
            <w:pPr>
              <w:pStyle w:val="Compact"/>
              <w:jc w:val="right"/>
            </w:pPr>
            <w:r>
              <w:t>94</w:t>
            </w:r>
          </w:p>
        </w:tc>
        <w:tc>
          <w:tcPr>
            <w:tcW w:w="0" w:type="auto"/>
          </w:tcPr>
          <w:p w14:paraId="5AF3646C" w14:textId="77777777" w:rsidR="00F65349" w:rsidRDefault="00BB1E02">
            <w:pPr>
              <w:pStyle w:val="Compact"/>
              <w:jc w:val="right"/>
            </w:pPr>
            <w:r>
              <w:t>116</w:t>
            </w:r>
          </w:p>
        </w:tc>
        <w:tc>
          <w:tcPr>
            <w:tcW w:w="0" w:type="auto"/>
          </w:tcPr>
          <w:p w14:paraId="46607B7F" w14:textId="77777777" w:rsidR="00F65349" w:rsidRDefault="00BB1E02">
            <w:pPr>
              <w:pStyle w:val="Compact"/>
              <w:jc w:val="right"/>
            </w:pPr>
            <w:r>
              <w:t>45</w:t>
            </w:r>
          </w:p>
        </w:tc>
        <w:tc>
          <w:tcPr>
            <w:tcW w:w="0" w:type="auto"/>
          </w:tcPr>
          <w:p w14:paraId="7E6E7F10" w14:textId="77777777" w:rsidR="00F65349" w:rsidRDefault="00BB1E02">
            <w:pPr>
              <w:pStyle w:val="Compact"/>
              <w:jc w:val="right"/>
            </w:pPr>
            <w:r>
              <w:t>263</w:t>
            </w:r>
          </w:p>
        </w:tc>
      </w:tr>
      <w:tr w:rsidR="00F65349" w14:paraId="1A23E192" w14:textId="77777777">
        <w:tc>
          <w:tcPr>
            <w:tcW w:w="0" w:type="auto"/>
          </w:tcPr>
          <w:p w14:paraId="5476175E" w14:textId="77777777" w:rsidR="00F65349" w:rsidRDefault="00BB1E02">
            <w:pPr>
              <w:pStyle w:val="Compact"/>
              <w:jc w:val="right"/>
            </w:pPr>
            <w:r>
              <w:t>2010</w:t>
            </w:r>
          </w:p>
        </w:tc>
        <w:tc>
          <w:tcPr>
            <w:tcW w:w="0" w:type="auto"/>
          </w:tcPr>
          <w:p w14:paraId="516B5FF7" w14:textId="77777777" w:rsidR="00F65349" w:rsidRDefault="00BB1E02">
            <w:pPr>
              <w:pStyle w:val="Compact"/>
              <w:jc w:val="right"/>
            </w:pPr>
            <w:r>
              <w:t>228</w:t>
            </w:r>
          </w:p>
        </w:tc>
        <w:tc>
          <w:tcPr>
            <w:tcW w:w="0" w:type="auto"/>
          </w:tcPr>
          <w:p w14:paraId="1F4D7960" w14:textId="77777777" w:rsidR="00F65349" w:rsidRDefault="00BB1E02">
            <w:pPr>
              <w:pStyle w:val="Compact"/>
              <w:jc w:val="right"/>
            </w:pPr>
            <w:r>
              <w:t>131</w:t>
            </w:r>
          </w:p>
        </w:tc>
        <w:tc>
          <w:tcPr>
            <w:tcW w:w="0" w:type="auto"/>
          </w:tcPr>
          <w:p w14:paraId="7A3607E7" w14:textId="77777777" w:rsidR="00F65349" w:rsidRDefault="00BB1E02">
            <w:pPr>
              <w:pStyle w:val="Compact"/>
              <w:jc w:val="right"/>
            </w:pPr>
            <w:r>
              <w:t>39</w:t>
            </w:r>
          </w:p>
        </w:tc>
        <w:tc>
          <w:tcPr>
            <w:tcW w:w="0" w:type="auto"/>
          </w:tcPr>
          <w:p w14:paraId="05DA1352" w14:textId="77777777" w:rsidR="00F65349" w:rsidRDefault="00BB1E02">
            <w:pPr>
              <w:pStyle w:val="Compact"/>
              <w:jc w:val="right"/>
            </w:pPr>
            <w:r>
              <w:t>310</w:t>
            </w:r>
          </w:p>
        </w:tc>
      </w:tr>
      <w:tr w:rsidR="00F65349" w14:paraId="4CC7476B" w14:textId="77777777">
        <w:tc>
          <w:tcPr>
            <w:tcW w:w="0" w:type="auto"/>
          </w:tcPr>
          <w:p w14:paraId="6D915B07" w14:textId="77777777" w:rsidR="00F65349" w:rsidRDefault="00BB1E02">
            <w:pPr>
              <w:pStyle w:val="Compact"/>
              <w:jc w:val="right"/>
            </w:pPr>
            <w:r>
              <w:t>2011</w:t>
            </w:r>
          </w:p>
        </w:tc>
        <w:tc>
          <w:tcPr>
            <w:tcW w:w="0" w:type="auto"/>
          </w:tcPr>
          <w:p w14:paraId="7C5E1632" w14:textId="77777777" w:rsidR="00F65349" w:rsidRDefault="00BB1E02">
            <w:pPr>
              <w:pStyle w:val="Compact"/>
              <w:jc w:val="right"/>
            </w:pPr>
            <w:r>
              <w:t>219</w:t>
            </w:r>
          </w:p>
        </w:tc>
        <w:tc>
          <w:tcPr>
            <w:tcW w:w="0" w:type="auto"/>
          </w:tcPr>
          <w:p w14:paraId="408689B4" w14:textId="77777777" w:rsidR="00F65349" w:rsidRDefault="00BB1E02">
            <w:pPr>
              <w:pStyle w:val="Compact"/>
              <w:jc w:val="right"/>
            </w:pPr>
            <w:r>
              <w:t>122</w:t>
            </w:r>
          </w:p>
        </w:tc>
        <w:tc>
          <w:tcPr>
            <w:tcW w:w="0" w:type="auto"/>
          </w:tcPr>
          <w:p w14:paraId="045D9CE1" w14:textId="77777777" w:rsidR="00F65349" w:rsidRDefault="00BB1E02">
            <w:pPr>
              <w:pStyle w:val="Compact"/>
              <w:jc w:val="right"/>
            </w:pPr>
            <w:r>
              <w:t>37</w:t>
            </w:r>
          </w:p>
        </w:tc>
        <w:tc>
          <w:tcPr>
            <w:tcW w:w="0" w:type="auto"/>
          </w:tcPr>
          <w:p w14:paraId="16581917" w14:textId="77777777" w:rsidR="00F65349" w:rsidRDefault="00BB1E02">
            <w:pPr>
              <w:pStyle w:val="Compact"/>
              <w:jc w:val="right"/>
            </w:pPr>
            <w:r>
              <w:t>300</w:t>
            </w:r>
          </w:p>
        </w:tc>
      </w:tr>
      <w:tr w:rsidR="00F65349" w14:paraId="1D5BF0FF" w14:textId="77777777">
        <w:tc>
          <w:tcPr>
            <w:tcW w:w="0" w:type="auto"/>
          </w:tcPr>
          <w:p w14:paraId="140BB954" w14:textId="77777777" w:rsidR="00F65349" w:rsidRDefault="00BB1E02">
            <w:pPr>
              <w:pStyle w:val="Compact"/>
              <w:jc w:val="right"/>
            </w:pPr>
            <w:r>
              <w:t>2012</w:t>
            </w:r>
          </w:p>
        </w:tc>
        <w:tc>
          <w:tcPr>
            <w:tcW w:w="0" w:type="auto"/>
          </w:tcPr>
          <w:p w14:paraId="20D17CBF" w14:textId="77777777" w:rsidR="00F65349" w:rsidRDefault="00BB1E02">
            <w:pPr>
              <w:pStyle w:val="Compact"/>
              <w:jc w:val="right"/>
            </w:pPr>
            <w:r>
              <w:t>125</w:t>
            </w:r>
          </w:p>
        </w:tc>
        <w:tc>
          <w:tcPr>
            <w:tcW w:w="0" w:type="auto"/>
          </w:tcPr>
          <w:p w14:paraId="1FAB6BD4" w14:textId="77777777" w:rsidR="00F65349" w:rsidRDefault="00BB1E02">
            <w:pPr>
              <w:pStyle w:val="Compact"/>
              <w:jc w:val="right"/>
            </w:pPr>
            <w:r>
              <w:t>118</w:t>
            </w:r>
          </w:p>
        </w:tc>
        <w:tc>
          <w:tcPr>
            <w:tcW w:w="0" w:type="auto"/>
          </w:tcPr>
          <w:p w14:paraId="0E545F96" w14:textId="77777777" w:rsidR="00F65349" w:rsidRDefault="00BB1E02">
            <w:pPr>
              <w:pStyle w:val="Compact"/>
              <w:jc w:val="right"/>
            </w:pPr>
            <w:r>
              <w:t>37</w:t>
            </w:r>
          </w:p>
        </w:tc>
        <w:tc>
          <w:tcPr>
            <w:tcW w:w="0" w:type="auto"/>
          </w:tcPr>
          <w:p w14:paraId="55E3C07A" w14:textId="77777777" w:rsidR="00F65349" w:rsidRDefault="00BB1E02">
            <w:pPr>
              <w:pStyle w:val="Compact"/>
              <w:jc w:val="right"/>
            </w:pPr>
            <w:r>
              <w:t>281</w:t>
            </w:r>
          </w:p>
        </w:tc>
      </w:tr>
      <w:tr w:rsidR="00F65349" w14:paraId="12335D0A" w14:textId="77777777">
        <w:tc>
          <w:tcPr>
            <w:tcW w:w="0" w:type="auto"/>
          </w:tcPr>
          <w:p w14:paraId="6B3936F5" w14:textId="77777777" w:rsidR="00F65349" w:rsidRDefault="00BB1E02">
            <w:pPr>
              <w:pStyle w:val="Compact"/>
              <w:jc w:val="right"/>
            </w:pPr>
            <w:r>
              <w:t>2013</w:t>
            </w:r>
          </w:p>
        </w:tc>
        <w:tc>
          <w:tcPr>
            <w:tcW w:w="0" w:type="auto"/>
          </w:tcPr>
          <w:p w14:paraId="0CFE4A6C" w14:textId="77777777" w:rsidR="00F65349" w:rsidRDefault="00BB1E02">
            <w:pPr>
              <w:pStyle w:val="Compact"/>
              <w:jc w:val="right"/>
            </w:pPr>
            <w:r>
              <w:t>110</w:t>
            </w:r>
          </w:p>
        </w:tc>
        <w:tc>
          <w:tcPr>
            <w:tcW w:w="0" w:type="auto"/>
          </w:tcPr>
          <w:p w14:paraId="1279B6A0" w14:textId="77777777" w:rsidR="00F65349" w:rsidRDefault="00BB1E02">
            <w:pPr>
              <w:pStyle w:val="Compact"/>
              <w:jc w:val="right"/>
            </w:pPr>
            <w:r>
              <w:t>125</w:t>
            </w:r>
          </w:p>
        </w:tc>
        <w:tc>
          <w:tcPr>
            <w:tcW w:w="0" w:type="auto"/>
          </w:tcPr>
          <w:p w14:paraId="625FE41A" w14:textId="77777777" w:rsidR="00F65349" w:rsidRDefault="00BB1E02">
            <w:pPr>
              <w:pStyle w:val="Compact"/>
              <w:jc w:val="right"/>
            </w:pPr>
            <w:r>
              <w:t>46</w:t>
            </w:r>
          </w:p>
        </w:tc>
        <w:tc>
          <w:tcPr>
            <w:tcW w:w="0" w:type="auto"/>
          </w:tcPr>
          <w:p w14:paraId="13BE9A55" w14:textId="77777777" w:rsidR="00F65349" w:rsidRDefault="00BB1E02">
            <w:pPr>
              <w:pStyle w:val="Compact"/>
              <w:jc w:val="right"/>
            </w:pPr>
            <w:r>
              <w:t>313</w:t>
            </w:r>
          </w:p>
        </w:tc>
      </w:tr>
    </w:tbl>
    <w:p w14:paraId="5784F7E9" w14:textId="77777777" w:rsidR="00F65349" w:rsidRDefault="00BB1E02">
      <w:pPr>
        <w:pStyle w:val="BodyText"/>
      </w:pPr>
      <w:r>
        <w:rPr>
          <w:noProof/>
        </w:rPr>
        <w:lastRenderedPageBreak/>
        <w:drawing>
          <wp:inline distT="0" distB="0" distL="0" distR="0" wp14:anchorId="73121797" wp14:editId="181FDF83">
            <wp:extent cx="5334000" cy="32004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WatershedTemplate-2017-05-03_files/figure-docx/BKTR.forklength.fig-1.png"/>
                    <pic:cNvPicPr>
                      <a:picLocks noChangeAspect="1" noChangeArrowheads="1"/>
                    </pic:cNvPicPr>
                  </pic:nvPicPr>
                  <pic:blipFill>
                    <a:blip r:embed="rId9"/>
                    <a:stretch>
                      <a:fillRect/>
                    </a:stretch>
                  </pic:blipFill>
                  <pic:spPr bwMode="auto">
                    <a:xfrm>
                      <a:off x="0" y="0"/>
                      <a:ext cx="5334000" cy="3200400"/>
                    </a:xfrm>
                    <a:prstGeom prst="rect">
                      <a:avLst/>
                    </a:prstGeom>
                    <a:noFill/>
                    <a:ln w="9525">
                      <a:noFill/>
                      <a:headEnd/>
                      <a:tailEnd/>
                    </a:ln>
                  </pic:spPr>
                </pic:pic>
              </a:graphicData>
            </a:graphic>
          </wp:inline>
        </w:drawing>
      </w:r>
    </w:p>
    <w:p w14:paraId="23279717" w14:textId="77777777" w:rsidR="00F65349" w:rsidRDefault="00BB1E02">
      <w:pPr>
        <w:pStyle w:val="BodyText"/>
      </w:pPr>
      <w:r>
        <w:t>The length distribution over all years is shown in Figure 3. Black vertical line indicates estimated length at 50% maturity (</w:t>
      </w:r>
      <w:r>
        <w:rPr>
          <w:b/>
        </w:rPr>
        <w:t>999999999999</w:t>
      </w:r>
      <w:r>
        <w:t xml:space="preserve"> mm Fork Length). {Not yet shown --How is this known from the data? }</w:t>
      </w:r>
    </w:p>
    <w:p w14:paraId="40DC00FB" w14:textId="77777777" w:rsidR="00F65349" w:rsidRDefault="00BB1E02">
      <w:pPr>
        <w:pStyle w:val="BodyText"/>
      </w:pPr>
      <w:r>
        <w:rPr>
          <w:noProof/>
        </w:rPr>
        <w:drawing>
          <wp:inline distT="0" distB="0" distL="0" distR="0" wp14:anchorId="19CE6E8C" wp14:editId="1F73AF0D">
            <wp:extent cx="5334000" cy="32004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WatershedTemplate-2017-05-03_files/figure-docx/BKTR.lengthdist-1.png"/>
                    <pic:cNvPicPr>
                      <a:picLocks noChangeAspect="1" noChangeArrowheads="1"/>
                    </pic:cNvPicPr>
                  </pic:nvPicPr>
                  <pic:blipFill>
                    <a:blip r:embed="rId10"/>
                    <a:stretch>
                      <a:fillRect/>
                    </a:stretch>
                  </pic:blipFill>
                  <pic:spPr bwMode="auto">
                    <a:xfrm>
                      <a:off x="0" y="0"/>
                      <a:ext cx="5334000" cy="3200400"/>
                    </a:xfrm>
                    <a:prstGeom prst="rect">
                      <a:avLst/>
                    </a:prstGeom>
                    <a:noFill/>
                    <a:ln w="9525">
                      <a:noFill/>
                      <a:headEnd/>
                      <a:tailEnd/>
                    </a:ln>
                  </pic:spPr>
                </pic:pic>
              </a:graphicData>
            </a:graphic>
          </wp:inline>
        </w:drawing>
      </w:r>
    </w:p>
    <w:p w14:paraId="531E7CCB" w14:textId="77777777" w:rsidR="00F65349" w:rsidRDefault="00BB1E02">
      <w:pPr>
        <w:pStyle w:val="BodyText"/>
      </w:pPr>
      <w:r>
        <w:t>A plot of the CPUE over time is shown in Figure 4.</w:t>
      </w:r>
    </w:p>
    <w:p w14:paraId="53A648E4" w14:textId="77777777" w:rsidR="00F65349" w:rsidRDefault="00BB1E02">
      <w:pPr>
        <w:pStyle w:val="BodyText"/>
      </w:pPr>
      <w:r>
        <w:rPr>
          <w:noProof/>
        </w:rPr>
        <w:lastRenderedPageBreak/>
        <w:drawing>
          <wp:inline distT="0" distB="0" distL="0" distR="0" wp14:anchorId="340F566C" wp14:editId="4B7338C3">
            <wp:extent cx="5334000" cy="32004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WatershedTemplate-2017-05-03_files/figure-docx/unnamed-chunk-8-1.png"/>
                    <pic:cNvPicPr>
                      <a:picLocks noChangeAspect="1" noChangeArrowheads="1"/>
                    </pic:cNvPicPr>
                  </pic:nvPicPr>
                  <pic:blipFill>
                    <a:blip r:embed="rId11"/>
                    <a:stretch>
                      <a:fillRect/>
                    </a:stretch>
                  </pic:blipFill>
                  <pic:spPr bwMode="auto">
                    <a:xfrm>
                      <a:off x="0" y="0"/>
                      <a:ext cx="5334000" cy="3200400"/>
                    </a:xfrm>
                    <a:prstGeom prst="rect">
                      <a:avLst/>
                    </a:prstGeom>
                    <a:noFill/>
                    <a:ln w="9525">
                      <a:noFill/>
                      <a:headEnd/>
                      <a:tailEnd/>
                    </a:ln>
                  </pic:spPr>
                </pic:pic>
              </a:graphicData>
            </a:graphic>
          </wp:inline>
        </w:drawing>
      </w:r>
    </w:p>
    <w:p w14:paraId="2D47482B" w14:textId="77777777" w:rsidR="00F65349" w:rsidRDefault="00BB1E02">
      <w:pPr>
        <w:pStyle w:val="BodyText"/>
      </w:pPr>
      <w:r>
        <w:t>The Bayesian analysis on trend found that the median CPUE was changing at 0.79% (SD 8.18%) per year and the posterior probability that the slope is positive is 0.56.</w:t>
      </w:r>
    </w:p>
    <w:p w14:paraId="22A85E55" w14:textId="77777777" w:rsidR="00F65349" w:rsidRDefault="00BB1E02">
      <w:pPr>
        <w:pStyle w:val="BodyText"/>
      </w:pPr>
      <w:r>
        <w:t>Plots of the posterior distribution of the trend line for the median and the FSI Category membership are shown in Figure 5 and Figure 6.</w:t>
      </w:r>
    </w:p>
    <w:p w14:paraId="3037AC03" w14:textId="77777777" w:rsidR="00F65349" w:rsidRDefault="00BB1E02">
      <w:pPr>
        <w:pStyle w:val="BodyText"/>
      </w:pPr>
      <w:r>
        <w:rPr>
          <w:noProof/>
        </w:rPr>
        <w:drawing>
          <wp:inline distT="0" distB="0" distL="0" distR="0" wp14:anchorId="1E556E47" wp14:editId="4E7460AD">
            <wp:extent cx="5334000" cy="32004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WatershedTemplate-2017-05-03_files/figure-docx/unnamed-chunk-10-1.png"/>
                    <pic:cNvPicPr>
                      <a:picLocks noChangeAspect="1" noChangeArrowheads="1"/>
                    </pic:cNvPicPr>
                  </pic:nvPicPr>
                  <pic:blipFill>
                    <a:blip r:embed="rId12"/>
                    <a:stretch>
                      <a:fillRect/>
                    </a:stretch>
                  </pic:blipFill>
                  <pic:spPr bwMode="auto">
                    <a:xfrm>
                      <a:off x="0" y="0"/>
                      <a:ext cx="5334000" cy="3200400"/>
                    </a:xfrm>
                    <a:prstGeom prst="rect">
                      <a:avLst/>
                    </a:prstGeom>
                    <a:noFill/>
                    <a:ln w="9525">
                      <a:noFill/>
                      <a:headEnd/>
                      <a:tailEnd/>
                    </a:ln>
                  </pic:spPr>
                </pic:pic>
              </a:graphicData>
            </a:graphic>
          </wp:inline>
        </w:drawing>
      </w:r>
    </w:p>
    <w:p w14:paraId="62CEAD5A" w14:textId="77777777" w:rsidR="00F65349" w:rsidRDefault="00BB1E02">
      <w:pPr>
        <w:pStyle w:val="BodyText"/>
      </w:pPr>
      <w:r>
        <w:rPr>
          <w:noProof/>
        </w:rPr>
        <w:lastRenderedPageBreak/>
        <w:drawing>
          <wp:inline distT="0" distB="0" distL="0" distR="0" wp14:anchorId="61ADA03E" wp14:editId="5CE94ABB">
            <wp:extent cx="5334000" cy="32004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WatershedTemplate-2017-05-03_files/figure-docx/unnamed-chunk-11-1.png"/>
                    <pic:cNvPicPr>
                      <a:picLocks noChangeAspect="1" noChangeArrowheads="1"/>
                    </pic:cNvPicPr>
                  </pic:nvPicPr>
                  <pic:blipFill>
                    <a:blip r:embed="rId13"/>
                    <a:stretch>
                      <a:fillRect/>
                    </a:stretch>
                  </pic:blipFill>
                  <pic:spPr bwMode="auto">
                    <a:xfrm>
                      <a:off x="0" y="0"/>
                      <a:ext cx="5334000" cy="3200400"/>
                    </a:xfrm>
                    <a:prstGeom prst="rect">
                      <a:avLst/>
                    </a:prstGeom>
                    <a:noFill/>
                    <a:ln w="9525">
                      <a:noFill/>
                      <a:headEnd/>
                      <a:tailEnd/>
                    </a:ln>
                  </pic:spPr>
                </pic:pic>
              </a:graphicData>
            </a:graphic>
          </wp:inline>
        </w:drawing>
      </w:r>
    </w:p>
    <w:p w14:paraId="2DDD53BA" w14:textId="77777777" w:rsidR="00F65349" w:rsidRDefault="00BB1E02">
      <w:pPr>
        <w:pStyle w:val="Heading2"/>
      </w:pPr>
      <w:bookmarkStart w:id="11" w:name="bltr"/>
      <w:bookmarkStart w:id="12" w:name="_Toc481659067"/>
      <w:bookmarkEnd w:id="11"/>
      <w:r>
        <w:t>BLTR</w:t>
      </w:r>
      <w:bookmarkEnd w:id="12"/>
    </w:p>
    <w:p w14:paraId="1EE1CDFB" w14:textId="77777777" w:rsidR="00F65349" w:rsidRDefault="00BB1E02">
      <w:pPr>
        <w:pStyle w:val="FirstParagraph"/>
      </w:pPr>
      <w:r>
        <w:t>The mean fork length and size range for this species on a yearly basis are summarized in Table 3 and plotted in Figure 7.</w:t>
      </w:r>
    </w:p>
    <w:p w14:paraId="57A7CDA1" w14:textId="77777777" w:rsidR="00F65349" w:rsidRDefault="00BB1E02">
      <w:pPr>
        <w:pStyle w:val="TableCaption"/>
      </w:pPr>
      <w:r>
        <w:t>Table 3. Summary statistics on fork length for BLTR captured in Quirk Creek</w:t>
      </w:r>
    </w:p>
    <w:tbl>
      <w:tblPr>
        <w:tblW w:w="2638" w:type="pct"/>
        <w:tblLook w:val="07E0" w:firstRow="1" w:lastRow="1" w:firstColumn="1" w:lastColumn="1" w:noHBand="1" w:noVBand="1"/>
        <w:tblCaption w:val="Table 3. Summary statistics on fork length for BLTR captured in Quirk Creek"/>
      </w:tblPr>
      <w:tblGrid>
        <w:gridCol w:w="748"/>
        <w:gridCol w:w="482"/>
        <w:gridCol w:w="1262"/>
        <w:gridCol w:w="1219"/>
        <w:gridCol w:w="1227"/>
      </w:tblGrid>
      <w:tr w:rsidR="00F65349" w14:paraId="7B27D202" w14:textId="77777777">
        <w:tc>
          <w:tcPr>
            <w:tcW w:w="0" w:type="auto"/>
            <w:tcBorders>
              <w:bottom w:val="single" w:sz="0" w:space="0" w:color="auto"/>
            </w:tcBorders>
            <w:vAlign w:val="bottom"/>
          </w:tcPr>
          <w:p w14:paraId="5B888336" w14:textId="77777777" w:rsidR="00F65349" w:rsidRDefault="00BB1E02">
            <w:pPr>
              <w:pStyle w:val="Compact"/>
              <w:jc w:val="right"/>
            </w:pPr>
            <w:r>
              <w:t>Year</w:t>
            </w:r>
          </w:p>
        </w:tc>
        <w:tc>
          <w:tcPr>
            <w:tcW w:w="0" w:type="auto"/>
            <w:tcBorders>
              <w:bottom w:val="single" w:sz="0" w:space="0" w:color="auto"/>
            </w:tcBorders>
            <w:vAlign w:val="bottom"/>
          </w:tcPr>
          <w:p w14:paraId="1F1E93C6" w14:textId="77777777" w:rsidR="00F65349" w:rsidRDefault="00BB1E02">
            <w:pPr>
              <w:pStyle w:val="Compact"/>
              <w:jc w:val="right"/>
            </w:pPr>
            <w:r>
              <w:t>n</w:t>
            </w:r>
          </w:p>
        </w:tc>
        <w:tc>
          <w:tcPr>
            <w:tcW w:w="0" w:type="auto"/>
            <w:tcBorders>
              <w:bottom w:val="single" w:sz="0" w:space="0" w:color="auto"/>
            </w:tcBorders>
            <w:vAlign w:val="bottom"/>
          </w:tcPr>
          <w:p w14:paraId="7317CEA5" w14:textId="77777777" w:rsidR="00F65349" w:rsidRDefault="00BB1E02">
            <w:pPr>
              <w:pStyle w:val="Compact"/>
              <w:jc w:val="right"/>
            </w:pPr>
            <w:r>
              <w:t>Mean fork length mm</w:t>
            </w:r>
          </w:p>
        </w:tc>
        <w:tc>
          <w:tcPr>
            <w:tcW w:w="0" w:type="auto"/>
            <w:tcBorders>
              <w:bottom w:val="single" w:sz="0" w:space="0" w:color="auto"/>
            </w:tcBorders>
            <w:vAlign w:val="bottom"/>
          </w:tcPr>
          <w:p w14:paraId="735F8739" w14:textId="77777777" w:rsidR="00F65349" w:rsidRDefault="00BB1E02">
            <w:pPr>
              <w:pStyle w:val="Compact"/>
              <w:jc w:val="right"/>
            </w:pPr>
            <w:r>
              <w:t>Min fork length mm</w:t>
            </w:r>
          </w:p>
        </w:tc>
        <w:tc>
          <w:tcPr>
            <w:tcW w:w="0" w:type="auto"/>
            <w:tcBorders>
              <w:bottom w:val="single" w:sz="0" w:space="0" w:color="auto"/>
            </w:tcBorders>
            <w:vAlign w:val="bottom"/>
          </w:tcPr>
          <w:p w14:paraId="32D39C81" w14:textId="77777777" w:rsidR="00F65349" w:rsidRDefault="00BB1E02">
            <w:pPr>
              <w:pStyle w:val="Compact"/>
              <w:jc w:val="right"/>
            </w:pPr>
            <w:r>
              <w:t>Max fork length mm</w:t>
            </w:r>
          </w:p>
        </w:tc>
      </w:tr>
      <w:tr w:rsidR="00F65349" w14:paraId="6BC840A4" w14:textId="77777777">
        <w:tc>
          <w:tcPr>
            <w:tcW w:w="0" w:type="auto"/>
          </w:tcPr>
          <w:p w14:paraId="41B08C11" w14:textId="77777777" w:rsidR="00F65349" w:rsidRDefault="00BB1E02">
            <w:pPr>
              <w:pStyle w:val="Compact"/>
              <w:jc w:val="right"/>
            </w:pPr>
            <w:r>
              <w:t>1987</w:t>
            </w:r>
          </w:p>
        </w:tc>
        <w:tc>
          <w:tcPr>
            <w:tcW w:w="0" w:type="auto"/>
          </w:tcPr>
          <w:p w14:paraId="2CFA2D09" w14:textId="77777777" w:rsidR="00F65349" w:rsidRDefault="00BB1E02">
            <w:pPr>
              <w:pStyle w:val="Compact"/>
              <w:jc w:val="right"/>
            </w:pPr>
            <w:r>
              <w:t>18</w:t>
            </w:r>
          </w:p>
        </w:tc>
        <w:tc>
          <w:tcPr>
            <w:tcW w:w="0" w:type="auto"/>
          </w:tcPr>
          <w:p w14:paraId="149E8957" w14:textId="77777777" w:rsidR="00F65349" w:rsidRDefault="00BB1E02">
            <w:pPr>
              <w:pStyle w:val="Compact"/>
              <w:jc w:val="right"/>
            </w:pPr>
            <w:r>
              <w:t>181</w:t>
            </w:r>
          </w:p>
        </w:tc>
        <w:tc>
          <w:tcPr>
            <w:tcW w:w="0" w:type="auto"/>
          </w:tcPr>
          <w:p w14:paraId="210784A2" w14:textId="77777777" w:rsidR="00F65349" w:rsidRDefault="00BB1E02">
            <w:pPr>
              <w:pStyle w:val="Compact"/>
              <w:jc w:val="right"/>
            </w:pPr>
            <w:r>
              <w:t>99</w:t>
            </w:r>
          </w:p>
        </w:tc>
        <w:tc>
          <w:tcPr>
            <w:tcW w:w="0" w:type="auto"/>
          </w:tcPr>
          <w:p w14:paraId="3877ECE8" w14:textId="77777777" w:rsidR="00F65349" w:rsidRDefault="00BB1E02">
            <w:pPr>
              <w:pStyle w:val="Compact"/>
              <w:jc w:val="right"/>
            </w:pPr>
            <w:r>
              <w:t>248</w:t>
            </w:r>
          </w:p>
        </w:tc>
      </w:tr>
      <w:tr w:rsidR="00F65349" w14:paraId="1AB6CFB3" w14:textId="77777777">
        <w:tc>
          <w:tcPr>
            <w:tcW w:w="0" w:type="auto"/>
          </w:tcPr>
          <w:p w14:paraId="7C64D4E7" w14:textId="77777777" w:rsidR="00F65349" w:rsidRDefault="00BB1E02">
            <w:pPr>
              <w:pStyle w:val="Compact"/>
              <w:jc w:val="right"/>
            </w:pPr>
            <w:r>
              <w:t>2000</w:t>
            </w:r>
          </w:p>
        </w:tc>
        <w:tc>
          <w:tcPr>
            <w:tcW w:w="0" w:type="auto"/>
          </w:tcPr>
          <w:p w14:paraId="43488F8A" w14:textId="77777777" w:rsidR="00F65349" w:rsidRDefault="00BB1E02">
            <w:pPr>
              <w:pStyle w:val="Compact"/>
              <w:jc w:val="right"/>
            </w:pPr>
            <w:r>
              <w:t>1</w:t>
            </w:r>
          </w:p>
        </w:tc>
        <w:tc>
          <w:tcPr>
            <w:tcW w:w="0" w:type="auto"/>
          </w:tcPr>
          <w:p w14:paraId="51B77115" w14:textId="77777777" w:rsidR="00F65349" w:rsidRDefault="00BB1E02">
            <w:pPr>
              <w:pStyle w:val="Compact"/>
              <w:jc w:val="right"/>
            </w:pPr>
            <w:r>
              <w:t>NA</w:t>
            </w:r>
          </w:p>
        </w:tc>
        <w:tc>
          <w:tcPr>
            <w:tcW w:w="0" w:type="auto"/>
          </w:tcPr>
          <w:p w14:paraId="057A0534" w14:textId="77777777" w:rsidR="00F65349" w:rsidRDefault="00BB1E02">
            <w:pPr>
              <w:pStyle w:val="Compact"/>
              <w:jc w:val="right"/>
            </w:pPr>
            <w:r>
              <w:t>NA</w:t>
            </w:r>
          </w:p>
        </w:tc>
        <w:tc>
          <w:tcPr>
            <w:tcW w:w="0" w:type="auto"/>
          </w:tcPr>
          <w:p w14:paraId="352655D0" w14:textId="77777777" w:rsidR="00F65349" w:rsidRDefault="00BB1E02">
            <w:pPr>
              <w:pStyle w:val="Compact"/>
              <w:jc w:val="right"/>
            </w:pPr>
            <w:r>
              <w:t>NA</w:t>
            </w:r>
          </w:p>
        </w:tc>
      </w:tr>
      <w:tr w:rsidR="00F65349" w14:paraId="036F69EA" w14:textId="77777777">
        <w:tc>
          <w:tcPr>
            <w:tcW w:w="0" w:type="auto"/>
          </w:tcPr>
          <w:p w14:paraId="724AD646" w14:textId="77777777" w:rsidR="00F65349" w:rsidRDefault="00BB1E02">
            <w:pPr>
              <w:pStyle w:val="Compact"/>
              <w:jc w:val="right"/>
            </w:pPr>
            <w:r>
              <w:t>2006</w:t>
            </w:r>
          </w:p>
        </w:tc>
        <w:tc>
          <w:tcPr>
            <w:tcW w:w="0" w:type="auto"/>
          </w:tcPr>
          <w:p w14:paraId="3C0B29E0" w14:textId="77777777" w:rsidR="00F65349" w:rsidRDefault="00BB1E02">
            <w:pPr>
              <w:pStyle w:val="Compact"/>
              <w:jc w:val="right"/>
            </w:pPr>
            <w:r>
              <w:t>75</w:t>
            </w:r>
          </w:p>
        </w:tc>
        <w:tc>
          <w:tcPr>
            <w:tcW w:w="0" w:type="auto"/>
          </w:tcPr>
          <w:p w14:paraId="13524654" w14:textId="77777777" w:rsidR="00F65349" w:rsidRDefault="00BB1E02">
            <w:pPr>
              <w:pStyle w:val="Compact"/>
              <w:jc w:val="right"/>
            </w:pPr>
            <w:r>
              <w:t>204</w:t>
            </w:r>
          </w:p>
        </w:tc>
        <w:tc>
          <w:tcPr>
            <w:tcW w:w="0" w:type="auto"/>
          </w:tcPr>
          <w:p w14:paraId="5660B0B9" w14:textId="77777777" w:rsidR="00F65349" w:rsidRDefault="00BB1E02">
            <w:pPr>
              <w:pStyle w:val="Compact"/>
              <w:jc w:val="right"/>
            </w:pPr>
            <w:r>
              <w:t>136</w:t>
            </w:r>
          </w:p>
        </w:tc>
        <w:tc>
          <w:tcPr>
            <w:tcW w:w="0" w:type="auto"/>
          </w:tcPr>
          <w:p w14:paraId="5668897D" w14:textId="77777777" w:rsidR="00F65349" w:rsidRDefault="00BB1E02">
            <w:pPr>
              <w:pStyle w:val="Compact"/>
              <w:jc w:val="right"/>
            </w:pPr>
            <w:r>
              <w:t>273</w:t>
            </w:r>
          </w:p>
        </w:tc>
      </w:tr>
      <w:tr w:rsidR="00F65349" w14:paraId="5A37B8C7" w14:textId="77777777">
        <w:tc>
          <w:tcPr>
            <w:tcW w:w="0" w:type="auto"/>
          </w:tcPr>
          <w:p w14:paraId="643EDFE4" w14:textId="77777777" w:rsidR="00F65349" w:rsidRDefault="00BB1E02">
            <w:pPr>
              <w:pStyle w:val="Compact"/>
              <w:jc w:val="right"/>
            </w:pPr>
            <w:r>
              <w:t>2007</w:t>
            </w:r>
          </w:p>
        </w:tc>
        <w:tc>
          <w:tcPr>
            <w:tcW w:w="0" w:type="auto"/>
          </w:tcPr>
          <w:p w14:paraId="5B201C45" w14:textId="77777777" w:rsidR="00F65349" w:rsidRDefault="00BB1E02">
            <w:pPr>
              <w:pStyle w:val="Compact"/>
              <w:jc w:val="right"/>
            </w:pPr>
            <w:r>
              <w:t>81</w:t>
            </w:r>
          </w:p>
        </w:tc>
        <w:tc>
          <w:tcPr>
            <w:tcW w:w="0" w:type="auto"/>
          </w:tcPr>
          <w:p w14:paraId="79E9793A" w14:textId="77777777" w:rsidR="00F65349" w:rsidRDefault="00BB1E02">
            <w:pPr>
              <w:pStyle w:val="Compact"/>
              <w:jc w:val="right"/>
            </w:pPr>
            <w:r>
              <w:t>177</w:t>
            </w:r>
          </w:p>
        </w:tc>
        <w:tc>
          <w:tcPr>
            <w:tcW w:w="0" w:type="auto"/>
          </w:tcPr>
          <w:p w14:paraId="0CDC9112" w14:textId="77777777" w:rsidR="00F65349" w:rsidRDefault="00BB1E02">
            <w:pPr>
              <w:pStyle w:val="Compact"/>
              <w:jc w:val="right"/>
            </w:pPr>
            <w:r>
              <w:t>97</w:t>
            </w:r>
          </w:p>
        </w:tc>
        <w:tc>
          <w:tcPr>
            <w:tcW w:w="0" w:type="auto"/>
          </w:tcPr>
          <w:p w14:paraId="04B621B4" w14:textId="77777777" w:rsidR="00F65349" w:rsidRDefault="00BB1E02">
            <w:pPr>
              <w:pStyle w:val="Compact"/>
              <w:jc w:val="right"/>
            </w:pPr>
            <w:r>
              <w:t>298</w:t>
            </w:r>
          </w:p>
        </w:tc>
      </w:tr>
      <w:tr w:rsidR="00F65349" w14:paraId="0ABE5DAA" w14:textId="77777777">
        <w:tc>
          <w:tcPr>
            <w:tcW w:w="0" w:type="auto"/>
          </w:tcPr>
          <w:p w14:paraId="26B88196" w14:textId="77777777" w:rsidR="00F65349" w:rsidRDefault="00BB1E02">
            <w:pPr>
              <w:pStyle w:val="Compact"/>
              <w:jc w:val="right"/>
            </w:pPr>
            <w:r>
              <w:t>2008</w:t>
            </w:r>
          </w:p>
        </w:tc>
        <w:tc>
          <w:tcPr>
            <w:tcW w:w="0" w:type="auto"/>
          </w:tcPr>
          <w:p w14:paraId="0F50226C" w14:textId="77777777" w:rsidR="00F65349" w:rsidRDefault="00BB1E02">
            <w:pPr>
              <w:pStyle w:val="Compact"/>
              <w:jc w:val="right"/>
            </w:pPr>
            <w:r>
              <w:t>31</w:t>
            </w:r>
          </w:p>
        </w:tc>
        <w:tc>
          <w:tcPr>
            <w:tcW w:w="0" w:type="auto"/>
          </w:tcPr>
          <w:p w14:paraId="1045554A" w14:textId="77777777" w:rsidR="00F65349" w:rsidRDefault="00BB1E02">
            <w:pPr>
              <w:pStyle w:val="Compact"/>
              <w:jc w:val="right"/>
            </w:pPr>
            <w:r>
              <w:t>202</w:t>
            </w:r>
          </w:p>
        </w:tc>
        <w:tc>
          <w:tcPr>
            <w:tcW w:w="0" w:type="auto"/>
          </w:tcPr>
          <w:p w14:paraId="4EE5B95F" w14:textId="77777777" w:rsidR="00F65349" w:rsidRDefault="00BB1E02">
            <w:pPr>
              <w:pStyle w:val="Compact"/>
              <w:jc w:val="right"/>
            </w:pPr>
            <w:r>
              <w:t>134</w:t>
            </w:r>
          </w:p>
        </w:tc>
        <w:tc>
          <w:tcPr>
            <w:tcW w:w="0" w:type="auto"/>
          </w:tcPr>
          <w:p w14:paraId="5E0541E9" w14:textId="77777777" w:rsidR="00F65349" w:rsidRDefault="00BB1E02">
            <w:pPr>
              <w:pStyle w:val="Compact"/>
              <w:jc w:val="right"/>
            </w:pPr>
            <w:r>
              <w:t>277</w:t>
            </w:r>
          </w:p>
        </w:tc>
      </w:tr>
      <w:tr w:rsidR="00F65349" w14:paraId="5B5B7DC6" w14:textId="77777777">
        <w:tc>
          <w:tcPr>
            <w:tcW w:w="0" w:type="auto"/>
          </w:tcPr>
          <w:p w14:paraId="441C0A50" w14:textId="77777777" w:rsidR="00F65349" w:rsidRDefault="00BB1E02">
            <w:pPr>
              <w:pStyle w:val="Compact"/>
              <w:jc w:val="right"/>
            </w:pPr>
            <w:r>
              <w:t>2009</w:t>
            </w:r>
          </w:p>
        </w:tc>
        <w:tc>
          <w:tcPr>
            <w:tcW w:w="0" w:type="auto"/>
          </w:tcPr>
          <w:p w14:paraId="02C48AD0" w14:textId="77777777" w:rsidR="00F65349" w:rsidRDefault="00BB1E02">
            <w:pPr>
              <w:pStyle w:val="Compact"/>
              <w:jc w:val="right"/>
            </w:pPr>
            <w:r>
              <w:t>2</w:t>
            </w:r>
          </w:p>
        </w:tc>
        <w:tc>
          <w:tcPr>
            <w:tcW w:w="0" w:type="auto"/>
          </w:tcPr>
          <w:p w14:paraId="490E08AE" w14:textId="77777777" w:rsidR="00F65349" w:rsidRDefault="00BB1E02">
            <w:pPr>
              <w:pStyle w:val="Compact"/>
              <w:jc w:val="right"/>
            </w:pPr>
            <w:r>
              <w:t>131</w:t>
            </w:r>
          </w:p>
        </w:tc>
        <w:tc>
          <w:tcPr>
            <w:tcW w:w="0" w:type="auto"/>
          </w:tcPr>
          <w:p w14:paraId="3A6FE11E" w14:textId="77777777" w:rsidR="00F65349" w:rsidRDefault="00BB1E02">
            <w:pPr>
              <w:pStyle w:val="Compact"/>
              <w:jc w:val="right"/>
            </w:pPr>
            <w:r>
              <w:t>130</w:t>
            </w:r>
          </w:p>
        </w:tc>
        <w:tc>
          <w:tcPr>
            <w:tcW w:w="0" w:type="auto"/>
          </w:tcPr>
          <w:p w14:paraId="711C0793" w14:textId="77777777" w:rsidR="00F65349" w:rsidRDefault="00BB1E02">
            <w:pPr>
              <w:pStyle w:val="Compact"/>
              <w:jc w:val="right"/>
            </w:pPr>
            <w:r>
              <w:t>132</w:t>
            </w:r>
          </w:p>
        </w:tc>
      </w:tr>
      <w:tr w:rsidR="00F65349" w14:paraId="4D46E159" w14:textId="77777777">
        <w:tc>
          <w:tcPr>
            <w:tcW w:w="0" w:type="auto"/>
          </w:tcPr>
          <w:p w14:paraId="5FF4FA02" w14:textId="77777777" w:rsidR="00F65349" w:rsidRDefault="00BB1E02">
            <w:pPr>
              <w:pStyle w:val="Compact"/>
              <w:jc w:val="right"/>
            </w:pPr>
            <w:r>
              <w:t>2010</w:t>
            </w:r>
          </w:p>
        </w:tc>
        <w:tc>
          <w:tcPr>
            <w:tcW w:w="0" w:type="auto"/>
          </w:tcPr>
          <w:p w14:paraId="5427F9D7" w14:textId="77777777" w:rsidR="00F65349" w:rsidRDefault="00BB1E02">
            <w:pPr>
              <w:pStyle w:val="Compact"/>
              <w:jc w:val="right"/>
            </w:pPr>
            <w:r>
              <w:t>4</w:t>
            </w:r>
          </w:p>
        </w:tc>
        <w:tc>
          <w:tcPr>
            <w:tcW w:w="0" w:type="auto"/>
          </w:tcPr>
          <w:p w14:paraId="1CA88227" w14:textId="77777777" w:rsidR="00F65349" w:rsidRDefault="00BB1E02">
            <w:pPr>
              <w:pStyle w:val="Compact"/>
              <w:jc w:val="right"/>
            </w:pPr>
            <w:r>
              <w:t>189</w:t>
            </w:r>
          </w:p>
        </w:tc>
        <w:tc>
          <w:tcPr>
            <w:tcW w:w="0" w:type="auto"/>
          </w:tcPr>
          <w:p w14:paraId="0795CBDE" w14:textId="77777777" w:rsidR="00F65349" w:rsidRDefault="00BB1E02">
            <w:pPr>
              <w:pStyle w:val="Compact"/>
              <w:jc w:val="right"/>
            </w:pPr>
            <w:r>
              <w:t>154</w:t>
            </w:r>
          </w:p>
        </w:tc>
        <w:tc>
          <w:tcPr>
            <w:tcW w:w="0" w:type="auto"/>
          </w:tcPr>
          <w:p w14:paraId="18BAB1E2" w14:textId="77777777" w:rsidR="00F65349" w:rsidRDefault="00BB1E02">
            <w:pPr>
              <w:pStyle w:val="Compact"/>
              <w:jc w:val="right"/>
            </w:pPr>
            <w:r>
              <w:t>231</w:t>
            </w:r>
          </w:p>
        </w:tc>
      </w:tr>
      <w:tr w:rsidR="00F65349" w14:paraId="297ACA6A" w14:textId="77777777">
        <w:tc>
          <w:tcPr>
            <w:tcW w:w="0" w:type="auto"/>
          </w:tcPr>
          <w:p w14:paraId="334000A7" w14:textId="77777777" w:rsidR="00F65349" w:rsidRDefault="00BB1E02">
            <w:pPr>
              <w:pStyle w:val="Compact"/>
              <w:jc w:val="right"/>
            </w:pPr>
            <w:r>
              <w:t>2011</w:t>
            </w:r>
          </w:p>
        </w:tc>
        <w:tc>
          <w:tcPr>
            <w:tcW w:w="0" w:type="auto"/>
          </w:tcPr>
          <w:p w14:paraId="3965E108" w14:textId="77777777" w:rsidR="00F65349" w:rsidRDefault="00BB1E02">
            <w:pPr>
              <w:pStyle w:val="Compact"/>
              <w:jc w:val="right"/>
            </w:pPr>
            <w:r>
              <w:t>5</w:t>
            </w:r>
          </w:p>
        </w:tc>
        <w:tc>
          <w:tcPr>
            <w:tcW w:w="0" w:type="auto"/>
          </w:tcPr>
          <w:p w14:paraId="1476CBFF" w14:textId="77777777" w:rsidR="00F65349" w:rsidRDefault="00BB1E02">
            <w:pPr>
              <w:pStyle w:val="Compact"/>
              <w:jc w:val="right"/>
            </w:pPr>
            <w:r>
              <w:t>193</w:t>
            </w:r>
          </w:p>
        </w:tc>
        <w:tc>
          <w:tcPr>
            <w:tcW w:w="0" w:type="auto"/>
          </w:tcPr>
          <w:p w14:paraId="2C7CB22E" w14:textId="77777777" w:rsidR="00F65349" w:rsidRDefault="00BB1E02">
            <w:pPr>
              <w:pStyle w:val="Compact"/>
              <w:jc w:val="right"/>
            </w:pPr>
            <w:r>
              <w:t>115</w:t>
            </w:r>
          </w:p>
        </w:tc>
        <w:tc>
          <w:tcPr>
            <w:tcW w:w="0" w:type="auto"/>
          </w:tcPr>
          <w:p w14:paraId="46CC5F8F" w14:textId="77777777" w:rsidR="00F65349" w:rsidRDefault="00BB1E02">
            <w:pPr>
              <w:pStyle w:val="Compact"/>
              <w:jc w:val="right"/>
            </w:pPr>
            <w:r>
              <w:t>294</w:t>
            </w:r>
          </w:p>
        </w:tc>
      </w:tr>
      <w:tr w:rsidR="00F65349" w14:paraId="691F3546" w14:textId="77777777">
        <w:tc>
          <w:tcPr>
            <w:tcW w:w="0" w:type="auto"/>
          </w:tcPr>
          <w:p w14:paraId="66B419B3" w14:textId="77777777" w:rsidR="00F65349" w:rsidRDefault="00BB1E02">
            <w:pPr>
              <w:pStyle w:val="Compact"/>
              <w:jc w:val="right"/>
            </w:pPr>
            <w:r>
              <w:t>2012</w:t>
            </w:r>
          </w:p>
        </w:tc>
        <w:tc>
          <w:tcPr>
            <w:tcW w:w="0" w:type="auto"/>
          </w:tcPr>
          <w:p w14:paraId="264AD606" w14:textId="77777777" w:rsidR="00F65349" w:rsidRDefault="00BB1E02">
            <w:pPr>
              <w:pStyle w:val="Compact"/>
              <w:jc w:val="right"/>
            </w:pPr>
            <w:r>
              <w:t>17</w:t>
            </w:r>
          </w:p>
        </w:tc>
        <w:tc>
          <w:tcPr>
            <w:tcW w:w="0" w:type="auto"/>
          </w:tcPr>
          <w:p w14:paraId="20017089" w14:textId="77777777" w:rsidR="00F65349" w:rsidRDefault="00BB1E02">
            <w:pPr>
              <w:pStyle w:val="Compact"/>
              <w:jc w:val="right"/>
            </w:pPr>
            <w:r>
              <w:t>139</w:t>
            </w:r>
          </w:p>
        </w:tc>
        <w:tc>
          <w:tcPr>
            <w:tcW w:w="0" w:type="auto"/>
          </w:tcPr>
          <w:p w14:paraId="7246EEC4" w14:textId="77777777" w:rsidR="00F65349" w:rsidRDefault="00BB1E02">
            <w:pPr>
              <w:pStyle w:val="Compact"/>
              <w:jc w:val="right"/>
            </w:pPr>
            <w:r>
              <w:t>103</w:t>
            </w:r>
          </w:p>
        </w:tc>
        <w:tc>
          <w:tcPr>
            <w:tcW w:w="0" w:type="auto"/>
          </w:tcPr>
          <w:p w14:paraId="2642BB7B" w14:textId="77777777" w:rsidR="00F65349" w:rsidRDefault="00BB1E02">
            <w:pPr>
              <w:pStyle w:val="Compact"/>
              <w:jc w:val="right"/>
            </w:pPr>
            <w:r>
              <w:t>259</w:t>
            </w:r>
          </w:p>
        </w:tc>
      </w:tr>
      <w:tr w:rsidR="00F65349" w14:paraId="047DDFB9" w14:textId="77777777">
        <w:tc>
          <w:tcPr>
            <w:tcW w:w="0" w:type="auto"/>
          </w:tcPr>
          <w:p w14:paraId="6D4BA53B" w14:textId="77777777" w:rsidR="00F65349" w:rsidRDefault="00BB1E02">
            <w:pPr>
              <w:pStyle w:val="Compact"/>
              <w:jc w:val="right"/>
            </w:pPr>
            <w:r>
              <w:t>2013</w:t>
            </w:r>
          </w:p>
        </w:tc>
        <w:tc>
          <w:tcPr>
            <w:tcW w:w="0" w:type="auto"/>
          </w:tcPr>
          <w:p w14:paraId="0A0EAA5E" w14:textId="77777777" w:rsidR="00F65349" w:rsidRDefault="00BB1E02">
            <w:pPr>
              <w:pStyle w:val="Compact"/>
              <w:jc w:val="right"/>
            </w:pPr>
            <w:r>
              <w:t>12</w:t>
            </w:r>
          </w:p>
        </w:tc>
        <w:tc>
          <w:tcPr>
            <w:tcW w:w="0" w:type="auto"/>
          </w:tcPr>
          <w:p w14:paraId="6FAA9B35" w14:textId="77777777" w:rsidR="00F65349" w:rsidRDefault="00BB1E02">
            <w:pPr>
              <w:pStyle w:val="Compact"/>
              <w:jc w:val="right"/>
            </w:pPr>
            <w:r>
              <w:t>216</w:t>
            </w:r>
          </w:p>
        </w:tc>
        <w:tc>
          <w:tcPr>
            <w:tcW w:w="0" w:type="auto"/>
          </w:tcPr>
          <w:p w14:paraId="7F112FE5" w14:textId="77777777" w:rsidR="00F65349" w:rsidRDefault="00BB1E02">
            <w:pPr>
              <w:pStyle w:val="Compact"/>
              <w:jc w:val="right"/>
            </w:pPr>
            <w:r>
              <w:t>90</w:t>
            </w:r>
          </w:p>
        </w:tc>
        <w:tc>
          <w:tcPr>
            <w:tcW w:w="0" w:type="auto"/>
          </w:tcPr>
          <w:p w14:paraId="516756E8" w14:textId="77777777" w:rsidR="00F65349" w:rsidRDefault="00BB1E02">
            <w:pPr>
              <w:pStyle w:val="Compact"/>
              <w:jc w:val="right"/>
            </w:pPr>
            <w:r>
              <w:t>495</w:t>
            </w:r>
          </w:p>
        </w:tc>
      </w:tr>
    </w:tbl>
    <w:p w14:paraId="6BFC5CB9" w14:textId="77777777" w:rsidR="00F65349" w:rsidRDefault="00BB1E02">
      <w:pPr>
        <w:pStyle w:val="BodyText"/>
      </w:pPr>
      <w:r>
        <w:rPr>
          <w:noProof/>
        </w:rPr>
        <w:lastRenderedPageBreak/>
        <w:drawing>
          <wp:inline distT="0" distB="0" distL="0" distR="0" wp14:anchorId="7CE4CA76" wp14:editId="70380B99">
            <wp:extent cx="5334000" cy="32004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WatershedTemplate-2017-05-03_files/figure-docx/BLTR.forklength.fig-1.png"/>
                    <pic:cNvPicPr>
                      <a:picLocks noChangeAspect="1" noChangeArrowheads="1"/>
                    </pic:cNvPicPr>
                  </pic:nvPicPr>
                  <pic:blipFill>
                    <a:blip r:embed="rId14"/>
                    <a:stretch>
                      <a:fillRect/>
                    </a:stretch>
                  </pic:blipFill>
                  <pic:spPr bwMode="auto">
                    <a:xfrm>
                      <a:off x="0" y="0"/>
                      <a:ext cx="5334000" cy="3200400"/>
                    </a:xfrm>
                    <a:prstGeom prst="rect">
                      <a:avLst/>
                    </a:prstGeom>
                    <a:noFill/>
                    <a:ln w="9525">
                      <a:noFill/>
                      <a:headEnd/>
                      <a:tailEnd/>
                    </a:ln>
                  </pic:spPr>
                </pic:pic>
              </a:graphicData>
            </a:graphic>
          </wp:inline>
        </w:drawing>
      </w:r>
    </w:p>
    <w:p w14:paraId="4B7E1EF7" w14:textId="77777777" w:rsidR="00F65349" w:rsidRDefault="00BB1E02">
      <w:pPr>
        <w:pStyle w:val="BodyText"/>
      </w:pPr>
      <w:r>
        <w:t>The length distribution over all years is shown in Figure 8. Black vertical line indicates estimated length at 50% maturity (</w:t>
      </w:r>
      <w:r>
        <w:rPr>
          <w:b/>
        </w:rPr>
        <w:t>999999999999</w:t>
      </w:r>
      <w:r>
        <w:t xml:space="preserve"> mm Fork Length). {Not yet shown --How is this known from the data? }</w:t>
      </w:r>
    </w:p>
    <w:p w14:paraId="4076CA03" w14:textId="77777777" w:rsidR="00F65349" w:rsidRDefault="00BB1E02">
      <w:pPr>
        <w:pStyle w:val="BodyText"/>
      </w:pPr>
      <w:r>
        <w:rPr>
          <w:noProof/>
        </w:rPr>
        <w:drawing>
          <wp:inline distT="0" distB="0" distL="0" distR="0" wp14:anchorId="3121DACE" wp14:editId="7AD3CBCD">
            <wp:extent cx="5334000" cy="32004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WatershedTemplate-2017-05-03_files/figure-docx/BLTR.lengthdist-1.png"/>
                    <pic:cNvPicPr>
                      <a:picLocks noChangeAspect="1" noChangeArrowheads="1"/>
                    </pic:cNvPicPr>
                  </pic:nvPicPr>
                  <pic:blipFill>
                    <a:blip r:embed="rId15"/>
                    <a:stretch>
                      <a:fillRect/>
                    </a:stretch>
                  </pic:blipFill>
                  <pic:spPr bwMode="auto">
                    <a:xfrm>
                      <a:off x="0" y="0"/>
                      <a:ext cx="5334000" cy="3200400"/>
                    </a:xfrm>
                    <a:prstGeom prst="rect">
                      <a:avLst/>
                    </a:prstGeom>
                    <a:noFill/>
                    <a:ln w="9525">
                      <a:noFill/>
                      <a:headEnd/>
                      <a:tailEnd/>
                    </a:ln>
                  </pic:spPr>
                </pic:pic>
              </a:graphicData>
            </a:graphic>
          </wp:inline>
        </w:drawing>
      </w:r>
    </w:p>
    <w:p w14:paraId="2830BE97" w14:textId="77777777" w:rsidR="00F65349" w:rsidRDefault="00BB1E02">
      <w:pPr>
        <w:pStyle w:val="BodyText"/>
      </w:pPr>
      <w:r>
        <w:t>A plot of the CPUE over time is shown in Figure 9.</w:t>
      </w:r>
    </w:p>
    <w:p w14:paraId="710C771A" w14:textId="77777777" w:rsidR="00F65349" w:rsidRDefault="00BB1E02">
      <w:pPr>
        <w:pStyle w:val="BodyText"/>
      </w:pPr>
      <w:r>
        <w:rPr>
          <w:noProof/>
        </w:rPr>
        <w:lastRenderedPageBreak/>
        <w:drawing>
          <wp:inline distT="0" distB="0" distL="0" distR="0" wp14:anchorId="2A3E75CE" wp14:editId="393A1CE7">
            <wp:extent cx="5334000" cy="32004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WatershedTemplate-2017-05-03_files/figure-docx/unnamed-chunk-13-1.png"/>
                    <pic:cNvPicPr>
                      <a:picLocks noChangeAspect="1" noChangeArrowheads="1"/>
                    </pic:cNvPicPr>
                  </pic:nvPicPr>
                  <pic:blipFill>
                    <a:blip r:embed="rId16"/>
                    <a:stretch>
                      <a:fillRect/>
                    </a:stretch>
                  </pic:blipFill>
                  <pic:spPr bwMode="auto">
                    <a:xfrm>
                      <a:off x="0" y="0"/>
                      <a:ext cx="5334000" cy="3200400"/>
                    </a:xfrm>
                    <a:prstGeom prst="rect">
                      <a:avLst/>
                    </a:prstGeom>
                    <a:noFill/>
                    <a:ln w="9525">
                      <a:noFill/>
                      <a:headEnd/>
                      <a:tailEnd/>
                    </a:ln>
                  </pic:spPr>
                </pic:pic>
              </a:graphicData>
            </a:graphic>
          </wp:inline>
        </w:drawing>
      </w:r>
    </w:p>
    <w:p w14:paraId="06420EE5" w14:textId="77777777" w:rsidR="00F65349" w:rsidRDefault="00BB1E02">
      <w:pPr>
        <w:pStyle w:val="BodyText"/>
      </w:pPr>
      <w:r>
        <w:t>The Bayesian analysis on trend found that the median CPUE was changing at 1.05% (SD 8.90%) per year and the posterior probability that the slope is positive is 0.54.</w:t>
      </w:r>
    </w:p>
    <w:p w14:paraId="2F4210C7" w14:textId="77777777" w:rsidR="00F65349" w:rsidRDefault="00BB1E02">
      <w:pPr>
        <w:pStyle w:val="BodyText"/>
      </w:pPr>
      <w:r>
        <w:t>Plots of the posterior distribution of the trend line for the median and the FSI Category membership are shown in Figure 10 and Figure 11.</w:t>
      </w:r>
    </w:p>
    <w:p w14:paraId="148A74DE" w14:textId="77777777" w:rsidR="00F65349" w:rsidRDefault="00BB1E02">
      <w:pPr>
        <w:pStyle w:val="BodyText"/>
      </w:pPr>
      <w:r>
        <w:rPr>
          <w:noProof/>
        </w:rPr>
        <w:drawing>
          <wp:inline distT="0" distB="0" distL="0" distR="0" wp14:anchorId="0573A52F" wp14:editId="4094B8B1">
            <wp:extent cx="5334000" cy="32004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WatershedTemplate-2017-05-03_files/figure-docx/unnamed-chunk-15-1.png"/>
                    <pic:cNvPicPr>
                      <a:picLocks noChangeAspect="1" noChangeArrowheads="1"/>
                    </pic:cNvPicPr>
                  </pic:nvPicPr>
                  <pic:blipFill>
                    <a:blip r:embed="rId17"/>
                    <a:stretch>
                      <a:fillRect/>
                    </a:stretch>
                  </pic:blipFill>
                  <pic:spPr bwMode="auto">
                    <a:xfrm>
                      <a:off x="0" y="0"/>
                      <a:ext cx="5334000" cy="3200400"/>
                    </a:xfrm>
                    <a:prstGeom prst="rect">
                      <a:avLst/>
                    </a:prstGeom>
                    <a:noFill/>
                    <a:ln w="9525">
                      <a:noFill/>
                      <a:headEnd/>
                      <a:tailEnd/>
                    </a:ln>
                  </pic:spPr>
                </pic:pic>
              </a:graphicData>
            </a:graphic>
          </wp:inline>
        </w:drawing>
      </w:r>
    </w:p>
    <w:p w14:paraId="1EB22292" w14:textId="77777777" w:rsidR="00F65349" w:rsidRDefault="00BB1E02">
      <w:pPr>
        <w:pStyle w:val="BodyText"/>
      </w:pPr>
      <w:r>
        <w:rPr>
          <w:noProof/>
        </w:rPr>
        <w:lastRenderedPageBreak/>
        <w:drawing>
          <wp:inline distT="0" distB="0" distL="0" distR="0" wp14:anchorId="247E361E" wp14:editId="18EEF23F">
            <wp:extent cx="5334000" cy="32004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WatershedTemplate-2017-05-03_files/figure-docx/unnamed-chunk-16-1.png"/>
                    <pic:cNvPicPr>
                      <a:picLocks noChangeAspect="1" noChangeArrowheads="1"/>
                    </pic:cNvPicPr>
                  </pic:nvPicPr>
                  <pic:blipFill>
                    <a:blip r:embed="rId18"/>
                    <a:stretch>
                      <a:fillRect/>
                    </a:stretch>
                  </pic:blipFill>
                  <pic:spPr bwMode="auto">
                    <a:xfrm>
                      <a:off x="0" y="0"/>
                      <a:ext cx="5334000" cy="3200400"/>
                    </a:xfrm>
                    <a:prstGeom prst="rect">
                      <a:avLst/>
                    </a:prstGeom>
                    <a:noFill/>
                    <a:ln w="9525">
                      <a:noFill/>
                      <a:headEnd/>
                      <a:tailEnd/>
                    </a:ln>
                  </pic:spPr>
                </pic:pic>
              </a:graphicData>
            </a:graphic>
          </wp:inline>
        </w:drawing>
      </w:r>
    </w:p>
    <w:p w14:paraId="32E4FE2D" w14:textId="77777777" w:rsidR="00F65349" w:rsidRDefault="00BB1E02">
      <w:pPr>
        <w:pStyle w:val="Heading2"/>
      </w:pPr>
      <w:bookmarkStart w:id="13" w:name="blbk"/>
      <w:bookmarkStart w:id="14" w:name="_Toc481659068"/>
      <w:bookmarkEnd w:id="13"/>
      <w:r>
        <w:t>BLBK</w:t>
      </w:r>
      <w:bookmarkEnd w:id="14"/>
    </w:p>
    <w:p w14:paraId="15F7D499" w14:textId="77777777" w:rsidR="00F65349" w:rsidRDefault="00BB1E02">
      <w:pPr>
        <w:pStyle w:val="FirstParagraph"/>
      </w:pPr>
      <w:r>
        <w:t>The mean fork length and size range for this species on a yearly basis are summarized in Table 4 and plotted in Figure 12.</w:t>
      </w:r>
    </w:p>
    <w:p w14:paraId="5FA3B9A9" w14:textId="77777777" w:rsidR="00F65349" w:rsidRDefault="00BB1E02">
      <w:pPr>
        <w:pStyle w:val="TableCaption"/>
      </w:pPr>
      <w:r>
        <w:t>Table 4. Summary statistics on fork length for BLBK captured in Quirk Creek</w:t>
      </w:r>
    </w:p>
    <w:tbl>
      <w:tblPr>
        <w:tblW w:w="2638" w:type="pct"/>
        <w:tblLook w:val="07E0" w:firstRow="1" w:lastRow="1" w:firstColumn="1" w:lastColumn="1" w:noHBand="1" w:noVBand="1"/>
        <w:tblCaption w:val="Table 4. Summary statistics on fork length for BLBK captured in Quirk Creek"/>
      </w:tblPr>
      <w:tblGrid>
        <w:gridCol w:w="748"/>
        <w:gridCol w:w="615"/>
        <w:gridCol w:w="1214"/>
        <w:gridCol w:w="1177"/>
        <w:gridCol w:w="1184"/>
      </w:tblGrid>
      <w:tr w:rsidR="00F65349" w14:paraId="64FFC12F" w14:textId="77777777">
        <w:tc>
          <w:tcPr>
            <w:tcW w:w="0" w:type="auto"/>
            <w:tcBorders>
              <w:bottom w:val="single" w:sz="0" w:space="0" w:color="auto"/>
            </w:tcBorders>
            <w:vAlign w:val="bottom"/>
          </w:tcPr>
          <w:p w14:paraId="27167E8F" w14:textId="77777777" w:rsidR="00F65349" w:rsidRDefault="00BB1E02">
            <w:pPr>
              <w:pStyle w:val="Compact"/>
              <w:jc w:val="right"/>
            </w:pPr>
            <w:r>
              <w:t>Year</w:t>
            </w:r>
          </w:p>
        </w:tc>
        <w:tc>
          <w:tcPr>
            <w:tcW w:w="0" w:type="auto"/>
            <w:tcBorders>
              <w:bottom w:val="single" w:sz="0" w:space="0" w:color="auto"/>
            </w:tcBorders>
            <w:vAlign w:val="bottom"/>
          </w:tcPr>
          <w:p w14:paraId="2501F896" w14:textId="77777777" w:rsidR="00F65349" w:rsidRDefault="00BB1E02">
            <w:pPr>
              <w:pStyle w:val="Compact"/>
              <w:jc w:val="right"/>
            </w:pPr>
            <w:r>
              <w:t>n</w:t>
            </w:r>
          </w:p>
        </w:tc>
        <w:tc>
          <w:tcPr>
            <w:tcW w:w="0" w:type="auto"/>
            <w:tcBorders>
              <w:bottom w:val="single" w:sz="0" w:space="0" w:color="auto"/>
            </w:tcBorders>
            <w:vAlign w:val="bottom"/>
          </w:tcPr>
          <w:p w14:paraId="57AA54A7" w14:textId="77777777" w:rsidR="00F65349" w:rsidRDefault="00BB1E02">
            <w:pPr>
              <w:pStyle w:val="Compact"/>
              <w:jc w:val="right"/>
            </w:pPr>
            <w:r>
              <w:t>Mean fork length mm</w:t>
            </w:r>
          </w:p>
        </w:tc>
        <w:tc>
          <w:tcPr>
            <w:tcW w:w="0" w:type="auto"/>
            <w:tcBorders>
              <w:bottom w:val="single" w:sz="0" w:space="0" w:color="auto"/>
            </w:tcBorders>
            <w:vAlign w:val="bottom"/>
          </w:tcPr>
          <w:p w14:paraId="3C7E736B" w14:textId="77777777" w:rsidR="00F65349" w:rsidRDefault="00BB1E02">
            <w:pPr>
              <w:pStyle w:val="Compact"/>
              <w:jc w:val="right"/>
            </w:pPr>
            <w:r>
              <w:t>Min fork length mm</w:t>
            </w:r>
          </w:p>
        </w:tc>
        <w:tc>
          <w:tcPr>
            <w:tcW w:w="0" w:type="auto"/>
            <w:tcBorders>
              <w:bottom w:val="single" w:sz="0" w:space="0" w:color="auto"/>
            </w:tcBorders>
            <w:vAlign w:val="bottom"/>
          </w:tcPr>
          <w:p w14:paraId="5A1EA729" w14:textId="77777777" w:rsidR="00F65349" w:rsidRDefault="00BB1E02">
            <w:pPr>
              <w:pStyle w:val="Compact"/>
              <w:jc w:val="right"/>
            </w:pPr>
            <w:r>
              <w:t>Max fork length mm</w:t>
            </w:r>
          </w:p>
        </w:tc>
      </w:tr>
      <w:tr w:rsidR="00F65349" w14:paraId="3DBE4BF3" w14:textId="77777777">
        <w:tc>
          <w:tcPr>
            <w:tcW w:w="0" w:type="auto"/>
          </w:tcPr>
          <w:p w14:paraId="42A31A7D" w14:textId="77777777" w:rsidR="00F65349" w:rsidRDefault="00BB1E02">
            <w:pPr>
              <w:pStyle w:val="Compact"/>
              <w:jc w:val="right"/>
            </w:pPr>
            <w:r>
              <w:t>2000</w:t>
            </w:r>
          </w:p>
        </w:tc>
        <w:tc>
          <w:tcPr>
            <w:tcW w:w="0" w:type="auto"/>
          </w:tcPr>
          <w:p w14:paraId="063C1544" w14:textId="77777777" w:rsidR="00F65349" w:rsidRDefault="00BB1E02">
            <w:pPr>
              <w:pStyle w:val="Compact"/>
              <w:jc w:val="right"/>
            </w:pPr>
            <w:r>
              <w:t>4</w:t>
            </w:r>
          </w:p>
        </w:tc>
        <w:tc>
          <w:tcPr>
            <w:tcW w:w="0" w:type="auto"/>
          </w:tcPr>
          <w:p w14:paraId="4A087BBD" w14:textId="77777777" w:rsidR="00F65349" w:rsidRDefault="00BB1E02">
            <w:pPr>
              <w:pStyle w:val="Compact"/>
              <w:jc w:val="right"/>
            </w:pPr>
            <w:r>
              <w:t>228</w:t>
            </w:r>
          </w:p>
        </w:tc>
        <w:tc>
          <w:tcPr>
            <w:tcW w:w="0" w:type="auto"/>
          </w:tcPr>
          <w:p w14:paraId="427FD7AE" w14:textId="77777777" w:rsidR="00F65349" w:rsidRDefault="00BB1E02">
            <w:pPr>
              <w:pStyle w:val="Compact"/>
              <w:jc w:val="right"/>
            </w:pPr>
            <w:r>
              <w:t>206</w:t>
            </w:r>
          </w:p>
        </w:tc>
        <w:tc>
          <w:tcPr>
            <w:tcW w:w="0" w:type="auto"/>
          </w:tcPr>
          <w:p w14:paraId="3D81F5C5" w14:textId="77777777" w:rsidR="00F65349" w:rsidRDefault="00BB1E02">
            <w:pPr>
              <w:pStyle w:val="Compact"/>
              <w:jc w:val="right"/>
            </w:pPr>
            <w:r>
              <w:t>247</w:t>
            </w:r>
          </w:p>
        </w:tc>
      </w:tr>
      <w:tr w:rsidR="00F65349" w14:paraId="16A6083D" w14:textId="77777777">
        <w:tc>
          <w:tcPr>
            <w:tcW w:w="0" w:type="auto"/>
          </w:tcPr>
          <w:p w14:paraId="48748AC2" w14:textId="77777777" w:rsidR="00F65349" w:rsidRDefault="00BB1E02">
            <w:pPr>
              <w:pStyle w:val="Compact"/>
              <w:jc w:val="right"/>
            </w:pPr>
            <w:r>
              <w:t>2006</w:t>
            </w:r>
          </w:p>
        </w:tc>
        <w:tc>
          <w:tcPr>
            <w:tcW w:w="0" w:type="auto"/>
          </w:tcPr>
          <w:p w14:paraId="39FC1A61" w14:textId="77777777" w:rsidR="00F65349" w:rsidRDefault="00BB1E02">
            <w:pPr>
              <w:pStyle w:val="Compact"/>
              <w:jc w:val="right"/>
            </w:pPr>
            <w:r>
              <w:t>103</w:t>
            </w:r>
          </w:p>
        </w:tc>
        <w:tc>
          <w:tcPr>
            <w:tcW w:w="0" w:type="auto"/>
          </w:tcPr>
          <w:p w14:paraId="178CD647" w14:textId="77777777" w:rsidR="00F65349" w:rsidRDefault="00BB1E02">
            <w:pPr>
              <w:pStyle w:val="Compact"/>
              <w:jc w:val="right"/>
            </w:pPr>
            <w:r>
              <w:t>127</w:t>
            </w:r>
          </w:p>
        </w:tc>
        <w:tc>
          <w:tcPr>
            <w:tcW w:w="0" w:type="auto"/>
          </w:tcPr>
          <w:p w14:paraId="11052FDF" w14:textId="77777777" w:rsidR="00F65349" w:rsidRDefault="00BB1E02">
            <w:pPr>
              <w:pStyle w:val="Compact"/>
              <w:jc w:val="right"/>
            </w:pPr>
            <w:r>
              <w:t>82</w:t>
            </w:r>
          </w:p>
        </w:tc>
        <w:tc>
          <w:tcPr>
            <w:tcW w:w="0" w:type="auto"/>
          </w:tcPr>
          <w:p w14:paraId="0F0A3BD5" w14:textId="77777777" w:rsidR="00F65349" w:rsidRDefault="00BB1E02">
            <w:pPr>
              <w:pStyle w:val="Compact"/>
              <w:jc w:val="right"/>
            </w:pPr>
            <w:r>
              <w:t>312</w:t>
            </w:r>
          </w:p>
        </w:tc>
      </w:tr>
      <w:tr w:rsidR="00F65349" w14:paraId="7B97A773" w14:textId="77777777">
        <w:tc>
          <w:tcPr>
            <w:tcW w:w="0" w:type="auto"/>
          </w:tcPr>
          <w:p w14:paraId="7A96C5ED" w14:textId="77777777" w:rsidR="00F65349" w:rsidRDefault="00BB1E02">
            <w:pPr>
              <w:pStyle w:val="Compact"/>
              <w:jc w:val="right"/>
            </w:pPr>
            <w:r>
              <w:t>2007</w:t>
            </w:r>
          </w:p>
        </w:tc>
        <w:tc>
          <w:tcPr>
            <w:tcW w:w="0" w:type="auto"/>
          </w:tcPr>
          <w:p w14:paraId="05341707" w14:textId="77777777" w:rsidR="00F65349" w:rsidRDefault="00BB1E02">
            <w:pPr>
              <w:pStyle w:val="Compact"/>
              <w:jc w:val="right"/>
            </w:pPr>
            <w:r>
              <w:t>23</w:t>
            </w:r>
          </w:p>
        </w:tc>
        <w:tc>
          <w:tcPr>
            <w:tcW w:w="0" w:type="auto"/>
          </w:tcPr>
          <w:p w14:paraId="3A6419D2" w14:textId="77777777" w:rsidR="00F65349" w:rsidRDefault="00BB1E02">
            <w:pPr>
              <w:pStyle w:val="Compact"/>
              <w:jc w:val="right"/>
            </w:pPr>
            <w:r>
              <w:t>171</w:t>
            </w:r>
          </w:p>
        </w:tc>
        <w:tc>
          <w:tcPr>
            <w:tcW w:w="0" w:type="auto"/>
          </w:tcPr>
          <w:p w14:paraId="2D3F628F" w14:textId="77777777" w:rsidR="00F65349" w:rsidRDefault="00BB1E02">
            <w:pPr>
              <w:pStyle w:val="Compact"/>
              <w:jc w:val="right"/>
            </w:pPr>
            <w:r>
              <w:t>105</w:t>
            </w:r>
          </w:p>
        </w:tc>
        <w:tc>
          <w:tcPr>
            <w:tcW w:w="0" w:type="auto"/>
          </w:tcPr>
          <w:p w14:paraId="73B4D68C" w14:textId="77777777" w:rsidR="00F65349" w:rsidRDefault="00BB1E02">
            <w:pPr>
              <w:pStyle w:val="Compact"/>
              <w:jc w:val="right"/>
            </w:pPr>
            <w:r>
              <w:t>249</w:t>
            </w:r>
          </w:p>
        </w:tc>
      </w:tr>
      <w:tr w:rsidR="00F65349" w14:paraId="73E58DE0" w14:textId="77777777">
        <w:tc>
          <w:tcPr>
            <w:tcW w:w="0" w:type="auto"/>
          </w:tcPr>
          <w:p w14:paraId="03FFEAE1" w14:textId="77777777" w:rsidR="00F65349" w:rsidRDefault="00BB1E02">
            <w:pPr>
              <w:pStyle w:val="Compact"/>
              <w:jc w:val="right"/>
            </w:pPr>
            <w:r>
              <w:t>2008</w:t>
            </w:r>
          </w:p>
        </w:tc>
        <w:tc>
          <w:tcPr>
            <w:tcW w:w="0" w:type="auto"/>
          </w:tcPr>
          <w:p w14:paraId="0BE27635" w14:textId="77777777" w:rsidR="00F65349" w:rsidRDefault="00BB1E02">
            <w:pPr>
              <w:pStyle w:val="Compact"/>
              <w:jc w:val="right"/>
            </w:pPr>
            <w:r>
              <w:t>2</w:t>
            </w:r>
          </w:p>
        </w:tc>
        <w:tc>
          <w:tcPr>
            <w:tcW w:w="0" w:type="auto"/>
          </w:tcPr>
          <w:p w14:paraId="09DD9923" w14:textId="77777777" w:rsidR="00F65349" w:rsidRDefault="00BB1E02">
            <w:pPr>
              <w:pStyle w:val="Compact"/>
              <w:jc w:val="right"/>
            </w:pPr>
            <w:r>
              <w:t>236</w:t>
            </w:r>
          </w:p>
        </w:tc>
        <w:tc>
          <w:tcPr>
            <w:tcW w:w="0" w:type="auto"/>
          </w:tcPr>
          <w:p w14:paraId="15488AF1" w14:textId="77777777" w:rsidR="00F65349" w:rsidRDefault="00BB1E02">
            <w:pPr>
              <w:pStyle w:val="Compact"/>
              <w:jc w:val="right"/>
            </w:pPr>
            <w:r>
              <w:t>226</w:t>
            </w:r>
          </w:p>
        </w:tc>
        <w:tc>
          <w:tcPr>
            <w:tcW w:w="0" w:type="auto"/>
          </w:tcPr>
          <w:p w14:paraId="1B06EE02" w14:textId="77777777" w:rsidR="00F65349" w:rsidRDefault="00BB1E02">
            <w:pPr>
              <w:pStyle w:val="Compact"/>
              <w:jc w:val="right"/>
            </w:pPr>
            <w:r>
              <w:t>246</w:t>
            </w:r>
          </w:p>
        </w:tc>
      </w:tr>
      <w:tr w:rsidR="00F65349" w14:paraId="4128B2DF" w14:textId="77777777">
        <w:tc>
          <w:tcPr>
            <w:tcW w:w="0" w:type="auto"/>
          </w:tcPr>
          <w:p w14:paraId="4880D1B2" w14:textId="77777777" w:rsidR="00F65349" w:rsidRDefault="00BB1E02">
            <w:pPr>
              <w:pStyle w:val="Compact"/>
              <w:jc w:val="right"/>
            </w:pPr>
            <w:r>
              <w:t>2011</w:t>
            </w:r>
          </w:p>
        </w:tc>
        <w:tc>
          <w:tcPr>
            <w:tcW w:w="0" w:type="auto"/>
          </w:tcPr>
          <w:p w14:paraId="10F9754E" w14:textId="77777777" w:rsidR="00F65349" w:rsidRDefault="00BB1E02">
            <w:pPr>
              <w:pStyle w:val="Compact"/>
              <w:jc w:val="right"/>
            </w:pPr>
            <w:r>
              <w:t>2</w:t>
            </w:r>
          </w:p>
        </w:tc>
        <w:tc>
          <w:tcPr>
            <w:tcW w:w="0" w:type="auto"/>
          </w:tcPr>
          <w:p w14:paraId="4D15EA6E" w14:textId="77777777" w:rsidR="00F65349" w:rsidRDefault="00BB1E02">
            <w:pPr>
              <w:pStyle w:val="Compact"/>
              <w:jc w:val="right"/>
            </w:pPr>
            <w:r>
              <w:t>96</w:t>
            </w:r>
          </w:p>
        </w:tc>
        <w:tc>
          <w:tcPr>
            <w:tcW w:w="0" w:type="auto"/>
          </w:tcPr>
          <w:p w14:paraId="5CCF6789" w14:textId="77777777" w:rsidR="00F65349" w:rsidRDefault="00BB1E02">
            <w:pPr>
              <w:pStyle w:val="Compact"/>
              <w:jc w:val="right"/>
            </w:pPr>
            <w:r>
              <w:t>90</w:t>
            </w:r>
          </w:p>
        </w:tc>
        <w:tc>
          <w:tcPr>
            <w:tcW w:w="0" w:type="auto"/>
          </w:tcPr>
          <w:p w14:paraId="1BC3C9FD" w14:textId="77777777" w:rsidR="00F65349" w:rsidRDefault="00BB1E02">
            <w:pPr>
              <w:pStyle w:val="Compact"/>
              <w:jc w:val="right"/>
            </w:pPr>
            <w:r>
              <w:t>101</w:t>
            </w:r>
          </w:p>
        </w:tc>
      </w:tr>
      <w:tr w:rsidR="00F65349" w14:paraId="13FF75E6" w14:textId="77777777">
        <w:tc>
          <w:tcPr>
            <w:tcW w:w="0" w:type="auto"/>
          </w:tcPr>
          <w:p w14:paraId="5162E52F" w14:textId="77777777" w:rsidR="00F65349" w:rsidRDefault="00BB1E02">
            <w:pPr>
              <w:pStyle w:val="Compact"/>
              <w:jc w:val="right"/>
            </w:pPr>
            <w:r>
              <w:t>2013</w:t>
            </w:r>
          </w:p>
        </w:tc>
        <w:tc>
          <w:tcPr>
            <w:tcW w:w="0" w:type="auto"/>
          </w:tcPr>
          <w:p w14:paraId="59FF238D" w14:textId="77777777" w:rsidR="00F65349" w:rsidRDefault="00BB1E02">
            <w:pPr>
              <w:pStyle w:val="Compact"/>
              <w:jc w:val="right"/>
            </w:pPr>
            <w:r>
              <w:t>4</w:t>
            </w:r>
          </w:p>
        </w:tc>
        <w:tc>
          <w:tcPr>
            <w:tcW w:w="0" w:type="auto"/>
          </w:tcPr>
          <w:p w14:paraId="2C03AC25" w14:textId="77777777" w:rsidR="00F65349" w:rsidRDefault="00BB1E02">
            <w:pPr>
              <w:pStyle w:val="Compact"/>
              <w:jc w:val="right"/>
            </w:pPr>
            <w:r>
              <w:t>156</w:t>
            </w:r>
          </w:p>
        </w:tc>
        <w:tc>
          <w:tcPr>
            <w:tcW w:w="0" w:type="auto"/>
          </w:tcPr>
          <w:p w14:paraId="23EFCBB4" w14:textId="77777777" w:rsidR="00F65349" w:rsidRDefault="00BB1E02">
            <w:pPr>
              <w:pStyle w:val="Compact"/>
              <w:jc w:val="right"/>
            </w:pPr>
            <w:r>
              <w:t>136</w:t>
            </w:r>
          </w:p>
        </w:tc>
        <w:tc>
          <w:tcPr>
            <w:tcW w:w="0" w:type="auto"/>
          </w:tcPr>
          <w:p w14:paraId="41667E13" w14:textId="77777777" w:rsidR="00F65349" w:rsidRDefault="00BB1E02">
            <w:pPr>
              <w:pStyle w:val="Compact"/>
              <w:jc w:val="right"/>
            </w:pPr>
            <w:r>
              <w:t>181</w:t>
            </w:r>
          </w:p>
        </w:tc>
      </w:tr>
    </w:tbl>
    <w:p w14:paraId="4A5AA79C" w14:textId="77777777" w:rsidR="00F65349" w:rsidRDefault="00BB1E02">
      <w:pPr>
        <w:pStyle w:val="BodyText"/>
      </w:pPr>
      <w:r>
        <w:rPr>
          <w:noProof/>
        </w:rPr>
        <w:lastRenderedPageBreak/>
        <w:drawing>
          <wp:inline distT="0" distB="0" distL="0" distR="0" wp14:anchorId="21D00A18" wp14:editId="451FFED4">
            <wp:extent cx="5334000" cy="32004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WatershedTemplate-2017-05-03_files/figure-docx/BLBK.forklength.fig-1.png"/>
                    <pic:cNvPicPr>
                      <a:picLocks noChangeAspect="1" noChangeArrowheads="1"/>
                    </pic:cNvPicPr>
                  </pic:nvPicPr>
                  <pic:blipFill>
                    <a:blip r:embed="rId19"/>
                    <a:stretch>
                      <a:fillRect/>
                    </a:stretch>
                  </pic:blipFill>
                  <pic:spPr bwMode="auto">
                    <a:xfrm>
                      <a:off x="0" y="0"/>
                      <a:ext cx="5334000" cy="3200400"/>
                    </a:xfrm>
                    <a:prstGeom prst="rect">
                      <a:avLst/>
                    </a:prstGeom>
                    <a:noFill/>
                    <a:ln w="9525">
                      <a:noFill/>
                      <a:headEnd/>
                      <a:tailEnd/>
                    </a:ln>
                  </pic:spPr>
                </pic:pic>
              </a:graphicData>
            </a:graphic>
          </wp:inline>
        </w:drawing>
      </w:r>
    </w:p>
    <w:p w14:paraId="12DCE836" w14:textId="77777777" w:rsidR="00F65349" w:rsidRDefault="00BB1E02">
      <w:pPr>
        <w:pStyle w:val="BodyText"/>
      </w:pPr>
      <w:r>
        <w:t>The length distribution over all years is shown in Figure 13. Black vertical line indicates estimated length at 50% maturity (</w:t>
      </w:r>
      <w:r>
        <w:rPr>
          <w:b/>
        </w:rPr>
        <w:t>999999999999</w:t>
      </w:r>
      <w:r>
        <w:t xml:space="preserve"> mm Fork Length). {Not yet shown --How is this known from the data? }</w:t>
      </w:r>
    </w:p>
    <w:p w14:paraId="3FC51F9B" w14:textId="77777777" w:rsidR="00F65349" w:rsidRDefault="00BB1E02">
      <w:pPr>
        <w:pStyle w:val="BodyText"/>
      </w:pPr>
      <w:r>
        <w:rPr>
          <w:noProof/>
        </w:rPr>
        <w:drawing>
          <wp:inline distT="0" distB="0" distL="0" distR="0" wp14:anchorId="777FE91F" wp14:editId="011F4FDD">
            <wp:extent cx="5334000" cy="32004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WatershedTemplate-2017-05-03_files/figure-docx/BLBK.lengthdist-1.png"/>
                    <pic:cNvPicPr>
                      <a:picLocks noChangeAspect="1" noChangeArrowheads="1"/>
                    </pic:cNvPicPr>
                  </pic:nvPicPr>
                  <pic:blipFill>
                    <a:blip r:embed="rId20"/>
                    <a:stretch>
                      <a:fillRect/>
                    </a:stretch>
                  </pic:blipFill>
                  <pic:spPr bwMode="auto">
                    <a:xfrm>
                      <a:off x="0" y="0"/>
                      <a:ext cx="5334000" cy="3200400"/>
                    </a:xfrm>
                    <a:prstGeom prst="rect">
                      <a:avLst/>
                    </a:prstGeom>
                    <a:noFill/>
                    <a:ln w="9525">
                      <a:noFill/>
                      <a:headEnd/>
                      <a:tailEnd/>
                    </a:ln>
                  </pic:spPr>
                </pic:pic>
              </a:graphicData>
            </a:graphic>
          </wp:inline>
        </w:drawing>
      </w:r>
    </w:p>
    <w:p w14:paraId="085A5BCC" w14:textId="77777777" w:rsidR="00F65349" w:rsidRDefault="00BB1E02">
      <w:pPr>
        <w:pStyle w:val="BodyText"/>
      </w:pPr>
      <w:r>
        <w:t>A plot of the CPUE over time is shown in Figure 14.</w:t>
      </w:r>
    </w:p>
    <w:p w14:paraId="0D805676" w14:textId="77777777" w:rsidR="00F65349" w:rsidRDefault="00BB1E02">
      <w:pPr>
        <w:pStyle w:val="BodyText"/>
      </w:pPr>
      <w:r>
        <w:rPr>
          <w:noProof/>
        </w:rPr>
        <w:lastRenderedPageBreak/>
        <w:drawing>
          <wp:inline distT="0" distB="0" distL="0" distR="0" wp14:anchorId="29477FAB" wp14:editId="36F9874F">
            <wp:extent cx="5334000" cy="32004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WatershedTemplate-2017-05-03_files/figure-docx/unnamed-chunk-18-1.png"/>
                    <pic:cNvPicPr>
                      <a:picLocks noChangeAspect="1" noChangeArrowheads="1"/>
                    </pic:cNvPicPr>
                  </pic:nvPicPr>
                  <pic:blipFill>
                    <a:blip r:embed="rId21"/>
                    <a:stretch>
                      <a:fillRect/>
                    </a:stretch>
                  </pic:blipFill>
                  <pic:spPr bwMode="auto">
                    <a:xfrm>
                      <a:off x="0" y="0"/>
                      <a:ext cx="5334000" cy="3200400"/>
                    </a:xfrm>
                    <a:prstGeom prst="rect">
                      <a:avLst/>
                    </a:prstGeom>
                    <a:noFill/>
                    <a:ln w="9525">
                      <a:noFill/>
                      <a:headEnd/>
                      <a:tailEnd/>
                    </a:ln>
                  </pic:spPr>
                </pic:pic>
              </a:graphicData>
            </a:graphic>
          </wp:inline>
        </w:drawing>
      </w:r>
    </w:p>
    <w:p w14:paraId="0F81ACEF" w14:textId="77777777" w:rsidR="00F65349" w:rsidRDefault="00BB1E02">
      <w:pPr>
        <w:pStyle w:val="BodyText"/>
      </w:pPr>
      <w:r>
        <w:t>The Bayesian analysis on trend found that the median CPUE was changing at -21.52% (SD 18.77%) per year and the posterior probability that the slope is positive is 0.10.</w:t>
      </w:r>
    </w:p>
    <w:p w14:paraId="7CD40BE9" w14:textId="77777777" w:rsidR="00F65349" w:rsidRDefault="00BB1E02">
      <w:pPr>
        <w:pStyle w:val="BodyText"/>
      </w:pPr>
      <w:r>
        <w:t>Plots of the posterior distribution of the trend line for the median and the FSI Category membership are shown in Figure 15 and Figure 16.</w:t>
      </w:r>
    </w:p>
    <w:p w14:paraId="6DD9E799" w14:textId="77777777" w:rsidR="00F65349" w:rsidRDefault="00BB1E02">
      <w:pPr>
        <w:pStyle w:val="BodyText"/>
      </w:pPr>
      <w:r>
        <w:rPr>
          <w:noProof/>
        </w:rPr>
        <w:drawing>
          <wp:inline distT="0" distB="0" distL="0" distR="0" wp14:anchorId="1DC8ABEB" wp14:editId="367819CF">
            <wp:extent cx="5334000" cy="32004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WatershedTemplate-2017-05-03_files/figure-docx/unnamed-chunk-20-1.png"/>
                    <pic:cNvPicPr>
                      <a:picLocks noChangeAspect="1" noChangeArrowheads="1"/>
                    </pic:cNvPicPr>
                  </pic:nvPicPr>
                  <pic:blipFill>
                    <a:blip r:embed="rId22"/>
                    <a:stretch>
                      <a:fillRect/>
                    </a:stretch>
                  </pic:blipFill>
                  <pic:spPr bwMode="auto">
                    <a:xfrm>
                      <a:off x="0" y="0"/>
                      <a:ext cx="5334000" cy="3200400"/>
                    </a:xfrm>
                    <a:prstGeom prst="rect">
                      <a:avLst/>
                    </a:prstGeom>
                    <a:noFill/>
                    <a:ln w="9525">
                      <a:noFill/>
                      <a:headEnd/>
                      <a:tailEnd/>
                    </a:ln>
                  </pic:spPr>
                </pic:pic>
              </a:graphicData>
            </a:graphic>
          </wp:inline>
        </w:drawing>
      </w:r>
    </w:p>
    <w:p w14:paraId="5B96BF75" w14:textId="77777777" w:rsidR="00F65349" w:rsidRDefault="00BB1E02">
      <w:pPr>
        <w:pStyle w:val="BodyText"/>
      </w:pPr>
      <w:r>
        <w:rPr>
          <w:noProof/>
        </w:rPr>
        <w:lastRenderedPageBreak/>
        <w:drawing>
          <wp:inline distT="0" distB="0" distL="0" distR="0" wp14:anchorId="3882DFF5" wp14:editId="0FD697F8">
            <wp:extent cx="5334000" cy="32004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WatershedTemplate-2017-05-03_files/figure-docx/unnamed-chunk-21-1.png"/>
                    <pic:cNvPicPr>
                      <a:picLocks noChangeAspect="1" noChangeArrowheads="1"/>
                    </pic:cNvPicPr>
                  </pic:nvPicPr>
                  <pic:blipFill>
                    <a:blip r:embed="rId23"/>
                    <a:stretch>
                      <a:fillRect/>
                    </a:stretch>
                  </pic:blipFill>
                  <pic:spPr bwMode="auto">
                    <a:xfrm>
                      <a:off x="0" y="0"/>
                      <a:ext cx="5334000" cy="3200400"/>
                    </a:xfrm>
                    <a:prstGeom prst="rect">
                      <a:avLst/>
                    </a:prstGeom>
                    <a:noFill/>
                    <a:ln w="9525">
                      <a:noFill/>
                      <a:headEnd/>
                      <a:tailEnd/>
                    </a:ln>
                  </pic:spPr>
                </pic:pic>
              </a:graphicData>
            </a:graphic>
          </wp:inline>
        </w:drawing>
      </w:r>
    </w:p>
    <w:p w14:paraId="413BD47B" w14:textId="77777777" w:rsidR="00F65349" w:rsidRDefault="00BB1E02">
      <w:pPr>
        <w:pStyle w:val="Heading2"/>
      </w:pPr>
      <w:bookmarkStart w:id="15" w:name="cttr"/>
      <w:bookmarkStart w:id="16" w:name="_Toc481659069"/>
      <w:bookmarkEnd w:id="15"/>
      <w:r>
        <w:t>CTTR</w:t>
      </w:r>
      <w:bookmarkEnd w:id="16"/>
    </w:p>
    <w:p w14:paraId="2F533885" w14:textId="77777777" w:rsidR="00F65349" w:rsidRDefault="00BB1E02">
      <w:pPr>
        <w:pStyle w:val="FirstParagraph"/>
      </w:pPr>
      <w:r>
        <w:t>The mean fork length and size range for this species on a yearly basis are summarized in Table 5 and plotted in Figure 17.</w:t>
      </w:r>
    </w:p>
    <w:p w14:paraId="26AC04E2" w14:textId="77777777" w:rsidR="00F65349" w:rsidRDefault="00BB1E02">
      <w:pPr>
        <w:pStyle w:val="TableCaption"/>
      </w:pPr>
      <w:r>
        <w:t>Table 5. Summary statistics on fork length for CTTR captured in Quirk Creek</w:t>
      </w:r>
    </w:p>
    <w:tbl>
      <w:tblPr>
        <w:tblW w:w="2638" w:type="pct"/>
        <w:tblLook w:val="07E0" w:firstRow="1" w:lastRow="1" w:firstColumn="1" w:lastColumn="1" w:noHBand="1" w:noVBand="1"/>
        <w:tblCaption w:val="Table 5. Summary statistics on fork length for CTTR captured in Quirk Creek"/>
      </w:tblPr>
      <w:tblGrid>
        <w:gridCol w:w="748"/>
        <w:gridCol w:w="615"/>
        <w:gridCol w:w="1214"/>
        <w:gridCol w:w="1177"/>
        <w:gridCol w:w="1184"/>
      </w:tblGrid>
      <w:tr w:rsidR="00F65349" w14:paraId="600973EE" w14:textId="77777777">
        <w:tc>
          <w:tcPr>
            <w:tcW w:w="0" w:type="auto"/>
            <w:tcBorders>
              <w:bottom w:val="single" w:sz="0" w:space="0" w:color="auto"/>
            </w:tcBorders>
            <w:vAlign w:val="bottom"/>
          </w:tcPr>
          <w:p w14:paraId="30441F47" w14:textId="77777777" w:rsidR="00F65349" w:rsidRDefault="00BB1E02">
            <w:pPr>
              <w:pStyle w:val="Compact"/>
              <w:jc w:val="right"/>
            </w:pPr>
            <w:r>
              <w:t>Year</w:t>
            </w:r>
          </w:p>
        </w:tc>
        <w:tc>
          <w:tcPr>
            <w:tcW w:w="0" w:type="auto"/>
            <w:tcBorders>
              <w:bottom w:val="single" w:sz="0" w:space="0" w:color="auto"/>
            </w:tcBorders>
            <w:vAlign w:val="bottom"/>
          </w:tcPr>
          <w:p w14:paraId="4070C414" w14:textId="77777777" w:rsidR="00F65349" w:rsidRDefault="00BB1E02">
            <w:pPr>
              <w:pStyle w:val="Compact"/>
              <w:jc w:val="right"/>
            </w:pPr>
            <w:r>
              <w:t>n</w:t>
            </w:r>
          </w:p>
        </w:tc>
        <w:tc>
          <w:tcPr>
            <w:tcW w:w="0" w:type="auto"/>
            <w:tcBorders>
              <w:bottom w:val="single" w:sz="0" w:space="0" w:color="auto"/>
            </w:tcBorders>
            <w:vAlign w:val="bottom"/>
          </w:tcPr>
          <w:p w14:paraId="411F1293" w14:textId="77777777" w:rsidR="00F65349" w:rsidRDefault="00BB1E02">
            <w:pPr>
              <w:pStyle w:val="Compact"/>
              <w:jc w:val="right"/>
            </w:pPr>
            <w:r>
              <w:t>Mean fork length mm</w:t>
            </w:r>
          </w:p>
        </w:tc>
        <w:tc>
          <w:tcPr>
            <w:tcW w:w="0" w:type="auto"/>
            <w:tcBorders>
              <w:bottom w:val="single" w:sz="0" w:space="0" w:color="auto"/>
            </w:tcBorders>
            <w:vAlign w:val="bottom"/>
          </w:tcPr>
          <w:p w14:paraId="60186D0A" w14:textId="77777777" w:rsidR="00F65349" w:rsidRDefault="00BB1E02">
            <w:pPr>
              <w:pStyle w:val="Compact"/>
              <w:jc w:val="right"/>
            </w:pPr>
            <w:r>
              <w:t>Min fork length mm</w:t>
            </w:r>
          </w:p>
        </w:tc>
        <w:tc>
          <w:tcPr>
            <w:tcW w:w="0" w:type="auto"/>
            <w:tcBorders>
              <w:bottom w:val="single" w:sz="0" w:space="0" w:color="auto"/>
            </w:tcBorders>
            <w:vAlign w:val="bottom"/>
          </w:tcPr>
          <w:p w14:paraId="241BF818" w14:textId="77777777" w:rsidR="00F65349" w:rsidRDefault="00BB1E02">
            <w:pPr>
              <w:pStyle w:val="Compact"/>
              <w:jc w:val="right"/>
            </w:pPr>
            <w:r>
              <w:t>Max fork length mm</w:t>
            </w:r>
          </w:p>
        </w:tc>
      </w:tr>
      <w:tr w:rsidR="00F65349" w14:paraId="0B261191" w14:textId="77777777">
        <w:tc>
          <w:tcPr>
            <w:tcW w:w="0" w:type="auto"/>
          </w:tcPr>
          <w:p w14:paraId="65B148AD" w14:textId="77777777" w:rsidR="00F65349" w:rsidRDefault="00BB1E02">
            <w:pPr>
              <w:pStyle w:val="Compact"/>
              <w:jc w:val="right"/>
            </w:pPr>
            <w:r>
              <w:t>1987</w:t>
            </w:r>
          </w:p>
        </w:tc>
        <w:tc>
          <w:tcPr>
            <w:tcW w:w="0" w:type="auto"/>
          </w:tcPr>
          <w:p w14:paraId="5D3DFF2B" w14:textId="77777777" w:rsidR="00F65349" w:rsidRDefault="00BB1E02">
            <w:pPr>
              <w:pStyle w:val="Compact"/>
              <w:jc w:val="right"/>
            </w:pPr>
            <w:r>
              <w:t>117</w:t>
            </w:r>
          </w:p>
        </w:tc>
        <w:tc>
          <w:tcPr>
            <w:tcW w:w="0" w:type="auto"/>
          </w:tcPr>
          <w:p w14:paraId="2E730B29" w14:textId="77777777" w:rsidR="00F65349" w:rsidRDefault="00BB1E02">
            <w:pPr>
              <w:pStyle w:val="Compact"/>
              <w:jc w:val="right"/>
            </w:pPr>
            <w:r>
              <w:t>159</w:t>
            </w:r>
          </w:p>
        </w:tc>
        <w:tc>
          <w:tcPr>
            <w:tcW w:w="0" w:type="auto"/>
          </w:tcPr>
          <w:p w14:paraId="0E7FE503" w14:textId="77777777" w:rsidR="00F65349" w:rsidRDefault="00BB1E02">
            <w:pPr>
              <w:pStyle w:val="Compact"/>
              <w:jc w:val="right"/>
            </w:pPr>
            <w:r>
              <w:t>75</w:t>
            </w:r>
          </w:p>
        </w:tc>
        <w:tc>
          <w:tcPr>
            <w:tcW w:w="0" w:type="auto"/>
          </w:tcPr>
          <w:p w14:paraId="5B8151A5" w14:textId="77777777" w:rsidR="00F65349" w:rsidRDefault="00BB1E02">
            <w:pPr>
              <w:pStyle w:val="Compact"/>
              <w:jc w:val="right"/>
            </w:pPr>
            <w:r>
              <w:t>292</w:t>
            </w:r>
          </w:p>
        </w:tc>
      </w:tr>
      <w:tr w:rsidR="00F65349" w14:paraId="1D3BBE61" w14:textId="77777777">
        <w:tc>
          <w:tcPr>
            <w:tcW w:w="0" w:type="auto"/>
          </w:tcPr>
          <w:p w14:paraId="4E7CAD5C" w14:textId="77777777" w:rsidR="00F65349" w:rsidRDefault="00BB1E02">
            <w:pPr>
              <w:pStyle w:val="Compact"/>
              <w:jc w:val="right"/>
            </w:pPr>
            <w:r>
              <w:t>1988</w:t>
            </w:r>
          </w:p>
        </w:tc>
        <w:tc>
          <w:tcPr>
            <w:tcW w:w="0" w:type="auto"/>
          </w:tcPr>
          <w:p w14:paraId="2013796A" w14:textId="77777777" w:rsidR="00F65349" w:rsidRDefault="00BB1E02">
            <w:pPr>
              <w:pStyle w:val="Compact"/>
              <w:jc w:val="right"/>
            </w:pPr>
            <w:r>
              <w:t>7</w:t>
            </w:r>
          </w:p>
        </w:tc>
        <w:tc>
          <w:tcPr>
            <w:tcW w:w="0" w:type="auto"/>
          </w:tcPr>
          <w:p w14:paraId="2625ACEE" w14:textId="77777777" w:rsidR="00F65349" w:rsidRDefault="00BB1E02">
            <w:pPr>
              <w:pStyle w:val="Compact"/>
              <w:jc w:val="right"/>
            </w:pPr>
            <w:r>
              <w:t>215</w:t>
            </w:r>
          </w:p>
        </w:tc>
        <w:tc>
          <w:tcPr>
            <w:tcW w:w="0" w:type="auto"/>
          </w:tcPr>
          <w:p w14:paraId="0E67DCA3" w14:textId="77777777" w:rsidR="00F65349" w:rsidRDefault="00BB1E02">
            <w:pPr>
              <w:pStyle w:val="Compact"/>
              <w:jc w:val="right"/>
            </w:pPr>
            <w:r>
              <w:t>145</w:t>
            </w:r>
          </w:p>
        </w:tc>
        <w:tc>
          <w:tcPr>
            <w:tcW w:w="0" w:type="auto"/>
          </w:tcPr>
          <w:p w14:paraId="41881934" w14:textId="77777777" w:rsidR="00F65349" w:rsidRDefault="00BB1E02">
            <w:pPr>
              <w:pStyle w:val="Compact"/>
              <w:jc w:val="right"/>
            </w:pPr>
            <w:r>
              <w:t>278</w:t>
            </w:r>
          </w:p>
        </w:tc>
      </w:tr>
      <w:tr w:rsidR="00F65349" w14:paraId="5EBDA515" w14:textId="77777777">
        <w:tc>
          <w:tcPr>
            <w:tcW w:w="0" w:type="auto"/>
          </w:tcPr>
          <w:p w14:paraId="18034497" w14:textId="77777777" w:rsidR="00F65349" w:rsidRDefault="00BB1E02">
            <w:pPr>
              <w:pStyle w:val="Compact"/>
              <w:jc w:val="right"/>
            </w:pPr>
            <w:r>
              <w:t>2000</w:t>
            </w:r>
          </w:p>
        </w:tc>
        <w:tc>
          <w:tcPr>
            <w:tcW w:w="0" w:type="auto"/>
          </w:tcPr>
          <w:p w14:paraId="506B14EB" w14:textId="77777777" w:rsidR="00F65349" w:rsidRDefault="00BB1E02">
            <w:pPr>
              <w:pStyle w:val="Compact"/>
              <w:jc w:val="right"/>
            </w:pPr>
            <w:r>
              <w:t>3</w:t>
            </w:r>
          </w:p>
        </w:tc>
        <w:tc>
          <w:tcPr>
            <w:tcW w:w="0" w:type="auto"/>
          </w:tcPr>
          <w:p w14:paraId="370E60D3" w14:textId="77777777" w:rsidR="00F65349" w:rsidRDefault="00BB1E02">
            <w:pPr>
              <w:pStyle w:val="Compact"/>
              <w:jc w:val="right"/>
            </w:pPr>
            <w:r>
              <w:t>153</w:t>
            </w:r>
          </w:p>
        </w:tc>
        <w:tc>
          <w:tcPr>
            <w:tcW w:w="0" w:type="auto"/>
          </w:tcPr>
          <w:p w14:paraId="3DA5563E" w14:textId="77777777" w:rsidR="00F65349" w:rsidRDefault="00BB1E02">
            <w:pPr>
              <w:pStyle w:val="Compact"/>
              <w:jc w:val="right"/>
            </w:pPr>
            <w:r>
              <w:t>110</w:t>
            </w:r>
          </w:p>
        </w:tc>
        <w:tc>
          <w:tcPr>
            <w:tcW w:w="0" w:type="auto"/>
          </w:tcPr>
          <w:p w14:paraId="0AEA6F54" w14:textId="77777777" w:rsidR="00F65349" w:rsidRDefault="00BB1E02">
            <w:pPr>
              <w:pStyle w:val="Compact"/>
              <w:jc w:val="right"/>
            </w:pPr>
            <w:r>
              <w:t>196</w:t>
            </w:r>
          </w:p>
        </w:tc>
      </w:tr>
      <w:tr w:rsidR="00F65349" w14:paraId="609CCDE1" w14:textId="77777777">
        <w:tc>
          <w:tcPr>
            <w:tcW w:w="0" w:type="auto"/>
          </w:tcPr>
          <w:p w14:paraId="2C72FFFB" w14:textId="77777777" w:rsidR="00F65349" w:rsidRDefault="00BB1E02">
            <w:pPr>
              <w:pStyle w:val="Compact"/>
              <w:jc w:val="right"/>
            </w:pPr>
            <w:r>
              <w:t>2006</w:t>
            </w:r>
          </w:p>
        </w:tc>
        <w:tc>
          <w:tcPr>
            <w:tcW w:w="0" w:type="auto"/>
          </w:tcPr>
          <w:p w14:paraId="52D3027F" w14:textId="77777777" w:rsidR="00F65349" w:rsidRDefault="00BB1E02">
            <w:pPr>
              <w:pStyle w:val="Compact"/>
              <w:jc w:val="right"/>
            </w:pPr>
            <w:r>
              <w:t>418</w:t>
            </w:r>
          </w:p>
        </w:tc>
        <w:tc>
          <w:tcPr>
            <w:tcW w:w="0" w:type="auto"/>
          </w:tcPr>
          <w:p w14:paraId="04139277" w14:textId="77777777" w:rsidR="00F65349" w:rsidRDefault="00BB1E02">
            <w:pPr>
              <w:pStyle w:val="Compact"/>
              <w:jc w:val="right"/>
            </w:pPr>
            <w:r>
              <w:t>167</w:t>
            </w:r>
          </w:p>
        </w:tc>
        <w:tc>
          <w:tcPr>
            <w:tcW w:w="0" w:type="auto"/>
          </w:tcPr>
          <w:p w14:paraId="7DE687EA" w14:textId="77777777" w:rsidR="00F65349" w:rsidRDefault="00BB1E02">
            <w:pPr>
              <w:pStyle w:val="Compact"/>
              <w:jc w:val="right"/>
            </w:pPr>
            <w:r>
              <w:t>28</w:t>
            </w:r>
          </w:p>
        </w:tc>
        <w:tc>
          <w:tcPr>
            <w:tcW w:w="0" w:type="auto"/>
          </w:tcPr>
          <w:p w14:paraId="0FF90E0D" w14:textId="77777777" w:rsidR="00F65349" w:rsidRDefault="00BB1E02">
            <w:pPr>
              <w:pStyle w:val="Compact"/>
              <w:jc w:val="right"/>
            </w:pPr>
            <w:r>
              <w:t>390</w:t>
            </w:r>
          </w:p>
        </w:tc>
      </w:tr>
      <w:tr w:rsidR="00F65349" w14:paraId="473DB7C5" w14:textId="77777777">
        <w:tc>
          <w:tcPr>
            <w:tcW w:w="0" w:type="auto"/>
          </w:tcPr>
          <w:p w14:paraId="7A9323AD" w14:textId="77777777" w:rsidR="00F65349" w:rsidRDefault="00BB1E02">
            <w:pPr>
              <w:pStyle w:val="Compact"/>
              <w:jc w:val="right"/>
            </w:pPr>
            <w:r>
              <w:t>2007</w:t>
            </w:r>
          </w:p>
        </w:tc>
        <w:tc>
          <w:tcPr>
            <w:tcW w:w="0" w:type="auto"/>
          </w:tcPr>
          <w:p w14:paraId="79CC961C" w14:textId="77777777" w:rsidR="00F65349" w:rsidRDefault="00BB1E02">
            <w:pPr>
              <w:pStyle w:val="Compact"/>
              <w:jc w:val="right"/>
            </w:pPr>
            <w:r>
              <w:t>371</w:t>
            </w:r>
          </w:p>
        </w:tc>
        <w:tc>
          <w:tcPr>
            <w:tcW w:w="0" w:type="auto"/>
          </w:tcPr>
          <w:p w14:paraId="38A7B086" w14:textId="77777777" w:rsidR="00F65349" w:rsidRDefault="00BB1E02">
            <w:pPr>
              <w:pStyle w:val="Compact"/>
              <w:jc w:val="right"/>
            </w:pPr>
            <w:r>
              <w:t>122</w:t>
            </w:r>
          </w:p>
        </w:tc>
        <w:tc>
          <w:tcPr>
            <w:tcW w:w="0" w:type="auto"/>
          </w:tcPr>
          <w:p w14:paraId="142BE45E" w14:textId="77777777" w:rsidR="00F65349" w:rsidRDefault="00BB1E02">
            <w:pPr>
              <w:pStyle w:val="Compact"/>
              <w:jc w:val="right"/>
            </w:pPr>
            <w:r>
              <w:t>26</w:t>
            </w:r>
          </w:p>
        </w:tc>
        <w:tc>
          <w:tcPr>
            <w:tcW w:w="0" w:type="auto"/>
          </w:tcPr>
          <w:p w14:paraId="72E49BE6" w14:textId="77777777" w:rsidR="00F65349" w:rsidRDefault="00BB1E02">
            <w:pPr>
              <w:pStyle w:val="Compact"/>
              <w:jc w:val="right"/>
            </w:pPr>
            <w:r>
              <w:t>395</w:t>
            </w:r>
          </w:p>
        </w:tc>
      </w:tr>
      <w:tr w:rsidR="00F65349" w14:paraId="4D533535" w14:textId="77777777">
        <w:tc>
          <w:tcPr>
            <w:tcW w:w="0" w:type="auto"/>
          </w:tcPr>
          <w:p w14:paraId="25BFEC17" w14:textId="77777777" w:rsidR="00F65349" w:rsidRDefault="00BB1E02">
            <w:pPr>
              <w:pStyle w:val="Compact"/>
              <w:jc w:val="right"/>
            </w:pPr>
            <w:r>
              <w:t>2008</w:t>
            </w:r>
          </w:p>
        </w:tc>
        <w:tc>
          <w:tcPr>
            <w:tcW w:w="0" w:type="auto"/>
          </w:tcPr>
          <w:p w14:paraId="4ED0FAEE" w14:textId="77777777" w:rsidR="00F65349" w:rsidRDefault="00BB1E02">
            <w:pPr>
              <w:pStyle w:val="Compact"/>
              <w:jc w:val="right"/>
            </w:pPr>
            <w:r>
              <w:t>335</w:t>
            </w:r>
          </w:p>
        </w:tc>
        <w:tc>
          <w:tcPr>
            <w:tcW w:w="0" w:type="auto"/>
          </w:tcPr>
          <w:p w14:paraId="42376EBA" w14:textId="77777777" w:rsidR="00F65349" w:rsidRDefault="00BB1E02">
            <w:pPr>
              <w:pStyle w:val="Compact"/>
              <w:jc w:val="right"/>
            </w:pPr>
            <w:r>
              <w:t>130</w:t>
            </w:r>
          </w:p>
        </w:tc>
        <w:tc>
          <w:tcPr>
            <w:tcW w:w="0" w:type="auto"/>
          </w:tcPr>
          <w:p w14:paraId="639FAF7B" w14:textId="77777777" w:rsidR="00F65349" w:rsidRDefault="00BB1E02">
            <w:pPr>
              <w:pStyle w:val="Compact"/>
              <w:jc w:val="right"/>
            </w:pPr>
            <w:r>
              <w:t>30</w:t>
            </w:r>
          </w:p>
        </w:tc>
        <w:tc>
          <w:tcPr>
            <w:tcW w:w="0" w:type="auto"/>
          </w:tcPr>
          <w:p w14:paraId="001C00B1" w14:textId="77777777" w:rsidR="00F65349" w:rsidRDefault="00BB1E02">
            <w:pPr>
              <w:pStyle w:val="Compact"/>
              <w:jc w:val="right"/>
            </w:pPr>
            <w:r>
              <w:t>401</w:t>
            </w:r>
          </w:p>
        </w:tc>
      </w:tr>
      <w:tr w:rsidR="00F65349" w14:paraId="14F81A1B" w14:textId="77777777">
        <w:tc>
          <w:tcPr>
            <w:tcW w:w="0" w:type="auto"/>
          </w:tcPr>
          <w:p w14:paraId="0C2D00DC" w14:textId="77777777" w:rsidR="00F65349" w:rsidRDefault="00BB1E02">
            <w:pPr>
              <w:pStyle w:val="Compact"/>
              <w:jc w:val="right"/>
            </w:pPr>
            <w:r>
              <w:t>2009</w:t>
            </w:r>
          </w:p>
        </w:tc>
        <w:tc>
          <w:tcPr>
            <w:tcW w:w="0" w:type="auto"/>
          </w:tcPr>
          <w:p w14:paraId="3586A82D" w14:textId="77777777" w:rsidR="00F65349" w:rsidRDefault="00BB1E02">
            <w:pPr>
              <w:pStyle w:val="Compact"/>
              <w:jc w:val="right"/>
            </w:pPr>
            <w:r>
              <w:t>161</w:t>
            </w:r>
          </w:p>
        </w:tc>
        <w:tc>
          <w:tcPr>
            <w:tcW w:w="0" w:type="auto"/>
          </w:tcPr>
          <w:p w14:paraId="09EE9F4B" w14:textId="77777777" w:rsidR="00F65349" w:rsidRDefault="00BB1E02">
            <w:pPr>
              <w:pStyle w:val="Compact"/>
              <w:jc w:val="right"/>
            </w:pPr>
            <w:r>
              <w:t>99</w:t>
            </w:r>
          </w:p>
        </w:tc>
        <w:tc>
          <w:tcPr>
            <w:tcW w:w="0" w:type="auto"/>
          </w:tcPr>
          <w:p w14:paraId="2261A4AA" w14:textId="77777777" w:rsidR="00F65349" w:rsidRDefault="00BB1E02">
            <w:pPr>
              <w:pStyle w:val="Compact"/>
              <w:jc w:val="right"/>
            </w:pPr>
            <w:r>
              <w:t>30</w:t>
            </w:r>
          </w:p>
        </w:tc>
        <w:tc>
          <w:tcPr>
            <w:tcW w:w="0" w:type="auto"/>
          </w:tcPr>
          <w:p w14:paraId="16F6CBE0" w14:textId="77777777" w:rsidR="00F65349" w:rsidRDefault="00BB1E02">
            <w:pPr>
              <w:pStyle w:val="Compact"/>
              <w:jc w:val="right"/>
            </w:pPr>
            <w:r>
              <w:t>378</w:t>
            </w:r>
          </w:p>
        </w:tc>
      </w:tr>
      <w:tr w:rsidR="00F65349" w14:paraId="2CC7E04D" w14:textId="77777777">
        <w:tc>
          <w:tcPr>
            <w:tcW w:w="0" w:type="auto"/>
          </w:tcPr>
          <w:p w14:paraId="0D0E4D76" w14:textId="77777777" w:rsidR="00F65349" w:rsidRDefault="00BB1E02">
            <w:pPr>
              <w:pStyle w:val="Compact"/>
              <w:jc w:val="right"/>
            </w:pPr>
            <w:r>
              <w:t>2010</w:t>
            </w:r>
          </w:p>
        </w:tc>
        <w:tc>
          <w:tcPr>
            <w:tcW w:w="0" w:type="auto"/>
          </w:tcPr>
          <w:p w14:paraId="78BE5E90" w14:textId="77777777" w:rsidR="00F65349" w:rsidRDefault="00BB1E02">
            <w:pPr>
              <w:pStyle w:val="Compact"/>
              <w:jc w:val="right"/>
            </w:pPr>
            <w:r>
              <w:t>157</w:t>
            </w:r>
          </w:p>
        </w:tc>
        <w:tc>
          <w:tcPr>
            <w:tcW w:w="0" w:type="auto"/>
          </w:tcPr>
          <w:p w14:paraId="3A3EAB15" w14:textId="77777777" w:rsidR="00F65349" w:rsidRDefault="00BB1E02">
            <w:pPr>
              <w:pStyle w:val="Compact"/>
              <w:jc w:val="right"/>
            </w:pPr>
            <w:r>
              <w:t>115</w:t>
            </w:r>
          </w:p>
        </w:tc>
        <w:tc>
          <w:tcPr>
            <w:tcW w:w="0" w:type="auto"/>
          </w:tcPr>
          <w:p w14:paraId="11360658" w14:textId="77777777" w:rsidR="00F65349" w:rsidRDefault="00BB1E02">
            <w:pPr>
              <w:pStyle w:val="Compact"/>
              <w:jc w:val="right"/>
            </w:pPr>
            <w:r>
              <w:t>31</w:t>
            </w:r>
          </w:p>
        </w:tc>
        <w:tc>
          <w:tcPr>
            <w:tcW w:w="0" w:type="auto"/>
          </w:tcPr>
          <w:p w14:paraId="609E1CE8" w14:textId="77777777" w:rsidR="00F65349" w:rsidRDefault="00BB1E02">
            <w:pPr>
              <w:pStyle w:val="Compact"/>
              <w:jc w:val="right"/>
            </w:pPr>
            <w:r>
              <w:t>320</w:t>
            </w:r>
          </w:p>
        </w:tc>
      </w:tr>
      <w:tr w:rsidR="00F65349" w14:paraId="65A82324" w14:textId="77777777">
        <w:tc>
          <w:tcPr>
            <w:tcW w:w="0" w:type="auto"/>
          </w:tcPr>
          <w:p w14:paraId="0AF4B2A8" w14:textId="77777777" w:rsidR="00F65349" w:rsidRDefault="00BB1E02">
            <w:pPr>
              <w:pStyle w:val="Compact"/>
              <w:jc w:val="right"/>
            </w:pPr>
            <w:r>
              <w:t>2011</w:t>
            </w:r>
          </w:p>
        </w:tc>
        <w:tc>
          <w:tcPr>
            <w:tcW w:w="0" w:type="auto"/>
          </w:tcPr>
          <w:p w14:paraId="687691D9" w14:textId="77777777" w:rsidR="00F65349" w:rsidRDefault="00BB1E02">
            <w:pPr>
              <w:pStyle w:val="Compact"/>
              <w:jc w:val="right"/>
            </w:pPr>
            <w:r>
              <w:t>220</w:t>
            </w:r>
          </w:p>
        </w:tc>
        <w:tc>
          <w:tcPr>
            <w:tcW w:w="0" w:type="auto"/>
          </w:tcPr>
          <w:p w14:paraId="27C6223A" w14:textId="77777777" w:rsidR="00F65349" w:rsidRDefault="00BB1E02">
            <w:pPr>
              <w:pStyle w:val="Compact"/>
              <w:jc w:val="right"/>
            </w:pPr>
            <w:r>
              <w:t>119</w:t>
            </w:r>
          </w:p>
        </w:tc>
        <w:tc>
          <w:tcPr>
            <w:tcW w:w="0" w:type="auto"/>
          </w:tcPr>
          <w:p w14:paraId="771BD03A" w14:textId="77777777" w:rsidR="00F65349" w:rsidRDefault="00BB1E02">
            <w:pPr>
              <w:pStyle w:val="Compact"/>
              <w:jc w:val="right"/>
            </w:pPr>
            <w:r>
              <w:t>23</w:t>
            </w:r>
          </w:p>
        </w:tc>
        <w:tc>
          <w:tcPr>
            <w:tcW w:w="0" w:type="auto"/>
          </w:tcPr>
          <w:p w14:paraId="01103404" w14:textId="77777777" w:rsidR="00F65349" w:rsidRDefault="00BB1E02">
            <w:pPr>
              <w:pStyle w:val="Compact"/>
              <w:jc w:val="right"/>
            </w:pPr>
            <w:r>
              <w:t>356</w:t>
            </w:r>
          </w:p>
        </w:tc>
      </w:tr>
      <w:tr w:rsidR="00F65349" w14:paraId="5A766AEE" w14:textId="77777777">
        <w:tc>
          <w:tcPr>
            <w:tcW w:w="0" w:type="auto"/>
          </w:tcPr>
          <w:p w14:paraId="7E5903ED" w14:textId="77777777" w:rsidR="00F65349" w:rsidRDefault="00BB1E02">
            <w:pPr>
              <w:pStyle w:val="Compact"/>
              <w:jc w:val="right"/>
            </w:pPr>
            <w:r>
              <w:t>2012</w:t>
            </w:r>
          </w:p>
        </w:tc>
        <w:tc>
          <w:tcPr>
            <w:tcW w:w="0" w:type="auto"/>
          </w:tcPr>
          <w:p w14:paraId="37F89D53" w14:textId="77777777" w:rsidR="00F65349" w:rsidRDefault="00BB1E02">
            <w:pPr>
              <w:pStyle w:val="Compact"/>
              <w:jc w:val="right"/>
            </w:pPr>
            <w:r>
              <w:t>107</w:t>
            </w:r>
          </w:p>
        </w:tc>
        <w:tc>
          <w:tcPr>
            <w:tcW w:w="0" w:type="auto"/>
          </w:tcPr>
          <w:p w14:paraId="57B8474D" w14:textId="77777777" w:rsidR="00F65349" w:rsidRDefault="00BB1E02">
            <w:pPr>
              <w:pStyle w:val="Compact"/>
              <w:jc w:val="right"/>
            </w:pPr>
            <w:r>
              <w:t>101</w:t>
            </w:r>
          </w:p>
        </w:tc>
        <w:tc>
          <w:tcPr>
            <w:tcW w:w="0" w:type="auto"/>
          </w:tcPr>
          <w:p w14:paraId="5394401F" w14:textId="77777777" w:rsidR="00F65349" w:rsidRDefault="00BB1E02">
            <w:pPr>
              <w:pStyle w:val="Compact"/>
              <w:jc w:val="right"/>
            </w:pPr>
            <w:r>
              <w:t>22</w:t>
            </w:r>
          </w:p>
        </w:tc>
        <w:tc>
          <w:tcPr>
            <w:tcW w:w="0" w:type="auto"/>
          </w:tcPr>
          <w:p w14:paraId="796CB55B" w14:textId="77777777" w:rsidR="00F65349" w:rsidRDefault="00BB1E02">
            <w:pPr>
              <w:pStyle w:val="Compact"/>
              <w:jc w:val="right"/>
            </w:pPr>
            <w:r>
              <w:t>351</w:t>
            </w:r>
          </w:p>
        </w:tc>
      </w:tr>
      <w:tr w:rsidR="00F65349" w14:paraId="77DF1088" w14:textId="77777777">
        <w:tc>
          <w:tcPr>
            <w:tcW w:w="0" w:type="auto"/>
          </w:tcPr>
          <w:p w14:paraId="0BF10481" w14:textId="77777777" w:rsidR="00F65349" w:rsidRDefault="00BB1E02">
            <w:pPr>
              <w:pStyle w:val="Compact"/>
              <w:jc w:val="right"/>
            </w:pPr>
            <w:r>
              <w:t>2013</w:t>
            </w:r>
          </w:p>
        </w:tc>
        <w:tc>
          <w:tcPr>
            <w:tcW w:w="0" w:type="auto"/>
          </w:tcPr>
          <w:p w14:paraId="38468CC0" w14:textId="77777777" w:rsidR="00F65349" w:rsidRDefault="00BB1E02">
            <w:pPr>
              <w:pStyle w:val="Compact"/>
              <w:jc w:val="right"/>
            </w:pPr>
            <w:r>
              <w:t>76</w:t>
            </w:r>
          </w:p>
        </w:tc>
        <w:tc>
          <w:tcPr>
            <w:tcW w:w="0" w:type="auto"/>
          </w:tcPr>
          <w:p w14:paraId="05926AF5" w14:textId="77777777" w:rsidR="00F65349" w:rsidRDefault="00BB1E02">
            <w:pPr>
              <w:pStyle w:val="Compact"/>
              <w:jc w:val="right"/>
            </w:pPr>
            <w:r>
              <w:t>134</w:t>
            </w:r>
          </w:p>
        </w:tc>
        <w:tc>
          <w:tcPr>
            <w:tcW w:w="0" w:type="auto"/>
          </w:tcPr>
          <w:p w14:paraId="5D1DFE3C" w14:textId="77777777" w:rsidR="00F65349" w:rsidRDefault="00BB1E02">
            <w:pPr>
              <w:pStyle w:val="Compact"/>
              <w:jc w:val="right"/>
            </w:pPr>
            <w:r>
              <w:t>30</w:t>
            </w:r>
          </w:p>
        </w:tc>
        <w:tc>
          <w:tcPr>
            <w:tcW w:w="0" w:type="auto"/>
          </w:tcPr>
          <w:p w14:paraId="62AF3DB4" w14:textId="77777777" w:rsidR="00F65349" w:rsidRDefault="00BB1E02">
            <w:pPr>
              <w:pStyle w:val="Compact"/>
              <w:jc w:val="right"/>
            </w:pPr>
            <w:r>
              <w:t>373</w:t>
            </w:r>
          </w:p>
        </w:tc>
      </w:tr>
    </w:tbl>
    <w:p w14:paraId="438A320F" w14:textId="77777777" w:rsidR="00F65349" w:rsidRDefault="00BB1E02">
      <w:pPr>
        <w:pStyle w:val="BodyText"/>
      </w:pPr>
      <w:r>
        <w:rPr>
          <w:noProof/>
        </w:rPr>
        <w:lastRenderedPageBreak/>
        <w:drawing>
          <wp:inline distT="0" distB="0" distL="0" distR="0" wp14:anchorId="3690B007" wp14:editId="67BDD974">
            <wp:extent cx="5334000" cy="32004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WatershedTemplate-2017-05-03_files/figure-docx/CTTR.forklength.fig-1.png"/>
                    <pic:cNvPicPr>
                      <a:picLocks noChangeAspect="1" noChangeArrowheads="1"/>
                    </pic:cNvPicPr>
                  </pic:nvPicPr>
                  <pic:blipFill>
                    <a:blip r:embed="rId24"/>
                    <a:stretch>
                      <a:fillRect/>
                    </a:stretch>
                  </pic:blipFill>
                  <pic:spPr bwMode="auto">
                    <a:xfrm>
                      <a:off x="0" y="0"/>
                      <a:ext cx="5334000" cy="3200400"/>
                    </a:xfrm>
                    <a:prstGeom prst="rect">
                      <a:avLst/>
                    </a:prstGeom>
                    <a:noFill/>
                    <a:ln w="9525">
                      <a:noFill/>
                      <a:headEnd/>
                      <a:tailEnd/>
                    </a:ln>
                  </pic:spPr>
                </pic:pic>
              </a:graphicData>
            </a:graphic>
          </wp:inline>
        </w:drawing>
      </w:r>
    </w:p>
    <w:p w14:paraId="27AF3EA5" w14:textId="77777777" w:rsidR="00F65349" w:rsidRDefault="00BB1E02">
      <w:pPr>
        <w:pStyle w:val="BodyText"/>
      </w:pPr>
      <w:r>
        <w:t>The length distribution over all years is shown in Figure 18. Black vertical line indicates estimated length at 50% maturity (</w:t>
      </w:r>
      <w:r>
        <w:rPr>
          <w:b/>
        </w:rPr>
        <w:t>999999999999</w:t>
      </w:r>
      <w:r>
        <w:t xml:space="preserve"> mm Fork Length). {Not yet shown --How is this known from the data? }</w:t>
      </w:r>
    </w:p>
    <w:p w14:paraId="09030794" w14:textId="77777777" w:rsidR="00F65349" w:rsidRDefault="00BB1E02">
      <w:pPr>
        <w:pStyle w:val="BodyText"/>
      </w:pPr>
      <w:r>
        <w:rPr>
          <w:noProof/>
        </w:rPr>
        <w:drawing>
          <wp:inline distT="0" distB="0" distL="0" distR="0" wp14:anchorId="794C19F8" wp14:editId="778D2F55">
            <wp:extent cx="5334000" cy="32004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WatershedTemplate-2017-05-03_files/figure-docx/CTTR.lengthdist-1.png"/>
                    <pic:cNvPicPr>
                      <a:picLocks noChangeAspect="1" noChangeArrowheads="1"/>
                    </pic:cNvPicPr>
                  </pic:nvPicPr>
                  <pic:blipFill>
                    <a:blip r:embed="rId25"/>
                    <a:stretch>
                      <a:fillRect/>
                    </a:stretch>
                  </pic:blipFill>
                  <pic:spPr bwMode="auto">
                    <a:xfrm>
                      <a:off x="0" y="0"/>
                      <a:ext cx="5334000" cy="3200400"/>
                    </a:xfrm>
                    <a:prstGeom prst="rect">
                      <a:avLst/>
                    </a:prstGeom>
                    <a:noFill/>
                    <a:ln w="9525">
                      <a:noFill/>
                      <a:headEnd/>
                      <a:tailEnd/>
                    </a:ln>
                  </pic:spPr>
                </pic:pic>
              </a:graphicData>
            </a:graphic>
          </wp:inline>
        </w:drawing>
      </w:r>
    </w:p>
    <w:p w14:paraId="54465EC1" w14:textId="77777777" w:rsidR="00F65349" w:rsidRDefault="00BB1E02">
      <w:pPr>
        <w:pStyle w:val="BodyText"/>
      </w:pPr>
      <w:r>
        <w:t>A plot of the CPUE over time is shown in Figure 19.</w:t>
      </w:r>
    </w:p>
    <w:p w14:paraId="2AADEF7A" w14:textId="77777777" w:rsidR="00F65349" w:rsidRDefault="00BB1E02">
      <w:pPr>
        <w:pStyle w:val="BodyText"/>
      </w:pPr>
      <w:r>
        <w:rPr>
          <w:noProof/>
        </w:rPr>
        <w:lastRenderedPageBreak/>
        <w:drawing>
          <wp:inline distT="0" distB="0" distL="0" distR="0" wp14:anchorId="7E5DD3F9" wp14:editId="709A00A6">
            <wp:extent cx="5334000" cy="32004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WatershedTemplate-2017-05-03_files/figure-docx/unnamed-chunk-23-1.png"/>
                    <pic:cNvPicPr>
                      <a:picLocks noChangeAspect="1" noChangeArrowheads="1"/>
                    </pic:cNvPicPr>
                  </pic:nvPicPr>
                  <pic:blipFill>
                    <a:blip r:embed="rId26"/>
                    <a:stretch>
                      <a:fillRect/>
                    </a:stretch>
                  </pic:blipFill>
                  <pic:spPr bwMode="auto">
                    <a:xfrm>
                      <a:off x="0" y="0"/>
                      <a:ext cx="5334000" cy="3200400"/>
                    </a:xfrm>
                    <a:prstGeom prst="rect">
                      <a:avLst/>
                    </a:prstGeom>
                    <a:noFill/>
                    <a:ln w="9525">
                      <a:noFill/>
                      <a:headEnd/>
                      <a:tailEnd/>
                    </a:ln>
                  </pic:spPr>
                </pic:pic>
              </a:graphicData>
            </a:graphic>
          </wp:inline>
        </w:drawing>
      </w:r>
    </w:p>
    <w:p w14:paraId="6DC8DB3B" w14:textId="77777777" w:rsidR="00F65349" w:rsidRDefault="00BB1E02">
      <w:pPr>
        <w:pStyle w:val="BodyText"/>
      </w:pPr>
      <w:r>
        <w:t>The Bayesian analysis on trend found that the median CPUE was changing at 14.47% (SD 8.95%) per year and the posterior probability that the slope is positive is 0.96.</w:t>
      </w:r>
    </w:p>
    <w:p w14:paraId="4D8F6450" w14:textId="77777777" w:rsidR="00F65349" w:rsidRDefault="00BB1E02">
      <w:pPr>
        <w:pStyle w:val="BodyText"/>
      </w:pPr>
      <w:r>
        <w:t>Plots of the posterior distribution of the trend line for the median and the FSI Category membership are shown in Figure 20 and Figure 21.</w:t>
      </w:r>
    </w:p>
    <w:p w14:paraId="110830E6" w14:textId="77777777" w:rsidR="00F65349" w:rsidRDefault="00BB1E02">
      <w:pPr>
        <w:pStyle w:val="BodyText"/>
      </w:pPr>
      <w:r>
        <w:rPr>
          <w:noProof/>
        </w:rPr>
        <w:drawing>
          <wp:inline distT="0" distB="0" distL="0" distR="0" wp14:anchorId="5F17D09F" wp14:editId="2FAB4864">
            <wp:extent cx="5334000" cy="32004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WatershedTemplate-2017-05-03_files/figure-docx/unnamed-chunk-25-1.png"/>
                    <pic:cNvPicPr>
                      <a:picLocks noChangeAspect="1" noChangeArrowheads="1"/>
                    </pic:cNvPicPr>
                  </pic:nvPicPr>
                  <pic:blipFill>
                    <a:blip r:embed="rId27"/>
                    <a:stretch>
                      <a:fillRect/>
                    </a:stretch>
                  </pic:blipFill>
                  <pic:spPr bwMode="auto">
                    <a:xfrm>
                      <a:off x="0" y="0"/>
                      <a:ext cx="5334000" cy="3200400"/>
                    </a:xfrm>
                    <a:prstGeom prst="rect">
                      <a:avLst/>
                    </a:prstGeom>
                    <a:noFill/>
                    <a:ln w="9525">
                      <a:noFill/>
                      <a:headEnd/>
                      <a:tailEnd/>
                    </a:ln>
                  </pic:spPr>
                </pic:pic>
              </a:graphicData>
            </a:graphic>
          </wp:inline>
        </w:drawing>
      </w:r>
    </w:p>
    <w:p w14:paraId="0248A73F" w14:textId="77777777" w:rsidR="00F65349" w:rsidRDefault="00BB1E02">
      <w:pPr>
        <w:pStyle w:val="BodyText"/>
      </w:pPr>
      <w:r>
        <w:rPr>
          <w:noProof/>
        </w:rPr>
        <w:lastRenderedPageBreak/>
        <w:drawing>
          <wp:inline distT="0" distB="0" distL="0" distR="0" wp14:anchorId="5904FBFE" wp14:editId="2F442D0B">
            <wp:extent cx="5334000" cy="32004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WatershedTemplate-2017-05-03_files/figure-docx/unnamed-chunk-26-1.png"/>
                    <pic:cNvPicPr>
                      <a:picLocks noChangeAspect="1" noChangeArrowheads="1"/>
                    </pic:cNvPicPr>
                  </pic:nvPicPr>
                  <pic:blipFill>
                    <a:blip r:embed="rId28"/>
                    <a:stretch>
                      <a:fillRect/>
                    </a:stretch>
                  </pic:blipFill>
                  <pic:spPr bwMode="auto">
                    <a:xfrm>
                      <a:off x="0" y="0"/>
                      <a:ext cx="5334000" cy="3200400"/>
                    </a:xfrm>
                    <a:prstGeom prst="rect">
                      <a:avLst/>
                    </a:prstGeom>
                    <a:noFill/>
                    <a:ln w="9525">
                      <a:noFill/>
                      <a:headEnd/>
                      <a:tailEnd/>
                    </a:ln>
                  </pic:spPr>
                </pic:pic>
              </a:graphicData>
            </a:graphic>
          </wp:inline>
        </w:drawing>
      </w:r>
    </w:p>
    <w:p w14:paraId="3844DE80" w14:textId="77777777" w:rsidR="00F65349" w:rsidRDefault="00BB1E02">
      <w:pPr>
        <w:pStyle w:val="Heading1"/>
      </w:pPr>
      <w:bookmarkStart w:id="17" w:name="summary"/>
      <w:bookmarkStart w:id="18" w:name="_Toc481659070"/>
      <w:bookmarkEnd w:id="17"/>
      <w:r>
        <w:t>Summary</w:t>
      </w:r>
      <w:bookmarkEnd w:id="18"/>
    </w:p>
    <w:p w14:paraId="45189A56" w14:textId="77777777" w:rsidR="00F65349" w:rsidRDefault="00BB1E02">
      <w:pPr>
        <w:pStyle w:val="FirstParagraph"/>
      </w:pPr>
      <w:r>
        <w:rPr>
          <w:b/>
        </w:rPr>
        <w:t>Describe where fish are found in the watershed (general statement for all game fish species) For each game species interpret the catch rate and size distribution. What does this mean for the population? Did any environmental factors potentially influence assessment e.g. flood? What kind of conservation actions need to be taken?</w:t>
      </w:r>
    </w:p>
    <w:p w14:paraId="5BE5AACF" w14:textId="77777777" w:rsidR="00F65349" w:rsidRDefault="00BB1E02">
      <w:pPr>
        <w:pStyle w:val="Heading1"/>
      </w:pPr>
      <w:bookmarkStart w:id="19" w:name="references"/>
      <w:bookmarkStart w:id="20" w:name="_Toc481659071"/>
      <w:bookmarkEnd w:id="19"/>
      <w:r>
        <w:t>References</w:t>
      </w:r>
      <w:bookmarkEnd w:id="20"/>
    </w:p>
    <w:p w14:paraId="14D6B1AD" w14:textId="77777777" w:rsidR="00F65349" w:rsidRDefault="00BB1E02">
      <w:pPr>
        <w:pStyle w:val="FirstParagraph"/>
      </w:pPr>
      <w:r>
        <w:t>Alberta Biodiversity Monitoring Institute and Alberta Sustainable Resource Development (ABMI and ASRD). 2014.</w:t>
      </w:r>
    </w:p>
    <w:p w14:paraId="0B6AF199" w14:textId="77777777" w:rsidR="00F65349" w:rsidRDefault="00BB1E02">
      <w:pPr>
        <w:pStyle w:val="BodyText"/>
      </w:pPr>
      <w:r>
        <w:t>Fish Survey Methods for Rivers: ABMI and ASRD Collaboration. Written by Jim Schiek and edited by M.G. Sullivan. Prepared for Alberta Biodiversity Monitoring Institute andAlberta Sustainable Resource Development. 20 pp.</w:t>
      </w:r>
    </w:p>
    <w:p w14:paraId="20C33374" w14:textId="77777777" w:rsidR="00F65349" w:rsidRDefault="00BB1E02">
      <w:pPr>
        <w:pStyle w:val="BodyText"/>
      </w:pPr>
      <w:r>
        <w:t>Alberta Fisheries Management Branch. 2013. Standard for sampling of small streams in Alberta. Alberta Environment and Sustainable Resource Development, Fisheries Management Standards Committee. 19 pp.</w:t>
      </w:r>
    </w:p>
    <w:p w14:paraId="7B99BDCE" w14:textId="77777777" w:rsidR="00F65349" w:rsidRDefault="00BB1E02">
      <w:pPr>
        <w:pStyle w:val="BodyText"/>
      </w:pPr>
      <w:r>
        <w:t>Environmental Systems Research Institute (ESRI). 2013. ArcGIS Desktop: Version 10.2. Redlands , CA: Environmental Systems Research Institute.</w:t>
      </w:r>
    </w:p>
    <w:p w14:paraId="541391C7" w14:textId="77777777" w:rsidR="00F65349" w:rsidRDefault="00BB1E02">
      <w:pPr>
        <w:pStyle w:val="BodyText"/>
      </w:pPr>
      <w:r>
        <w:t xml:space="preserve">R Core Team. 2015. R: A language and environment for statistical computing. R Foundation forStatistical Computing, Vienna, Austria. URL </w:t>
      </w:r>
      <w:hyperlink r:id="rId29">
        <w:r>
          <w:rPr>
            <w:rStyle w:val="Hyperlink"/>
          </w:rPr>
          <w:t>(http://www.R-project.org/</w:t>
        </w:r>
      </w:hyperlink>
      <w:r>
        <w:t>.</w:t>
      </w:r>
    </w:p>
    <w:p w14:paraId="0DCC6892" w14:textId="77777777" w:rsidR="00F65349" w:rsidRDefault="00BB1E02">
      <w:pPr>
        <w:pStyle w:val="BodyText"/>
      </w:pPr>
      <w:r>
        <w:lastRenderedPageBreak/>
        <w:t>Mackay, W.C., G.R. Ash, H.J. Norris. 1990. Fish ageing methods for Alberta. R.L. &amp; L. Environmental Services Ltd. In assoc. with Alberta Fish and Wildlife Division and University of Alberta, Edmonton. 113 pp.</w:t>
      </w:r>
    </w:p>
    <w:p w14:paraId="75D46461" w14:textId="77777777" w:rsidR="00F65349" w:rsidRDefault="00BB1E02">
      <w:pPr>
        <w:pStyle w:val="BodyText"/>
      </w:pPr>
      <w:r>
        <w:t>Microsoft Corporation. 2010. Microsoft Excel, version 14.0.7145.5000.</w:t>
      </w:r>
      <w:r>
        <w:br/>
        <w:t>Part of Microsoft Office Professional Plus 2010. Redmond Washington.</w:t>
      </w:r>
    </w:p>
    <w:p w14:paraId="701BD80B" w14:textId="77777777" w:rsidR="00F65349" w:rsidRDefault="00BB1E02">
      <w:pPr>
        <w:pStyle w:val="BodyText"/>
      </w:pPr>
      <w:r>
        <w:t>Reilly, J. 2016. GRTS: User friendly method for busy biologists. Alberta Environment and Parks. 4 pp.</w:t>
      </w:r>
    </w:p>
    <w:p w14:paraId="773C131B" w14:textId="77777777" w:rsidR="00F65349" w:rsidRDefault="00BB1E02">
      <w:pPr>
        <w:pStyle w:val="BodyText"/>
      </w:pPr>
      <w:r>
        <w:t>Schwarz, C.J. 2017. Bayesian classification into the Alberta FWIS Categories. Unpublished report.</w:t>
      </w:r>
    </w:p>
    <w:p w14:paraId="56B5EF6A" w14:textId="77777777" w:rsidR="00F65349" w:rsidRDefault="00BB1E02">
      <w:pPr>
        <w:pStyle w:val="BodyText"/>
      </w:pPr>
      <w:r>
        <w:t>Statistical Analysis Software (SAS) Institute Inc. 2016. JMP Statistical Discovery, version 13.0.0. SAS Campus Drive, Cary, North Carolina 27513, USA.</w:t>
      </w:r>
    </w:p>
    <w:p w14:paraId="1CAE920C" w14:textId="77777777" w:rsidR="00F65349" w:rsidRDefault="00BB1E02">
      <w:pPr>
        <w:pStyle w:val="BodyText"/>
      </w:pPr>
      <w:r>
        <w:t>Slipke, J.W. 2010. Fishery Analyses and Modeling Simulator (FAMS). Version 1.0.</w:t>
      </w:r>
    </w:p>
    <w:p w14:paraId="70259658" w14:textId="77777777" w:rsidR="00F65349" w:rsidRDefault="00BB1E02">
      <w:pPr>
        <w:pStyle w:val="BodyText"/>
      </w:pPr>
      <w:r>
        <w:t>Alberta Sustainable Resource Development (ASRD). 2008. Electrofishing Certification and Safety Standard. Alberta Sustainable Resource Development, Fish and Wildlife Division. Edmonton, AB. 76 pp.</w:t>
      </w:r>
    </w:p>
    <w:p w14:paraId="6D05B2D0" w14:textId="77777777" w:rsidR="00F65349" w:rsidRDefault="00BB1E02">
      <w:pPr>
        <w:pStyle w:val="BodyText"/>
      </w:pPr>
      <w:r>
        <w:t>Stevens, D.L., A.R. Olsen. 2004. Spatially balanced sampling of natural resources. Journal of the American Statistical Association 99(465):262-278.</w:t>
      </w:r>
    </w:p>
    <w:p w14:paraId="0EA9D7B7" w14:textId="77777777" w:rsidR="00F65349" w:rsidRDefault="00BB1E02">
      <w:pPr>
        <w:pStyle w:val="BodyText"/>
      </w:pPr>
      <w:r>
        <w:t>Watkins, O.B., S.C. Spencer. 2009. Collection, preparation and ageing of walleye otoliths. Alberta Sustainable Resource Development, Fish and Wildlife Division. Spruce Grove, AB. 26 pp.</w:t>
      </w:r>
    </w:p>
    <w:sectPr w:rsidR="00F6534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D0060A" w14:textId="77777777" w:rsidR="00ED2A90" w:rsidRDefault="00BB1E02">
      <w:pPr>
        <w:spacing w:after="0"/>
      </w:pPr>
      <w:r>
        <w:separator/>
      </w:r>
    </w:p>
  </w:endnote>
  <w:endnote w:type="continuationSeparator" w:id="0">
    <w:p w14:paraId="5E564738" w14:textId="77777777" w:rsidR="00ED2A90" w:rsidRDefault="00BB1E0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80DCCE" w14:textId="77777777" w:rsidR="00F65349" w:rsidRDefault="00BB1E02">
      <w:r>
        <w:separator/>
      </w:r>
    </w:p>
  </w:footnote>
  <w:footnote w:type="continuationSeparator" w:id="0">
    <w:p w14:paraId="7252B71A" w14:textId="77777777" w:rsidR="00F65349" w:rsidRDefault="00BB1E0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5B92791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FFFFF1D"/>
    <w:multiLevelType w:val="multilevel"/>
    <w:tmpl w:val="F3522E8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2">
    <w:nsid w:val="FFFFFF7C"/>
    <w:multiLevelType w:val="singleLevel"/>
    <w:tmpl w:val="35F2D45C"/>
    <w:lvl w:ilvl="0">
      <w:start w:val="1"/>
      <w:numFmt w:val="decimal"/>
      <w:lvlText w:val="%1."/>
      <w:lvlJc w:val="left"/>
      <w:pPr>
        <w:tabs>
          <w:tab w:val="num" w:pos="1492"/>
        </w:tabs>
        <w:ind w:left="1492" w:hanging="360"/>
      </w:pPr>
    </w:lvl>
  </w:abstractNum>
  <w:abstractNum w:abstractNumId="3">
    <w:nsid w:val="FFFFFF7D"/>
    <w:multiLevelType w:val="singleLevel"/>
    <w:tmpl w:val="883E1874"/>
    <w:lvl w:ilvl="0">
      <w:start w:val="1"/>
      <w:numFmt w:val="decimal"/>
      <w:lvlText w:val="%1."/>
      <w:lvlJc w:val="left"/>
      <w:pPr>
        <w:tabs>
          <w:tab w:val="num" w:pos="1209"/>
        </w:tabs>
        <w:ind w:left="1209" w:hanging="360"/>
      </w:pPr>
    </w:lvl>
  </w:abstractNum>
  <w:abstractNum w:abstractNumId="4">
    <w:nsid w:val="FFFFFF7E"/>
    <w:multiLevelType w:val="singleLevel"/>
    <w:tmpl w:val="7C9E3818"/>
    <w:lvl w:ilvl="0">
      <w:start w:val="1"/>
      <w:numFmt w:val="decimal"/>
      <w:lvlText w:val="%1."/>
      <w:lvlJc w:val="left"/>
      <w:pPr>
        <w:tabs>
          <w:tab w:val="num" w:pos="926"/>
        </w:tabs>
        <w:ind w:left="926" w:hanging="360"/>
      </w:pPr>
    </w:lvl>
  </w:abstractNum>
  <w:abstractNum w:abstractNumId="5">
    <w:nsid w:val="FFFFFF7F"/>
    <w:multiLevelType w:val="singleLevel"/>
    <w:tmpl w:val="3FDC48BA"/>
    <w:lvl w:ilvl="0">
      <w:start w:val="1"/>
      <w:numFmt w:val="decimal"/>
      <w:lvlText w:val="%1."/>
      <w:lvlJc w:val="left"/>
      <w:pPr>
        <w:tabs>
          <w:tab w:val="num" w:pos="643"/>
        </w:tabs>
        <w:ind w:left="643" w:hanging="360"/>
      </w:pPr>
    </w:lvl>
  </w:abstractNum>
  <w:abstractNum w:abstractNumId="6">
    <w:nsid w:val="FFFFFF80"/>
    <w:multiLevelType w:val="singleLevel"/>
    <w:tmpl w:val="80B4FC02"/>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94980AA0"/>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133418DE"/>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5BD0C5FE"/>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5448DB24"/>
    <w:lvl w:ilvl="0">
      <w:start w:val="1"/>
      <w:numFmt w:val="decimal"/>
      <w:lvlText w:val="%1."/>
      <w:lvlJc w:val="left"/>
      <w:pPr>
        <w:tabs>
          <w:tab w:val="num" w:pos="360"/>
        </w:tabs>
        <w:ind w:left="360" w:hanging="360"/>
      </w:pPr>
    </w:lvl>
  </w:abstractNum>
  <w:abstractNum w:abstractNumId="11">
    <w:nsid w:val="FFFFFF89"/>
    <w:multiLevelType w:val="singleLevel"/>
    <w:tmpl w:val="5C9EB2D0"/>
    <w:lvl w:ilvl="0">
      <w:start w:val="1"/>
      <w:numFmt w:val="bullet"/>
      <w:lvlText w:val=""/>
      <w:lvlJc w:val="left"/>
      <w:pPr>
        <w:tabs>
          <w:tab w:val="num" w:pos="360"/>
        </w:tabs>
        <w:ind w:left="360" w:hanging="360"/>
      </w:pPr>
      <w:rPr>
        <w:rFonts w:ascii="Symbol" w:hAnsi="Symbol" w:hint="default"/>
      </w:rPr>
    </w:lvl>
  </w:abstractNum>
  <w:abstractNum w:abstractNumId="12">
    <w:nsid w:val="0C9F5DED"/>
    <w:multiLevelType w:val="multilevel"/>
    <w:tmpl w:val="FB2202C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0E1B41C9"/>
    <w:multiLevelType w:val="multilevel"/>
    <w:tmpl w:val="84B0DB1A"/>
    <w:lvl w:ilvl="0">
      <w:start w:val="1"/>
      <w:numFmt w:val="decimal"/>
      <w:pStyle w:val="Heading1"/>
      <w:lvlText w:val="%1."/>
      <w:lvlJc w:val="left"/>
      <w:pPr>
        <w:ind w:left="720" w:hanging="360"/>
      </w:pPr>
      <w:rPr>
        <w:rFonts w:hint="default"/>
      </w:rPr>
    </w:lvl>
    <w:lvl w:ilvl="1">
      <w:start w:val="1"/>
      <w:numFmt w:val="decimal"/>
      <w:pStyle w:val="Heading2"/>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nsid w:val="1311152B"/>
    <w:multiLevelType w:val="multilevel"/>
    <w:tmpl w:val="3C0029FC"/>
    <w:lvl w:ilvl="0">
      <w:start w:val="1"/>
      <w:numFmt w:val="decimal"/>
      <w:lvlText w:val="%1."/>
      <w:lvlJc w:val="left"/>
      <w:pPr>
        <w:ind w:left="1080" w:hanging="360"/>
      </w:pPr>
      <w:rPr>
        <w:rFonts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5">
    <w:nsid w:val="16347EDE"/>
    <w:multiLevelType w:val="multilevel"/>
    <w:tmpl w:val="9D6C9D8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1AC23D85"/>
    <w:multiLevelType w:val="multilevel"/>
    <w:tmpl w:val="C5CC9DC2"/>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7">
    <w:nsid w:val="1C33DF80"/>
    <w:multiLevelType w:val="multilevel"/>
    <w:tmpl w:val="ECF65A5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nsid w:val="22623A8C"/>
    <w:multiLevelType w:val="multilevel"/>
    <w:tmpl w:val="C5CC9DC2"/>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9">
    <w:nsid w:val="38456E02"/>
    <w:multiLevelType w:val="multilevel"/>
    <w:tmpl w:val="AF7A71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3958346C"/>
    <w:multiLevelType w:val="multilevel"/>
    <w:tmpl w:val="B88C4C8E"/>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1">
    <w:nsid w:val="3DD26E74"/>
    <w:multiLevelType w:val="multilevel"/>
    <w:tmpl w:val="3C0029FC"/>
    <w:lvl w:ilvl="0">
      <w:start w:val="1"/>
      <w:numFmt w:val="decimal"/>
      <w:lvlText w:val="%1."/>
      <w:lvlJc w:val="left"/>
      <w:pPr>
        <w:ind w:left="1080" w:hanging="360"/>
      </w:pPr>
      <w:rPr>
        <w:rFonts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2">
    <w:nsid w:val="493A6AD3"/>
    <w:multiLevelType w:val="hybridMultilevel"/>
    <w:tmpl w:val="F86013BE"/>
    <w:lvl w:ilvl="0" w:tplc="E5A0C1DC">
      <w:start w:val="1"/>
      <w:numFmt w:val="decimal"/>
      <w:pStyle w:val="Tit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E7976F"/>
    <w:multiLevelType w:val="multilevel"/>
    <w:tmpl w:val="205A704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4">
    <w:nsid w:val="4E8A4460"/>
    <w:multiLevelType w:val="multilevel"/>
    <w:tmpl w:val="D58E3C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E6512AD"/>
    <w:multiLevelType w:val="multilevel"/>
    <w:tmpl w:val="027804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5FF86A12"/>
    <w:multiLevelType w:val="multilevel"/>
    <w:tmpl w:val="76B0CD5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7">
    <w:nsid w:val="68072F79"/>
    <w:multiLevelType w:val="multilevel"/>
    <w:tmpl w:val="220CAB1E"/>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abstractNumId w:val="0"/>
  </w:num>
  <w:num w:numId="2">
    <w:abstractNumId w:val="17"/>
  </w:num>
  <w:num w:numId="3">
    <w:abstractNumId w:val="23"/>
  </w:num>
  <w:num w:numId="4">
    <w:abstractNumId w:val="1"/>
  </w:num>
  <w:num w:numId="5">
    <w:abstractNumId w:val="2"/>
  </w:num>
  <w:num w:numId="6">
    <w:abstractNumId w:val="3"/>
  </w:num>
  <w:num w:numId="7">
    <w:abstractNumId w:val="4"/>
  </w:num>
  <w:num w:numId="8">
    <w:abstractNumId w:val="5"/>
  </w:num>
  <w:num w:numId="9">
    <w:abstractNumId w:val="10"/>
  </w:num>
  <w:num w:numId="10">
    <w:abstractNumId w:val="6"/>
  </w:num>
  <w:num w:numId="11">
    <w:abstractNumId w:val="7"/>
  </w:num>
  <w:num w:numId="12">
    <w:abstractNumId w:val="8"/>
  </w:num>
  <w:num w:numId="13">
    <w:abstractNumId w:val="9"/>
  </w:num>
  <w:num w:numId="14">
    <w:abstractNumId w:val="11"/>
  </w:num>
  <w:num w:numId="15">
    <w:abstractNumId w:val="22"/>
  </w:num>
  <w:num w:numId="16">
    <w:abstractNumId w:val="27"/>
  </w:num>
  <w:num w:numId="17">
    <w:abstractNumId w:val="14"/>
  </w:num>
  <w:num w:numId="18">
    <w:abstractNumId w:val="19"/>
  </w:num>
  <w:num w:numId="19">
    <w:abstractNumId w:val="25"/>
  </w:num>
  <w:num w:numId="20">
    <w:abstractNumId w:val="12"/>
  </w:num>
  <w:num w:numId="21">
    <w:abstractNumId w:val="21"/>
  </w:num>
  <w:num w:numId="22">
    <w:abstractNumId w:val="16"/>
  </w:num>
  <w:num w:numId="23">
    <w:abstractNumId w:val="15"/>
  </w:num>
  <w:num w:numId="24">
    <w:abstractNumId w:val="24"/>
  </w:num>
  <w:num w:numId="25">
    <w:abstractNumId w:val="20"/>
  </w:num>
  <w:num w:numId="26">
    <w:abstractNumId w:val="26"/>
  </w:num>
  <w:num w:numId="27">
    <w:abstractNumId w:val="18"/>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revisionView w:markup="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1D16A9"/>
    <w:rsid w:val="004E29B3"/>
    <w:rsid w:val="00590D07"/>
    <w:rsid w:val="00636692"/>
    <w:rsid w:val="00784D58"/>
    <w:rsid w:val="008D6863"/>
    <w:rsid w:val="008E63E4"/>
    <w:rsid w:val="00B86B75"/>
    <w:rsid w:val="00BB1E02"/>
    <w:rsid w:val="00BC48D5"/>
    <w:rsid w:val="00BD1976"/>
    <w:rsid w:val="00C01873"/>
    <w:rsid w:val="00C36279"/>
    <w:rsid w:val="00E315A3"/>
    <w:rsid w:val="00ED2A90"/>
    <w:rsid w:val="00F65349"/>
    <w:rsid w:val="00FE4AEF"/>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E158A1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BD1976"/>
    <w:pPr>
      <w:keepNext/>
      <w:keepLines/>
      <w:numPr>
        <w:numId w:val="28"/>
      </w:numPr>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636692"/>
    <w:pPr>
      <w:keepNext/>
      <w:keepLines/>
      <w:numPr>
        <w:ilvl w:val="1"/>
        <w:numId w:val="28"/>
      </w:numPr>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numPr>
        <w:numId w:val="15"/>
      </w:numPr>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numPr>
        <w:numId w:val="0"/>
      </w:num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numPr>
        <w:numId w:val="0"/>
      </w:num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1D16A9"/>
    <w:pPr>
      <w:spacing w:after="100"/>
    </w:pPr>
  </w:style>
  <w:style w:type="paragraph" w:styleId="TOC2">
    <w:name w:val="toc 2"/>
    <w:basedOn w:val="Normal"/>
    <w:next w:val="Normal"/>
    <w:autoRedefine/>
    <w:uiPriority w:val="39"/>
    <w:unhideWhenUsed/>
    <w:rsid w:val="001D16A9"/>
    <w:pPr>
      <w:spacing w:after="100"/>
      <w:ind w:left="240"/>
    </w:pPr>
  </w:style>
  <w:style w:type="character" w:customStyle="1" w:styleId="BodyTextChar">
    <w:name w:val="Body Text Char"/>
    <w:basedOn w:val="DefaultParagraphFont"/>
    <w:link w:val="BodyText"/>
    <w:rsid w:val="00C01873"/>
  </w:style>
  <w:style w:type="paragraph" w:styleId="Header">
    <w:name w:val="header"/>
    <w:basedOn w:val="Normal"/>
    <w:link w:val="HeaderChar"/>
    <w:unhideWhenUsed/>
    <w:rsid w:val="008E63E4"/>
    <w:pPr>
      <w:tabs>
        <w:tab w:val="center" w:pos="4680"/>
        <w:tab w:val="right" w:pos="9360"/>
      </w:tabs>
      <w:spacing w:after="0"/>
    </w:pPr>
  </w:style>
  <w:style w:type="character" w:customStyle="1" w:styleId="HeaderChar">
    <w:name w:val="Header Char"/>
    <w:basedOn w:val="DefaultParagraphFont"/>
    <w:link w:val="Header"/>
    <w:rsid w:val="008E63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hyperlink" Target="http://www.R-project.org/" TargetMode="Externa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5916020-9F06-7B4E-9733-2145675F9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16</Pages>
  <Words>1563</Words>
  <Characters>8912</Characters>
  <Application>Microsoft Macintosh Word</Application>
  <DocSecurity>0</DocSecurity>
  <Lines>74</Lines>
  <Paragraphs>20</Paragraphs>
  <ScaleCrop>false</ScaleCrop>
  <LinksUpToDate>false</LinksUpToDate>
  <CharactersWithSpaces>10455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Quirk Creek - Watershed Assessment Report</dc:title>
  <dc:creator>Carl Schwarz</dc:creator>
  <cp:lastModifiedBy>Carl Schwarz</cp:lastModifiedBy>
  <cp:revision>7</cp:revision>
  <dcterms:created xsi:type="dcterms:W3CDTF">2017-05-04T18:02:00Z</dcterms:created>
  <dcterms:modified xsi:type="dcterms:W3CDTF">2017-05-04T18:26:00Z</dcterms:modified>
</cp:coreProperties>
</file>