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4DD1" w14:textId="77777777" w:rsidR="00B440B7" w:rsidRDefault="00835B63" w:rsidP="00B440B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Illinois HEALS Demonstration Site</w:t>
      </w:r>
    </w:p>
    <w:p w14:paraId="4757F7E2" w14:textId="77777777" w:rsidR="00835B63" w:rsidRDefault="00835B63" w:rsidP="00B440B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Program Narrative</w:t>
      </w:r>
    </w:p>
    <w:p w14:paraId="14CD7258" w14:textId="77777777" w:rsidR="00835B63" w:rsidRPr="00312FF2" w:rsidRDefault="00835B63" w:rsidP="00B440B7">
      <w:pPr>
        <w:spacing w:after="0" w:line="240" w:lineRule="auto"/>
        <w:jc w:val="center"/>
        <w:rPr>
          <w:rFonts w:ascii="Times New Roman" w:hAnsi="Times New Roman" w:cs="Times New Roman"/>
          <w:b/>
          <w:sz w:val="24"/>
          <w:szCs w:val="24"/>
          <w:u w:val="single"/>
        </w:rPr>
      </w:pPr>
    </w:p>
    <w:p w14:paraId="28A85A42" w14:textId="77777777" w:rsidR="00B440B7" w:rsidRPr="00312FF2" w:rsidRDefault="00B440B7" w:rsidP="00B440B7">
      <w:pPr>
        <w:spacing w:after="0" w:line="240" w:lineRule="auto"/>
        <w:jc w:val="center"/>
        <w:rPr>
          <w:rFonts w:ascii="Times New Roman" w:hAnsi="Times New Roman" w:cs="Times New Roman"/>
          <w:b/>
          <w:sz w:val="24"/>
          <w:szCs w:val="24"/>
        </w:rPr>
      </w:pPr>
    </w:p>
    <w:p w14:paraId="5D9B69F8" w14:textId="77777777" w:rsidR="00B440B7" w:rsidRPr="002E0A2E" w:rsidRDefault="003B352D" w:rsidP="003B352D">
      <w:pPr>
        <w:spacing w:after="0" w:line="240" w:lineRule="auto"/>
        <w:rPr>
          <w:rFonts w:ascii="Times New Roman" w:hAnsi="Times New Roman" w:cs="Times New Roman"/>
          <w:b/>
          <w:sz w:val="28"/>
          <w:szCs w:val="28"/>
        </w:rPr>
      </w:pPr>
      <w:r w:rsidRPr="002E0A2E">
        <w:rPr>
          <w:rFonts w:ascii="Times New Roman" w:hAnsi="Times New Roman" w:cs="Times New Roman"/>
          <w:b/>
          <w:sz w:val="28"/>
          <w:szCs w:val="28"/>
        </w:rPr>
        <w:t>Statement of the Problem</w:t>
      </w:r>
    </w:p>
    <w:p w14:paraId="2E3D40B0" w14:textId="77777777" w:rsidR="00B440B7" w:rsidRPr="008C7F35" w:rsidRDefault="00B440B7" w:rsidP="00B440B7">
      <w:pPr>
        <w:pStyle w:val="ListParagraph"/>
        <w:numPr>
          <w:ilvl w:val="0"/>
          <w:numId w:val="1"/>
        </w:numPr>
        <w:spacing w:after="0" w:line="240" w:lineRule="auto"/>
        <w:rPr>
          <w:rFonts w:ascii="Times New Roman" w:hAnsi="Times New Roman" w:cs="Times New Roman"/>
          <w:sz w:val="24"/>
          <w:szCs w:val="24"/>
        </w:rPr>
      </w:pPr>
      <w:r w:rsidRPr="008C7F35">
        <w:rPr>
          <w:rFonts w:ascii="Times New Roman" w:hAnsi="Times New Roman" w:cs="Times New Roman"/>
          <w:sz w:val="24"/>
          <w:szCs w:val="24"/>
        </w:rPr>
        <w:t xml:space="preserve">Describe the </w:t>
      </w:r>
      <w:r w:rsidR="00CE7A45" w:rsidRPr="008C7F35">
        <w:rPr>
          <w:rFonts w:ascii="Times New Roman" w:hAnsi="Times New Roman" w:cs="Times New Roman"/>
          <w:sz w:val="24"/>
          <w:szCs w:val="24"/>
        </w:rPr>
        <w:t xml:space="preserve">geographic areas to be served by this system of care. </w:t>
      </w:r>
      <w:r w:rsidRPr="008C7F35">
        <w:rPr>
          <w:rFonts w:ascii="Times New Roman" w:eastAsia="Calibri" w:hAnsi="Times New Roman" w:cs="Times New Roman"/>
          <w:bCs/>
          <w:iCs/>
          <w:sz w:val="24"/>
          <w:szCs w:val="24"/>
        </w:rPr>
        <w:t xml:space="preserve"> </w:t>
      </w:r>
      <w:r w:rsidRPr="008C7F35">
        <w:rPr>
          <w:rFonts w:ascii="Times New Roman" w:eastAsia="Calibri" w:hAnsi="Times New Roman" w:cs="Times New Roman"/>
          <w:bCs/>
          <w:iCs/>
          <w:sz w:val="24"/>
          <w:szCs w:val="24"/>
        </w:rPr>
        <w:fldChar w:fldCharType="begin">
          <w:ffData>
            <w:name w:val="Text1"/>
            <w:enabled/>
            <w:calcOnExit w:val="0"/>
            <w:textInput/>
          </w:ffData>
        </w:fldChar>
      </w:r>
      <w:r w:rsidRPr="008C7F35">
        <w:rPr>
          <w:rFonts w:ascii="Times New Roman" w:eastAsia="Calibri" w:hAnsi="Times New Roman" w:cs="Times New Roman"/>
          <w:bCs/>
          <w:iCs/>
          <w:sz w:val="24"/>
          <w:szCs w:val="24"/>
        </w:rPr>
        <w:instrText xml:space="preserve"> FORMTEXT </w:instrText>
      </w:r>
      <w:r w:rsidRPr="008C7F35">
        <w:rPr>
          <w:rFonts w:ascii="Times New Roman" w:eastAsia="Calibri" w:hAnsi="Times New Roman" w:cs="Times New Roman"/>
          <w:bCs/>
          <w:iCs/>
          <w:sz w:val="24"/>
          <w:szCs w:val="24"/>
        </w:rPr>
      </w:r>
      <w:r w:rsidRPr="008C7F35">
        <w:rPr>
          <w:rFonts w:ascii="Times New Roman" w:eastAsia="Calibri" w:hAnsi="Times New Roman" w:cs="Times New Roman"/>
          <w:bCs/>
          <w:iCs/>
          <w:sz w:val="24"/>
          <w:szCs w:val="24"/>
        </w:rPr>
        <w:fldChar w:fldCharType="separate"/>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hAnsi="Times New Roman" w:cs="Times New Roman"/>
          <w:noProof/>
          <w:sz w:val="24"/>
          <w:szCs w:val="24"/>
        </w:rPr>
        <w:t> </w:t>
      </w:r>
      <w:r w:rsidRPr="008C7F35">
        <w:rPr>
          <w:rFonts w:ascii="Times New Roman" w:eastAsia="Calibri" w:hAnsi="Times New Roman" w:cs="Times New Roman"/>
          <w:bCs/>
          <w:iCs/>
          <w:sz w:val="24"/>
          <w:szCs w:val="24"/>
        </w:rPr>
        <w:fldChar w:fldCharType="end"/>
      </w:r>
    </w:p>
    <w:p w14:paraId="7EE7617F" w14:textId="0E886D5F" w:rsidR="00CE7A45" w:rsidRDefault="00480B45" w:rsidP="00B440B7">
      <w:pPr>
        <w:pStyle w:val="ListParagraph"/>
        <w:numPr>
          <w:ilvl w:val="0"/>
          <w:numId w:val="1"/>
        </w:numPr>
        <w:spacing w:after="0" w:line="240" w:lineRule="auto"/>
        <w:rPr>
          <w:rFonts w:ascii="Times New Roman" w:hAnsi="Times New Roman" w:cs="Times New Roman"/>
          <w:sz w:val="24"/>
          <w:szCs w:val="24"/>
        </w:rPr>
      </w:pPr>
      <w:r w:rsidRPr="008C7F35">
        <w:rPr>
          <w:rFonts w:ascii="Times New Roman" w:hAnsi="Times New Roman" w:cs="Times New Roman"/>
          <w:sz w:val="24"/>
          <w:szCs w:val="24"/>
        </w:rPr>
        <w:t>Describe the extent and types of violence children, youth</w:t>
      </w:r>
      <w:r w:rsidR="00C11CB7">
        <w:rPr>
          <w:rFonts w:ascii="Times New Roman" w:hAnsi="Times New Roman" w:cs="Times New Roman"/>
          <w:sz w:val="24"/>
          <w:szCs w:val="24"/>
        </w:rPr>
        <w:t>,</w:t>
      </w:r>
      <w:r w:rsidRPr="008C7F35">
        <w:rPr>
          <w:rFonts w:ascii="Times New Roman" w:hAnsi="Times New Roman" w:cs="Times New Roman"/>
          <w:sz w:val="24"/>
          <w:szCs w:val="24"/>
        </w:rPr>
        <w:t xml:space="preserve"> and families experience in this geographic area.</w:t>
      </w:r>
      <w:r w:rsidRPr="00480B45">
        <w:rPr>
          <w:rFonts w:ascii="Times New Roman" w:eastAsia="Calibri" w:hAnsi="Times New Roman" w:cs="Times New Roman"/>
          <w:bCs/>
          <w:iCs/>
          <w:sz w:val="24"/>
          <w:szCs w:val="24"/>
        </w:rPr>
        <w:t xml:space="preserve">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0D9442DF" w14:textId="4583CE59" w:rsidR="00480B45" w:rsidRPr="003B352D" w:rsidRDefault="006972DA"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List the</w:t>
      </w:r>
      <w:r w:rsidR="008C7F35">
        <w:rPr>
          <w:rFonts w:ascii="Times New Roman" w:hAnsi="Times New Roman" w:cs="Times New Roman"/>
          <w:sz w:val="24"/>
          <w:szCs w:val="24"/>
        </w:rPr>
        <w:t xml:space="preserve"> agencies</w:t>
      </w:r>
      <w:r w:rsidR="00C11CB7">
        <w:rPr>
          <w:rFonts w:ascii="Times New Roman" w:hAnsi="Times New Roman" w:cs="Times New Roman"/>
          <w:sz w:val="24"/>
          <w:szCs w:val="24"/>
        </w:rPr>
        <w:t xml:space="preserve"> </w:t>
      </w:r>
      <w:r w:rsidR="00FB0D3D">
        <w:rPr>
          <w:rFonts w:ascii="Times New Roman" w:hAnsi="Times New Roman" w:cs="Times New Roman"/>
          <w:sz w:val="24"/>
          <w:szCs w:val="24"/>
        </w:rPr>
        <w:t xml:space="preserve">in the identified geographic area </w:t>
      </w:r>
      <w:r w:rsidR="005D16BF">
        <w:rPr>
          <w:rFonts w:ascii="Times New Roman" w:hAnsi="Times New Roman" w:cs="Times New Roman"/>
          <w:sz w:val="24"/>
          <w:szCs w:val="24"/>
        </w:rPr>
        <w:t xml:space="preserve">that </w:t>
      </w:r>
      <w:r w:rsidR="008C7F35">
        <w:rPr>
          <w:rFonts w:ascii="Times New Roman" w:hAnsi="Times New Roman" w:cs="Times New Roman"/>
          <w:sz w:val="24"/>
          <w:szCs w:val="24"/>
        </w:rPr>
        <w:t>currently identify and serve children, youth and families that have experienced violence.</w:t>
      </w:r>
      <w:r w:rsidR="00344D7C" w:rsidRPr="00344D7C">
        <w:rPr>
          <w:rFonts w:ascii="Times New Roman" w:eastAsia="Calibri" w:hAnsi="Times New Roman" w:cs="Times New Roman"/>
          <w:bCs/>
          <w:iCs/>
          <w:sz w:val="24"/>
          <w:szCs w:val="24"/>
        </w:rPr>
        <w:t xml:space="preserve"> </w:t>
      </w:r>
      <w:r w:rsidR="00344D7C" w:rsidRPr="008C7F35">
        <w:rPr>
          <w:rFonts w:ascii="Times New Roman" w:eastAsia="Calibri" w:hAnsi="Times New Roman" w:cs="Times New Roman"/>
          <w:bCs/>
          <w:iCs/>
          <w:sz w:val="24"/>
          <w:szCs w:val="24"/>
        </w:rPr>
        <w:fldChar w:fldCharType="begin">
          <w:ffData>
            <w:name w:val="Text1"/>
            <w:enabled/>
            <w:calcOnExit w:val="0"/>
            <w:textInput/>
          </w:ffData>
        </w:fldChar>
      </w:r>
      <w:r w:rsidR="00344D7C" w:rsidRPr="008C7F35">
        <w:rPr>
          <w:rFonts w:ascii="Times New Roman" w:eastAsia="Calibri" w:hAnsi="Times New Roman" w:cs="Times New Roman"/>
          <w:bCs/>
          <w:iCs/>
          <w:sz w:val="24"/>
          <w:szCs w:val="24"/>
        </w:rPr>
        <w:instrText xml:space="preserve"> FORMTEXT </w:instrText>
      </w:r>
      <w:r w:rsidR="00344D7C" w:rsidRPr="008C7F35">
        <w:rPr>
          <w:rFonts w:ascii="Times New Roman" w:eastAsia="Calibri" w:hAnsi="Times New Roman" w:cs="Times New Roman"/>
          <w:bCs/>
          <w:iCs/>
          <w:sz w:val="24"/>
          <w:szCs w:val="24"/>
        </w:rPr>
      </w:r>
      <w:r w:rsidR="00344D7C" w:rsidRPr="008C7F35">
        <w:rPr>
          <w:rFonts w:ascii="Times New Roman" w:eastAsia="Calibri" w:hAnsi="Times New Roman" w:cs="Times New Roman"/>
          <w:bCs/>
          <w:iCs/>
          <w:sz w:val="24"/>
          <w:szCs w:val="24"/>
        </w:rPr>
        <w:fldChar w:fldCharType="separate"/>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eastAsia="Calibri" w:hAnsi="Times New Roman" w:cs="Times New Roman"/>
          <w:bCs/>
          <w:iCs/>
          <w:sz w:val="24"/>
          <w:szCs w:val="24"/>
        </w:rPr>
        <w:fldChar w:fldCharType="end"/>
      </w:r>
    </w:p>
    <w:p w14:paraId="0BD610B3" w14:textId="77777777" w:rsidR="00F26B13" w:rsidRDefault="00F26B13" w:rsidP="003B352D">
      <w:pPr>
        <w:spacing w:after="0" w:line="240" w:lineRule="auto"/>
        <w:rPr>
          <w:rFonts w:ascii="Times New Roman" w:hAnsi="Times New Roman" w:cs="Times New Roman"/>
          <w:b/>
          <w:sz w:val="24"/>
          <w:szCs w:val="24"/>
        </w:rPr>
      </w:pPr>
    </w:p>
    <w:p w14:paraId="2E4B5289" w14:textId="77777777" w:rsidR="003B352D" w:rsidRPr="002E0A2E" w:rsidRDefault="003B352D" w:rsidP="003B352D">
      <w:pPr>
        <w:spacing w:after="0" w:line="240" w:lineRule="auto"/>
        <w:rPr>
          <w:rFonts w:ascii="Times New Roman" w:hAnsi="Times New Roman" w:cs="Times New Roman"/>
          <w:b/>
          <w:sz w:val="28"/>
          <w:szCs w:val="28"/>
        </w:rPr>
      </w:pPr>
      <w:r w:rsidRPr="002E0A2E">
        <w:rPr>
          <w:rFonts w:ascii="Times New Roman" w:hAnsi="Times New Roman" w:cs="Times New Roman"/>
          <w:b/>
          <w:sz w:val="28"/>
          <w:szCs w:val="28"/>
        </w:rPr>
        <w:t>Agency Capacity</w:t>
      </w:r>
    </w:p>
    <w:p w14:paraId="1AAA0B64" w14:textId="43E150B2" w:rsidR="008C7F35" w:rsidRDefault="008D4641"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agency’s </w:t>
      </w:r>
      <w:r w:rsidR="00952B8B">
        <w:rPr>
          <w:rFonts w:ascii="Times New Roman" w:hAnsi="Times New Roman" w:cs="Times New Roman"/>
          <w:sz w:val="24"/>
          <w:szCs w:val="24"/>
        </w:rPr>
        <w:t xml:space="preserve">experience convening </w:t>
      </w:r>
      <w:r w:rsidR="00D11550">
        <w:rPr>
          <w:rFonts w:ascii="Times New Roman" w:hAnsi="Times New Roman" w:cs="Times New Roman"/>
          <w:sz w:val="24"/>
          <w:szCs w:val="24"/>
        </w:rPr>
        <w:t xml:space="preserve">diverse stakeholders on various </w:t>
      </w:r>
      <w:r w:rsidR="008F6776">
        <w:rPr>
          <w:rFonts w:ascii="Times New Roman" w:hAnsi="Times New Roman" w:cs="Times New Roman"/>
          <w:sz w:val="24"/>
          <w:szCs w:val="24"/>
        </w:rPr>
        <w:t>project</w:t>
      </w:r>
      <w:r w:rsidR="00D11550">
        <w:rPr>
          <w:rFonts w:ascii="Times New Roman" w:hAnsi="Times New Roman" w:cs="Times New Roman"/>
          <w:sz w:val="24"/>
          <w:szCs w:val="24"/>
        </w:rPr>
        <w:t>s</w:t>
      </w:r>
      <w:r w:rsidR="008F6776">
        <w:rPr>
          <w:rFonts w:ascii="Times New Roman" w:hAnsi="Times New Roman" w:cs="Times New Roman"/>
          <w:sz w:val="24"/>
          <w:szCs w:val="24"/>
        </w:rPr>
        <w:t xml:space="preserve">. Include </w:t>
      </w:r>
      <w:r w:rsidR="00D22DB7">
        <w:rPr>
          <w:rFonts w:ascii="Times New Roman" w:hAnsi="Times New Roman" w:cs="Times New Roman"/>
          <w:sz w:val="24"/>
          <w:szCs w:val="24"/>
        </w:rPr>
        <w:t xml:space="preserve">the membership, </w:t>
      </w:r>
      <w:r w:rsidR="008D5C2E">
        <w:rPr>
          <w:rFonts w:ascii="Times New Roman" w:hAnsi="Times New Roman" w:cs="Times New Roman"/>
          <w:sz w:val="24"/>
          <w:szCs w:val="24"/>
        </w:rPr>
        <w:t>project</w:t>
      </w:r>
      <w:r w:rsidR="00E11CFB">
        <w:rPr>
          <w:rFonts w:ascii="Times New Roman" w:hAnsi="Times New Roman" w:cs="Times New Roman"/>
          <w:sz w:val="24"/>
          <w:szCs w:val="24"/>
        </w:rPr>
        <w:t>s</w:t>
      </w:r>
      <w:r w:rsidR="00D22DB7">
        <w:rPr>
          <w:rFonts w:ascii="Times New Roman" w:hAnsi="Times New Roman" w:cs="Times New Roman"/>
          <w:sz w:val="24"/>
          <w:szCs w:val="24"/>
        </w:rPr>
        <w:t>’ timeframe</w:t>
      </w:r>
      <w:r w:rsidR="008D5C2E">
        <w:rPr>
          <w:rFonts w:ascii="Times New Roman" w:hAnsi="Times New Roman" w:cs="Times New Roman"/>
          <w:sz w:val="24"/>
          <w:szCs w:val="24"/>
        </w:rPr>
        <w:t xml:space="preserve">, </w:t>
      </w:r>
      <w:r w:rsidR="008F6776">
        <w:rPr>
          <w:rFonts w:ascii="Times New Roman" w:hAnsi="Times New Roman" w:cs="Times New Roman"/>
          <w:sz w:val="24"/>
          <w:szCs w:val="24"/>
        </w:rPr>
        <w:t>successes, challenges</w:t>
      </w:r>
      <w:r w:rsidR="00C11CB7">
        <w:rPr>
          <w:rFonts w:ascii="Times New Roman" w:hAnsi="Times New Roman" w:cs="Times New Roman"/>
          <w:sz w:val="24"/>
          <w:szCs w:val="24"/>
        </w:rPr>
        <w:t>,</w:t>
      </w:r>
      <w:r w:rsidR="008F6776">
        <w:rPr>
          <w:rFonts w:ascii="Times New Roman" w:hAnsi="Times New Roman" w:cs="Times New Roman"/>
          <w:sz w:val="24"/>
          <w:szCs w:val="24"/>
        </w:rPr>
        <w:t xml:space="preserve"> and lessons learned</w:t>
      </w:r>
      <w:r w:rsidR="008D5C2E">
        <w:rPr>
          <w:rFonts w:ascii="Times New Roman" w:hAnsi="Times New Roman" w:cs="Times New Roman"/>
          <w:sz w:val="24"/>
          <w:szCs w:val="24"/>
        </w:rPr>
        <w:t xml:space="preserve">. </w:t>
      </w:r>
      <w:r w:rsidR="00344D7C" w:rsidRPr="008C7F35">
        <w:rPr>
          <w:rFonts w:ascii="Times New Roman" w:eastAsia="Calibri" w:hAnsi="Times New Roman" w:cs="Times New Roman"/>
          <w:bCs/>
          <w:iCs/>
          <w:sz w:val="24"/>
          <w:szCs w:val="24"/>
        </w:rPr>
        <w:fldChar w:fldCharType="begin">
          <w:ffData>
            <w:name w:val="Text1"/>
            <w:enabled/>
            <w:calcOnExit w:val="0"/>
            <w:textInput/>
          </w:ffData>
        </w:fldChar>
      </w:r>
      <w:r w:rsidR="00344D7C" w:rsidRPr="008C7F35">
        <w:rPr>
          <w:rFonts w:ascii="Times New Roman" w:eastAsia="Calibri" w:hAnsi="Times New Roman" w:cs="Times New Roman"/>
          <w:bCs/>
          <w:iCs/>
          <w:sz w:val="24"/>
          <w:szCs w:val="24"/>
        </w:rPr>
        <w:instrText xml:space="preserve"> FORMTEXT </w:instrText>
      </w:r>
      <w:r w:rsidR="00344D7C" w:rsidRPr="008C7F35">
        <w:rPr>
          <w:rFonts w:ascii="Times New Roman" w:eastAsia="Calibri" w:hAnsi="Times New Roman" w:cs="Times New Roman"/>
          <w:bCs/>
          <w:iCs/>
          <w:sz w:val="24"/>
          <w:szCs w:val="24"/>
        </w:rPr>
      </w:r>
      <w:r w:rsidR="00344D7C" w:rsidRPr="008C7F35">
        <w:rPr>
          <w:rFonts w:ascii="Times New Roman" w:eastAsia="Calibri" w:hAnsi="Times New Roman" w:cs="Times New Roman"/>
          <w:bCs/>
          <w:iCs/>
          <w:sz w:val="24"/>
          <w:szCs w:val="24"/>
        </w:rPr>
        <w:fldChar w:fldCharType="separate"/>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eastAsia="Calibri" w:hAnsi="Times New Roman" w:cs="Times New Roman"/>
          <w:bCs/>
          <w:iCs/>
          <w:sz w:val="24"/>
          <w:szCs w:val="24"/>
        </w:rPr>
        <w:fldChar w:fldCharType="end"/>
      </w:r>
    </w:p>
    <w:p w14:paraId="0883C8F5" w14:textId="37956B06" w:rsidR="00E11CFB" w:rsidRDefault="00E11CFB"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your agency’s experience implementing large, community-wide planning processes</w:t>
      </w:r>
      <w:r w:rsidR="00C11CB7">
        <w:rPr>
          <w:rFonts w:ascii="Times New Roman" w:hAnsi="Times New Roman" w:cs="Times New Roman"/>
          <w:sz w:val="24"/>
          <w:szCs w:val="24"/>
        </w:rPr>
        <w:t>.</w:t>
      </w:r>
    </w:p>
    <w:p w14:paraId="42C11960" w14:textId="77777777" w:rsidR="008D5C2E" w:rsidRDefault="008D5C2E" w:rsidP="00B440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agency’s ability to manage grants and </w:t>
      </w:r>
      <w:r w:rsidR="00FE07B5">
        <w:rPr>
          <w:rFonts w:ascii="Times New Roman" w:hAnsi="Times New Roman" w:cs="Times New Roman"/>
          <w:sz w:val="24"/>
          <w:szCs w:val="24"/>
        </w:rPr>
        <w:t>varied staff positions.</w:t>
      </w:r>
      <w:r w:rsidR="00344D7C" w:rsidRPr="00344D7C">
        <w:rPr>
          <w:rFonts w:ascii="Times New Roman" w:eastAsia="Calibri" w:hAnsi="Times New Roman" w:cs="Times New Roman"/>
          <w:bCs/>
          <w:iCs/>
          <w:sz w:val="24"/>
          <w:szCs w:val="24"/>
        </w:rPr>
        <w:t xml:space="preserve"> </w:t>
      </w:r>
      <w:r w:rsidR="00344D7C" w:rsidRPr="008C7F35">
        <w:rPr>
          <w:rFonts w:ascii="Times New Roman" w:eastAsia="Calibri" w:hAnsi="Times New Roman" w:cs="Times New Roman"/>
          <w:bCs/>
          <w:iCs/>
          <w:sz w:val="24"/>
          <w:szCs w:val="24"/>
        </w:rPr>
        <w:fldChar w:fldCharType="begin">
          <w:ffData>
            <w:name w:val="Text1"/>
            <w:enabled/>
            <w:calcOnExit w:val="0"/>
            <w:textInput/>
          </w:ffData>
        </w:fldChar>
      </w:r>
      <w:r w:rsidR="00344D7C" w:rsidRPr="008C7F35">
        <w:rPr>
          <w:rFonts w:ascii="Times New Roman" w:eastAsia="Calibri" w:hAnsi="Times New Roman" w:cs="Times New Roman"/>
          <w:bCs/>
          <w:iCs/>
          <w:sz w:val="24"/>
          <w:szCs w:val="24"/>
        </w:rPr>
        <w:instrText xml:space="preserve"> FORMTEXT </w:instrText>
      </w:r>
      <w:r w:rsidR="00344D7C" w:rsidRPr="008C7F35">
        <w:rPr>
          <w:rFonts w:ascii="Times New Roman" w:eastAsia="Calibri" w:hAnsi="Times New Roman" w:cs="Times New Roman"/>
          <w:bCs/>
          <w:iCs/>
          <w:sz w:val="24"/>
          <w:szCs w:val="24"/>
        </w:rPr>
      </w:r>
      <w:r w:rsidR="00344D7C" w:rsidRPr="008C7F35">
        <w:rPr>
          <w:rFonts w:ascii="Times New Roman" w:eastAsia="Calibri" w:hAnsi="Times New Roman" w:cs="Times New Roman"/>
          <w:bCs/>
          <w:iCs/>
          <w:sz w:val="24"/>
          <w:szCs w:val="24"/>
        </w:rPr>
        <w:fldChar w:fldCharType="separate"/>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hAnsi="Times New Roman" w:cs="Times New Roman"/>
          <w:noProof/>
          <w:sz w:val="24"/>
          <w:szCs w:val="24"/>
        </w:rPr>
        <w:t> </w:t>
      </w:r>
      <w:r w:rsidR="00344D7C" w:rsidRPr="008C7F35">
        <w:rPr>
          <w:rFonts w:ascii="Times New Roman" w:eastAsia="Calibri" w:hAnsi="Times New Roman" w:cs="Times New Roman"/>
          <w:bCs/>
          <w:iCs/>
          <w:sz w:val="24"/>
          <w:szCs w:val="24"/>
        </w:rPr>
        <w:fldChar w:fldCharType="end"/>
      </w:r>
    </w:p>
    <w:p w14:paraId="04F73E76" w14:textId="59FC796B" w:rsidR="00FE07B5" w:rsidRPr="00173974" w:rsidRDefault="00943D35" w:rsidP="001A15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any experience collaborating with external researchers</w:t>
      </w:r>
      <w:r w:rsidR="00301711">
        <w:rPr>
          <w:rFonts w:ascii="Times New Roman" w:hAnsi="Times New Roman" w:cs="Times New Roman"/>
          <w:sz w:val="24"/>
          <w:szCs w:val="24"/>
        </w:rPr>
        <w:t xml:space="preserve"> and technical assistance providers. Include successes, challenges</w:t>
      </w:r>
      <w:r w:rsidR="00C11CB7">
        <w:rPr>
          <w:rFonts w:ascii="Times New Roman" w:hAnsi="Times New Roman" w:cs="Times New Roman"/>
          <w:sz w:val="24"/>
          <w:szCs w:val="24"/>
        </w:rPr>
        <w:t>,</w:t>
      </w:r>
      <w:r w:rsidR="00301711">
        <w:rPr>
          <w:rFonts w:ascii="Times New Roman" w:hAnsi="Times New Roman" w:cs="Times New Roman"/>
          <w:sz w:val="24"/>
          <w:szCs w:val="24"/>
        </w:rPr>
        <w:t xml:space="preserve"> and lessons learned.</w:t>
      </w:r>
      <w:r w:rsidR="001A15AD" w:rsidRPr="001A15AD">
        <w:t xml:space="preserve"> </w:t>
      </w:r>
      <w:r w:rsidR="001A15AD" w:rsidRPr="001A15AD">
        <w:rPr>
          <w:rFonts w:ascii="Times New Roman" w:hAnsi="Times New Roman" w:cs="Times New Roman"/>
          <w:sz w:val="24"/>
          <w:szCs w:val="24"/>
        </w:rPr>
        <w:t>State your commitment to collaborating with ICJIA</w:t>
      </w:r>
      <w:r w:rsidR="00C11CB7">
        <w:rPr>
          <w:rFonts w:ascii="Times New Roman" w:hAnsi="Times New Roman" w:cs="Times New Roman"/>
          <w:sz w:val="24"/>
          <w:szCs w:val="24"/>
        </w:rPr>
        <w:t>’s</w:t>
      </w:r>
      <w:r w:rsidR="001A15AD" w:rsidRPr="001A15AD">
        <w:rPr>
          <w:rFonts w:ascii="Times New Roman" w:hAnsi="Times New Roman" w:cs="Times New Roman"/>
          <w:sz w:val="24"/>
          <w:szCs w:val="24"/>
        </w:rPr>
        <w:t xml:space="preserve"> R</w:t>
      </w:r>
      <w:r w:rsidR="001A15AD">
        <w:rPr>
          <w:rFonts w:ascii="Times New Roman" w:hAnsi="Times New Roman" w:cs="Times New Roman"/>
          <w:sz w:val="24"/>
          <w:szCs w:val="24"/>
        </w:rPr>
        <w:t>esearch and Analysis Unit.</w:t>
      </w:r>
      <w:r w:rsidR="00344D7C" w:rsidRPr="001A15AD">
        <w:rPr>
          <w:rFonts w:ascii="Times New Roman" w:eastAsia="Calibri" w:hAnsi="Times New Roman" w:cs="Times New Roman"/>
          <w:bCs/>
          <w:iCs/>
          <w:sz w:val="24"/>
          <w:szCs w:val="24"/>
        </w:rPr>
        <w:t xml:space="preserve"> </w:t>
      </w:r>
      <w:r w:rsidR="00344D7C" w:rsidRPr="001A15AD">
        <w:rPr>
          <w:rFonts w:ascii="Times New Roman" w:eastAsia="Calibri" w:hAnsi="Times New Roman" w:cs="Times New Roman"/>
          <w:bCs/>
          <w:iCs/>
          <w:sz w:val="24"/>
          <w:szCs w:val="24"/>
        </w:rPr>
        <w:fldChar w:fldCharType="begin">
          <w:ffData>
            <w:name w:val="Text1"/>
            <w:enabled/>
            <w:calcOnExit w:val="0"/>
            <w:textInput/>
          </w:ffData>
        </w:fldChar>
      </w:r>
      <w:r w:rsidR="00344D7C" w:rsidRPr="001A15AD">
        <w:rPr>
          <w:rFonts w:ascii="Times New Roman" w:eastAsia="Calibri" w:hAnsi="Times New Roman" w:cs="Times New Roman"/>
          <w:bCs/>
          <w:iCs/>
          <w:sz w:val="24"/>
          <w:szCs w:val="24"/>
        </w:rPr>
        <w:instrText xml:space="preserve"> FORMTEXT </w:instrText>
      </w:r>
      <w:r w:rsidR="00344D7C" w:rsidRPr="001A15AD">
        <w:rPr>
          <w:rFonts w:ascii="Times New Roman" w:eastAsia="Calibri" w:hAnsi="Times New Roman" w:cs="Times New Roman"/>
          <w:bCs/>
          <w:iCs/>
          <w:sz w:val="24"/>
          <w:szCs w:val="24"/>
        </w:rPr>
      </w:r>
      <w:r w:rsidR="00344D7C" w:rsidRPr="001A15AD">
        <w:rPr>
          <w:rFonts w:ascii="Times New Roman" w:eastAsia="Calibri" w:hAnsi="Times New Roman" w:cs="Times New Roman"/>
          <w:bCs/>
          <w:iCs/>
          <w:sz w:val="24"/>
          <w:szCs w:val="24"/>
        </w:rPr>
        <w:fldChar w:fldCharType="separate"/>
      </w:r>
      <w:r w:rsidR="00344D7C" w:rsidRPr="008C7F35">
        <w:rPr>
          <w:noProof/>
        </w:rPr>
        <w:t> </w:t>
      </w:r>
      <w:r w:rsidR="00344D7C" w:rsidRPr="008C7F35">
        <w:rPr>
          <w:noProof/>
        </w:rPr>
        <w:t> </w:t>
      </w:r>
      <w:r w:rsidR="00344D7C" w:rsidRPr="008C7F35">
        <w:rPr>
          <w:noProof/>
        </w:rPr>
        <w:t> </w:t>
      </w:r>
      <w:r w:rsidR="00344D7C" w:rsidRPr="008C7F35">
        <w:rPr>
          <w:noProof/>
        </w:rPr>
        <w:t> </w:t>
      </w:r>
      <w:r w:rsidR="00344D7C" w:rsidRPr="008C7F35">
        <w:rPr>
          <w:noProof/>
        </w:rPr>
        <w:t> </w:t>
      </w:r>
      <w:r w:rsidR="00344D7C" w:rsidRPr="001A15AD">
        <w:rPr>
          <w:rFonts w:ascii="Times New Roman" w:eastAsia="Calibri" w:hAnsi="Times New Roman" w:cs="Times New Roman"/>
          <w:bCs/>
          <w:iCs/>
          <w:sz w:val="24"/>
          <w:szCs w:val="24"/>
        </w:rPr>
        <w:fldChar w:fldCharType="end"/>
      </w:r>
    </w:p>
    <w:p w14:paraId="45CAD8FC" w14:textId="09EC8104" w:rsidR="00173974" w:rsidRDefault="00173974" w:rsidP="00173974">
      <w:pPr>
        <w:pStyle w:val="ListParagraph"/>
        <w:spacing w:after="0" w:line="240" w:lineRule="auto"/>
        <w:ind w:left="360"/>
        <w:rPr>
          <w:rFonts w:ascii="Times New Roman" w:eastAsia="Calibri" w:hAnsi="Times New Roman" w:cs="Times New Roman"/>
          <w:bCs/>
          <w:iCs/>
          <w:sz w:val="24"/>
          <w:szCs w:val="24"/>
        </w:rPr>
      </w:pPr>
    </w:p>
    <w:p w14:paraId="293720B3" w14:textId="19E565C0" w:rsidR="00173974" w:rsidRPr="005058AE" w:rsidRDefault="00173974" w:rsidP="00173974">
      <w:pPr>
        <w:spacing w:after="0" w:line="240" w:lineRule="auto"/>
        <w:rPr>
          <w:rFonts w:ascii="Times New Roman" w:hAnsi="Times New Roman" w:cs="Times New Roman"/>
          <w:sz w:val="24"/>
          <w:szCs w:val="24"/>
        </w:rPr>
      </w:pPr>
      <w:r>
        <w:rPr>
          <w:rFonts w:ascii="Times New Roman" w:hAnsi="Times New Roman" w:cs="Times New Roman"/>
          <w:sz w:val="24"/>
          <w:szCs w:val="24"/>
        </w:rPr>
        <w:t>If the</w:t>
      </w:r>
      <w:r w:rsidRPr="005058AE">
        <w:rPr>
          <w:rFonts w:ascii="Times New Roman" w:hAnsi="Times New Roman" w:cs="Times New Roman"/>
          <w:sz w:val="24"/>
          <w:szCs w:val="24"/>
        </w:rPr>
        <w:t xml:space="preserve"> budget includes proposed </w:t>
      </w:r>
      <w:proofErr w:type="spellStart"/>
      <w:r w:rsidRPr="005058AE">
        <w:rPr>
          <w:rFonts w:ascii="Times New Roman" w:hAnsi="Times New Roman" w:cs="Times New Roman"/>
          <w:sz w:val="24"/>
          <w:szCs w:val="24"/>
        </w:rPr>
        <w:t>subawards</w:t>
      </w:r>
      <w:proofErr w:type="spellEnd"/>
      <w:r w:rsidRPr="005058AE">
        <w:rPr>
          <w:rFonts w:ascii="Times New Roman" w:hAnsi="Times New Roman" w:cs="Times New Roman"/>
          <w:sz w:val="24"/>
          <w:szCs w:val="24"/>
        </w:rPr>
        <w:t>, answer the following questions:</w:t>
      </w:r>
    </w:p>
    <w:p w14:paraId="42EE490C" w14:textId="77777777" w:rsidR="00173974" w:rsidRPr="005058AE" w:rsidRDefault="00173974" w:rsidP="00173974">
      <w:pPr>
        <w:spacing w:after="0" w:line="240" w:lineRule="auto"/>
        <w:rPr>
          <w:rFonts w:ascii="Times New Roman" w:hAnsi="Times New Roman" w:cs="Times New Roman"/>
          <w:sz w:val="24"/>
          <w:szCs w:val="24"/>
        </w:rPr>
      </w:pPr>
    </w:p>
    <w:p w14:paraId="4A7518EA" w14:textId="77777777" w:rsidR="00173974" w:rsidRPr="005058AE" w:rsidRDefault="00173974" w:rsidP="00173974">
      <w:pPr>
        <w:pStyle w:val="ListParagraph"/>
        <w:numPr>
          <w:ilvl w:val="0"/>
          <w:numId w:val="8"/>
        </w:numPr>
        <w:spacing w:after="0" w:line="240" w:lineRule="auto"/>
        <w:rPr>
          <w:rFonts w:ascii="Times New Roman" w:hAnsi="Times New Roman" w:cs="Times New Roman"/>
          <w:sz w:val="24"/>
          <w:szCs w:val="24"/>
        </w:rPr>
      </w:pPr>
      <w:r w:rsidRPr="005058AE">
        <w:rPr>
          <w:rFonts w:ascii="Times New Roman" w:hAnsi="Times New Roman" w:cs="Times New Roman"/>
          <w:sz w:val="24"/>
          <w:szCs w:val="24"/>
        </w:rPr>
        <w:t>Explain why your agency must serve as a pass-through for other organizations carrying out part of the grant program. Include information on special qualifications and areas of expertise.</w:t>
      </w:r>
    </w:p>
    <w:p w14:paraId="0949B4C2" w14:textId="77777777" w:rsidR="00173974" w:rsidRDefault="00173974" w:rsidP="00173974">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your agency’s ability to comply with FFATA reporting and collection of certifications and financial and performance reports from subrecipients. </w:t>
      </w:r>
    </w:p>
    <w:p w14:paraId="6BA83198" w14:textId="77777777" w:rsidR="00173974" w:rsidRPr="00D95962" w:rsidRDefault="00173974" w:rsidP="00173974">
      <w:pPr>
        <w:pStyle w:val="ListParagraph"/>
        <w:numPr>
          <w:ilvl w:val="0"/>
          <w:numId w:val="8"/>
        </w:numPr>
        <w:spacing w:after="0" w:line="240" w:lineRule="auto"/>
        <w:rPr>
          <w:rFonts w:ascii="Times New Roman" w:hAnsi="Times New Roman" w:cs="Times New Roman"/>
          <w:sz w:val="24"/>
          <w:szCs w:val="24"/>
        </w:rPr>
      </w:pPr>
      <w:r w:rsidRPr="00D95962">
        <w:rPr>
          <w:rFonts w:ascii="Times New Roman" w:eastAsia="Times New Roman" w:hAnsi="Times New Roman" w:cs="Times New Roman"/>
          <w:sz w:val="24"/>
          <w:szCs w:val="24"/>
        </w:rPr>
        <w:t>E</w:t>
      </w:r>
      <w:r w:rsidRPr="00D95962">
        <w:rPr>
          <w:rFonts w:ascii="Times New Roman" w:hAnsi="Times New Roman" w:cs="Times New Roman"/>
          <w:sz w:val="24"/>
          <w:szCs w:val="24"/>
        </w:rPr>
        <w:t xml:space="preserve">xplain how the applicant agency will monitor </w:t>
      </w:r>
      <w:proofErr w:type="spellStart"/>
      <w:r w:rsidRPr="00D95962">
        <w:rPr>
          <w:rFonts w:ascii="Times New Roman" w:hAnsi="Times New Roman" w:cs="Times New Roman"/>
          <w:sz w:val="24"/>
          <w:szCs w:val="24"/>
        </w:rPr>
        <w:t>subawards</w:t>
      </w:r>
      <w:proofErr w:type="spellEnd"/>
      <w:r w:rsidRPr="00D95962">
        <w:rPr>
          <w:rFonts w:ascii="Times New Roman" w:hAnsi="Times New Roman" w:cs="Times New Roman"/>
          <w:sz w:val="24"/>
          <w:szCs w:val="24"/>
        </w:rPr>
        <w:t xml:space="preserve"> for compliance with program terms and Federal and State regulations, detailing monitoring frequency and corrective action procedures, and agency ability to provide any needed technical assistance.</w:t>
      </w:r>
    </w:p>
    <w:p w14:paraId="511E32C5" w14:textId="77777777" w:rsidR="00173974" w:rsidRPr="001A15AD" w:rsidRDefault="00173974" w:rsidP="00173974">
      <w:pPr>
        <w:pStyle w:val="ListParagraph"/>
        <w:spacing w:after="0" w:line="240" w:lineRule="auto"/>
        <w:ind w:left="360"/>
        <w:rPr>
          <w:rFonts w:ascii="Times New Roman" w:hAnsi="Times New Roman" w:cs="Times New Roman"/>
          <w:sz w:val="24"/>
          <w:szCs w:val="24"/>
        </w:rPr>
      </w:pPr>
    </w:p>
    <w:p w14:paraId="1C23EC64" w14:textId="77777777" w:rsidR="00F26B13" w:rsidRDefault="00F26B13" w:rsidP="003B352D">
      <w:pPr>
        <w:spacing w:after="0" w:line="240" w:lineRule="auto"/>
        <w:rPr>
          <w:rFonts w:ascii="Times New Roman" w:hAnsi="Times New Roman" w:cs="Times New Roman"/>
          <w:b/>
          <w:sz w:val="24"/>
          <w:szCs w:val="24"/>
        </w:rPr>
      </w:pPr>
    </w:p>
    <w:p w14:paraId="293082A9" w14:textId="77777777" w:rsidR="003B352D" w:rsidRPr="002E0A2E" w:rsidRDefault="003B352D" w:rsidP="003B352D">
      <w:pPr>
        <w:spacing w:after="0" w:line="240" w:lineRule="auto"/>
        <w:rPr>
          <w:rFonts w:ascii="Times New Roman" w:hAnsi="Times New Roman" w:cs="Times New Roman"/>
          <w:b/>
          <w:sz w:val="28"/>
          <w:szCs w:val="28"/>
        </w:rPr>
      </w:pPr>
      <w:r w:rsidRPr="002E0A2E">
        <w:rPr>
          <w:rFonts w:ascii="Times New Roman" w:hAnsi="Times New Roman" w:cs="Times New Roman"/>
          <w:b/>
          <w:sz w:val="28"/>
          <w:szCs w:val="28"/>
        </w:rPr>
        <w:t>Project Implementation</w:t>
      </w:r>
      <w:r w:rsidR="00C83873" w:rsidRPr="002E0A2E">
        <w:rPr>
          <w:rFonts w:ascii="Times New Roman" w:hAnsi="Times New Roman" w:cs="Times New Roman"/>
          <w:b/>
          <w:sz w:val="28"/>
          <w:szCs w:val="28"/>
        </w:rPr>
        <w:t xml:space="preserve"> and Management</w:t>
      </w:r>
    </w:p>
    <w:p w14:paraId="45114810" w14:textId="77777777" w:rsidR="00EC7775" w:rsidRDefault="00EC7775" w:rsidP="00EC7775">
      <w:pPr>
        <w:spacing w:after="0" w:line="240" w:lineRule="auto"/>
        <w:jc w:val="both"/>
        <w:rPr>
          <w:rFonts w:ascii="Times New Roman" w:eastAsia="Times New Roman" w:hAnsi="Times New Roman" w:cs="Times New Roman"/>
          <w:b/>
          <w:color w:val="000000"/>
          <w:sz w:val="24"/>
          <w:szCs w:val="24"/>
        </w:rPr>
      </w:pPr>
    </w:p>
    <w:p w14:paraId="43067045" w14:textId="1DC8E4C3" w:rsidR="00EC7775" w:rsidRPr="00EC7775" w:rsidRDefault="00EC7775" w:rsidP="00EC7775">
      <w:pPr>
        <w:spacing w:after="0" w:line="240" w:lineRule="auto"/>
        <w:jc w:val="both"/>
        <w:rPr>
          <w:rFonts w:ascii="Times New Roman" w:eastAsia="Times New Roman" w:hAnsi="Times New Roman" w:cs="Times New Roman"/>
          <w:b/>
          <w:color w:val="000000"/>
          <w:sz w:val="24"/>
          <w:szCs w:val="24"/>
        </w:rPr>
      </w:pPr>
      <w:r w:rsidRPr="00EC7775">
        <w:rPr>
          <w:rFonts w:ascii="Times New Roman" w:eastAsia="Times New Roman" w:hAnsi="Times New Roman" w:cs="Times New Roman"/>
          <w:b/>
          <w:color w:val="000000"/>
          <w:sz w:val="24"/>
          <w:szCs w:val="24"/>
        </w:rPr>
        <w:t xml:space="preserve">GOAL 1: </w:t>
      </w:r>
      <w:bookmarkStart w:id="0" w:name="_Hlk5092103"/>
      <w:r w:rsidRPr="00EC7775">
        <w:rPr>
          <w:rFonts w:ascii="Times New Roman" w:eastAsia="Times New Roman" w:hAnsi="Times New Roman" w:cs="Times New Roman"/>
          <w:b/>
          <w:color w:val="000000"/>
          <w:sz w:val="24"/>
          <w:szCs w:val="24"/>
        </w:rPr>
        <w:t>Link and enhance the local Systems of Care (SOC) that meet the needs of individuals, families, and communities by convening local coordinating bodies and developing policies and practices that further the work.</w:t>
      </w:r>
    </w:p>
    <w:bookmarkEnd w:id="0"/>
    <w:p w14:paraId="690DD477" w14:textId="77777777" w:rsidR="00EC7775" w:rsidRPr="00EC7775" w:rsidRDefault="00EC7775" w:rsidP="00EC7775">
      <w:pPr>
        <w:spacing w:after="0" w:line="240" w:lineRule="auto"/>
        <w:rPr>
          <w:rFonts w:ascii="Times New Roman" w:eastAsia="Calibri" w:hAnsi="Times New Roman" w:cs="Times New Roman"/>
          <w:bCs/>
          <w:iCs/>
          <w:sz w:val="24"/>
          <w:szCs w:val="24"/>
        </w:rPr>
      </w:pPr>
    </w:p>
    <w:p w14:paraId="529CCB6C" w14:textId="77777777" w:rsidR="00EC7775" w:rsidRPr="00EC7775" w:rsidRDefault="00EC7775" w:rsidP="00EC7775">
      <w:pPr>
        <w:spacing w:after="0" w:line="240" w:lineRule="auto"/>
        <w:rPr>
          <w:rFonts w:ascii="Times New Roman" w:eastAsia="Calibri" w:hAnsi="Times New Roman" w:cs="Times New Roman"/>
          <w:bCs/>
          <w:iCs/>
          <w:sz w:val="24"/>
          <w:szCs w:val="24"/>
        </w:rPr>
      </w:pPr>
    </w:p>
    <w:p w14:paraId="6434C12E" w14:textId="28B14DBF" w:rsidR="00E66AE9" w:rsidRPr="002753AB" w:rsidRDefault="00E66AE9" w:rsidP="002753AB">
      <w:pPr>
        <w:pStyle w:val="ListParagraph"/>
        <w:numPr>
          <w:ilvl w:val="0"/>
          <w:numId w:val="1"/>
        </w:numPr>
        <w:spacing w:after="0" w:line="240" w:lineRule="auto"/>
        <w:rPr>
          <w:rFonts w:ascii="Times New Roman" w:eastAsia="Calibri" w:hAnsi="Times New Roman" w:cs="Times New Roman"/>
          <w:bCs/>
          <w:iCs/>
          <w:sz w:val="24"/>
          <w:szCs w:val="24"/>
        </w:rPr>
      </w:pPr>
      <w:r w:rsidRPr="002753AB">
        <w:rPr>
          <w:rFonts w:ascii="Times New Roman" w:eastAsia="Calibri" w:hAnsi="Times New Roman" w:cs="Times New Roman"/>
          <w:bCs/>
          <w:iCs/>
          <w:sz w:val="24"/>
          <w:szCs w:val="24"/>
        </w:rPr>
        <w:t xml:space="preserve">Describe the proposed plan to enhance the 15 (approximate) collaborative projects in the involved communities by utilizing their expertise and </w:t>
      </w:r>
      <w:r w:rsidR="00C11CB7">
        <w:rPr>
          <w:rFonts w:ascii="Times New Roman" w:eastAsia="Calibri" w:hAnsi="Times New Roman" w:cs="Times New Roman"/>
          <w:bCs/>
          <w:iCs/>
          <w:sz w:val="24"/>
          <w:szCs w:val="24"/>
        </w:rPr>
        <w:t>experience</w:t>
      </w:r>
      <w:r w:rsidRPr="002753AB">
        <w:rPr>
          <w:rFonts w:ascii="Times New Roman" w:eastAsia="Calibri" w:hAnsi="Times New Roman" w:cs="Times New Roman"/>
          <w:bCs/>
          <w:iCs/>
          <w:sz w:val="24"/>
          <w:szCs w:val="24"/>
        </w:rPr>
        <w:t xml:space="preserve"> to address service and coordination gaps for the child, youth</w:t>
      </w:r>
      <w:r w:rsidR="00C11CB7">
        <w:rPr>
          <w:rFonts w:ascii="Times New Roman" w:eastAsia="Calibri" w:hAnsi="Times New Roman" w:cs="Times New Roman"/>
          <w:bCs/>
          <w:iCs/>
          <w:sz w:val="24"/>
          <w:szCs w:val="24"/>
        </w:rPr>
        <w:t>,</w:t>
      </w:r>
      <w:r w:rsidRPr="002753AB">
        <w:rPr>
          <w:rFonts w:ascii="Times New Roman" w:eastAsia="Calibri" w:hAnsi="Times New Roman" w:cs="Times New Roman"/>
          <w:bCs/>
          <w:iCs/>
          <w:sz w:val="24"/>
          <w:szCs w:val="24"/>
        </w:rPr>
        <w:t xml:space="preserve"> and family victims of violence.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56E3DE79" w14:textId="77777777" w:rsidR="006411BA" w:rsidRDefault="006411BA" w:rsidP="00EC7775">
      <w:pPr>
        <w:spacing w:after="0" w:line="240" w:lineRule="auto"/>
        <w:rPr>
          <w:rFonts w:ascii="Times New Roman" w:eastAsia="Calibri" w:hAnsi="Times New Roman" w:cs="Times New Roman"/>
          <w:bCs/>
          <w:iCs/>
          <w:sz w:val="24"/>
          <w:szCs w:val="24"/>
        </w:rPr>
      </w:pPr>
    </w:p>
    <w:p w14:paraId="23C02952" w14:textId="393EC8E2" w:rsidR="006411BA" w:rsidRDefault="003F21C9" w:rsidP="00C17AB5">
      <w:pPr>
        <w:pStyle w:val="ListParagraph"/>
        <w:numPr>
          <w:ilvl w:val="0"/>
          <w:numId w:val="1"/>
        </w:numPr>
        <w:spacing w:after="0" w:line="240" w:lineRule="auto"/>
        <w:rPr>
          <w:rFonts w:ascii="Times New Roman" w:eastAsia="Calibri" w:hAnsi="Times New Roman" w:cs="Times New Roman"/>
          <w:bCs/>
          <w:iCs/>
          <w:sz w:val="24"/>
          <w:szCs w:val="24"/>
        </w:rPr>
      </w:pPr>
      <w:r w:rsidRPr="002753AB">
        <w:rPr>
          <w:rFonts w:ascii="Times New Roman" w:eastAsia="Calibri" w:hAnsi="Times New Roman" w:cs="Times New Roman"/>
          <w:bCs/>
          <w:iCs/>
          <w:sz w:val="24"/>
          <w:szCs w:val="24"/>
        </w:rPr>
        <w:lastRenderedPageBreak/>
        <w:t>List and de</w:t>
      </w:r>
      <w:r w:rsidR="009C6B5D" w:rsidRPr="002753AB">
        <w:rPr>
          <w:rFonts w:ascii="Times New Roman" w:eastAsia="Calibri" w:hAnsi="Times New Roman" w:cs="Times New Roman"/>
          <w:bCs/>
          <w:iCs/>
          <w:sz w:val="24"/>
          <w:szCs w:val="24"/>
        </w:rPr>
        <w:t xml:space="preserve">scribe existing collaborations </w:t>
      </w:r>
      <w:r w:rsidR="00741210" w:rsidRPr="002753AB">
        <w:rPr>
          <w:rFonts w:ascii="Times New Roman" w:eastAsia="Calibri" w:hAnsi="Times New Roman" w:cs="Times New Roman"/>
          <w:bCs/>
          <w:iCs/>
          <w:sz w:val="24"/>
          <w:szCs w:val="24"/>
        </w:rPr>
        <w:t xml:space="preserve">that you </w:t>
      </w:r>
      <w:r w:rsidR="00CF1FE4">
        <w:rPr>
          <w:rFonts w:ascii="Times New Roman" w:eastAsia="Calibri" w:hAnsi="Times New Roman" w:cs="Times New Roman"/>
          <w:bCs/>
          <w:iCs/>
          <w:sz w:val="24"/>
          <w:szCs w:val="24"/>
        </w:rPr>
        <w:t>will consult</w:t>
      </w:r>
      <w:r w:rsidR="009C6B5D" w:rsidRPr="002753AB">
        <w:rPr>
          <w:rFonts w:ascii="Times New Roman" w:eastAsia="Calibri" w:hAnsi="Times New Roman" w:cs="Times New Roman"/>
          <w:bCs/>
          <w:iCs/>
          <w:sz w:val="24"/>
          <w:szCs w:val="24"/>
        </w:rPr>
        <w:t>.</w:t>
      </w:r>
      <w:r w:rsidRPr="002753AB">
        <w:rPr>
          <w:rFonts w:ascii="Times New Roman" w:eastAsia="Calibri" w:hAnsi="Times New Roman" w:cs="Times New Roman"/>
          <w:bCs/>
          <w:iCs/>
          <w:sz w:val="24"/>
          <w:szCs w:val="24"/>
        </w:rPr>
        <w:t xml:space="preserve"> Include counties served</w:t>
      </w:r>
      <w:r w:rsidR="00880C0A">
        <w:rPr>
          <w:rFonts w:ascii="Times New Roman" w:eastAsia="Calibri" w:hAnsi="Times New Roman" w:cs="Times New Roman"/>
          <w:bCs/>
          <w:iCs/>
          <w:sz w:val="24"/>
          <w:szCs w:val="24"/>
        </w:rPr>
        <w:t>,</w:t>
      </w:r>
      <w:r w:rsidRPr="002753AB">
        <w:rPr>
          <w:rFonts w:ascii="Times New Roman" w:eastAsia="Calibri" w:hAnsi="Times New Roman" w:cs="Times New Roman"/>
          <w:bCs/>
          <w:iCs/>
          <w:sz w:val="24"/>
          <w:szCs w:val="24"/>
        </w:rPr>
        <w:t xml:space="preserve"> focus population</w:t>
      </w:r>
      <w:r w:rsidR="00C11CB7">
        <w:rPr>
          <w:rFonts w:ascii="Times New Roman" w:eastAsia="Calibri" w:hAnsi="Times New Roman" w:cs="Times New Roman"/>
          <w:bCs/>
          <w:iCs/>
          <w:sz w:val="24"/>
          <w:szCs w:val="24"/>
        </w:rPr>
        <w:t>,</w:t>
      </w:r>
      <w:r w:rsidR="00514357">
        <w:rPr>
          <w:rFonts w:ascii="Times New Roman" w:eastAsia="Calibri" w:hAnsi="Times New Roman" w:cs="Times New Roman"/>
          <w:bCs/>
          <w:iCs/>
          <w:sz w:val="24"/>
          <w:szCs w:val="24"/>
        </w:rPr>
        <w:t xml:space="preserve"> and how victimization is relevant to these collaborations</w:t>
      </w:r>
      <w:r w:rsidRPr="002753AB">
        <w:rPr>
          <w:rFonts w:ascii="Times New Roman" w:eastAsia="Calibri" w:hAnsi="Times New Roman" w:cs="Times New Roman"/>
          <w:bCs/>
          <w:iCs/>
          <w:sz w:val="24"/>
          <w:szCs w:val="24"/>
        </w:rPr>
        <w:t>.</w:t>
      </w:r>
      <w:r w:rsidR="00C17AB5">
        <w:rPr>
          <w:rFonts w:ascii="Times New Roman" w:eastAsia="Calibri" w:hAnsi="Times New Roman" w:cs="Times New Roman"/>
          <w:bCs/>
          <w:iCs/>
          <w:sz w:val="24"/>
          <w:szCs w:val="24"/>
        </w:rPr>
        <w:t xml:space="preserve"> Attach l</w:t>
      </w:r>
      <w:r w:rsidR="00C17AB5" w:rsidRPr="00C17AB5">
        <w:rPr>
          <w:rFonts w:ascii="Times New Roman" w:eastAsia="Calibri" w:hAnsi="Times New Roman" w:cs="Times New Roman"/>
          <w:bCs/>
          <w:iCs/>
          <w:sz w:val="24"/>
          <w:szCs w:val="24"/>
        </w:rPr>
        <w:t xml:space="preserve">etters of </w:t>
      </w:r>
      <w:r w:rsidR="00C17AB5">
        <w:rPr>
          <w:rFonts w:ascii="Times New Roman" w:eastAsia="Calibri" w:hAnsi="Times New Roman" w:cs="Times New Roman"/>
          <w:bCs/>
          <w:iCs/>
          <w:sz w:val="24"/>
          <w:szCs w:val="24"/>
        </w:rPr>
        <w:t>s</w:t>
      </w:r>
      <w:r w:rsidR="00C17AB5" w:rsidRPr="00C17AB5">
        <w:rPr>
          <w:rFonts w:ascii="Times New Roman" w:eastAsia="Calibri" w:hAnsi="Times New Roman" w:cs="Times New Roman"/>
          <w:bCs/>
          <w:iCs/>
          <w:sz w:val="24"/>
          <w:szCs w:val="24"/>
        </w:rPr>
        <w:t>upport from the key collaborative partnerships that will be consulted.</w:t>
      </w:r>
      <w:r w:rsidR="00F26B13" w:rsidRPr="00DC72F0">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1A6AB4C5" w14:textId="648DE628" w:rsidR="00514357" w:rsidRPr="00514357" w:rsidRDefault="00514357" w:rsidP="00514357">
      <w:pPr>
        <w:spacing w:after="0" w:line="240" w:lineRule="auto"/>
        <w:rPr>
          <w:rFonts w:ascii="Times New Roman" w:eastAsia="Calibri" w:hAnsi="Times New Roman" w:cs="Times New Roman"/>
          <w:bCs/>
          <w:iCs/>
          <w:sz w:val="24"/>
          <w:szCs w:val="24"/>
        </w:rPr>
      </w:pPr>
    </w:p>
    <w:p w14:paraId="1DFDE544" w14:textId="7FFA5808" w:rsidR="009C6B5D" w:rsidRDefault="002629CC" w:rsidP="00897CD7">
      <w:pPr>
        <w:pStyle w:val="ListParagraph"/>
        <w:numPr>
          <w:ilvl w:val="0"/>
          <w:numId w:val="1"/>
        </w:numPr>
        <w:spacing w:after="0" w:line="240" w:lineRule="auto"/>
        <w:rPr>
          <w:rFonts w:ascii="Times New Roman" w:eastAsia="Calibri" w:hAnsi="Times New Roman" w:cs="Times New Roman"/>
          <w:bCs/>
          <w:iCs/>
          <w:sz w:val="24"/>
          <w:szCs w:val="24"/>
        </w:rPr>
      </w:pPr>
      <w:r w:rsidRPr="002753AB">
        <w:rPr>
          <w:rFonts w:ascii="Times New Roman" w:eastAsia="Calibri" w:hAnsi="Times New Roman" w:cs="Times New Roman"/>
          <w:bCs/>
          <w:iCs/>
          <w:sz w:val="24"/>
          <w:szCs w:val="24"/>
        </w:rPr>
        <w:t xml:space="preserve">Describe the </w:t>
      </w:r>
      <w:r w:rsidR="00897CD7">
        <w:rPr>
          <w:rFonts w:ascii="Times New Roman" w:eastAsia="Calibri" w:hAnsi="Times New Roman" w:cs="Times New Roman"/>
          <w:bCs/>
          <w:iCs/>
          <w:sz w:val="24"/>
          <w:szCs w:val="24"/>
        </w:rPr>
        <w:t xml:space="preserve">process for </w:t>
      </w:r>
      <w:r w:rsidR="00897CD7" w:rsidRPr="00897CD7">
        <w:rPr>
          <w:rFonts w:ascii="Times New Roman" w:eastAsia="Calibri" w:hAnsi="Times New Roman" w:cs="Times New Roman"/>
          <w:bCs/>
          <w:iCs/>
          <w:sz w:val="24"/>
          <w:szCs w:val="24"/>
        </w:rPr>
        <w:t xml:space="preserve">developing </w:t>
      </w:r>
      <w:r w:rsidR="00C11CB7">
        <w:rPr>
          <w:rFonts w:ascii="Times New Roman" w:eastAsia="Calibri" w:hAnsi="Times New Roman" w:cs="Times New Roman"/>
          <w:bCs/>
          <w:iCs/>
          <w:sz w:val="24"/>
          <w:szCs w:val="24"/>
        </w:rPr>
        <w:t>a</w:t>
      </w:r>
      <w:r w:rsidR="00897CD7" w:rsidRPr="00897CD7">
        <w:rPr>
          <w:rFonts w:ascii="Times New Roman" w:eastAsia="Calibri" w:hAnsi="Times New Roman" w:cs="Times New Roman"/>
          <w:bCs/>
          <w:iCs/>
          <w:sz w:val="24"/>
          <w:szCs w:val="24"/>
        </w:rPr>
        <w:t xml:space="preserve"> governance structure </w:t>
      </w:r>
      <w:r w:rsidR="00C11CB7">
        <w:rPr>
          <w:rFonts w:ascii="Times New Roman" w:eastAsia="Calibri" w:hAnsi="Times New Roman" w:cs="Times New Roman"/>
          <w:bCs/>
          <w:iCs/>
          <w:sz w:val="24"/>
          <w:szCs w:val="24"/>
        </w:rPr>
        <w:t>that ensures the</w:t>
      </w:r>
      <w:r w:rsidR="00897CD7" w:rsidRPr="00897CD7">
        <w:rPr>
          <w:rFonts w:ascii="Times New Roman" w:eastAsia="Calibri" w:hAnsi="Times New Roman" w:cs="Times New Roman"/>
          <w:bCs/>
          <w:iCs/>
          <w:sz w:val="24"/>
          <w:szCs w:val="24"/>
        </w:rPr>
        <w:t xml:space="preserve"> p</w:t>
      </w:r>
      <w:r w:rsidR="00880C0A">
        <w:rPr>
          <w:rFonts w:ascii="Times New Roman" w:eastAsia="Calibri" w:hAnsi="Times New Roman" w:cs="Times New Roman"/>
          <w:bCs/>
          <w:iCs/>
          <w:sz w:val="24"/>
          <w:szCs w:val="24"/>
        </w:rPr>
        <w:t xml:space="preserve">roject’s role is clear within the current environment </w:t>
      </w:r>
      <w:r w:rsidR="00897CD7" w:rsidRPr="00897CD7">
        <w:rPr>
          <w:rFonts w:ascii="Times New Roman" w:eastAsia="Calibri" w:hAnsi="Times New Roman" w:cs="Times New Roman"/>
          <w:bCs/>
          <w:iCs/>
          <w:sz w:val="24"/>
          <w:szCs w:val="24"/>
        </w:rPr>
        <w:t>of collaborative projects</w:t>
      </w:r>
      <w:r w:rsidR="00897CD7">
        <w:rPr>
          <w:rFonts w:ascii="Times New Roman" w:eastAsia="Calibri" w:hAnsi="Times New Roman" w:cs="Times New Roman"/>
          <w:bCs/>
          <w:iCs/>
          <w:sz w:val="24"/>
          <w:szCs w:val="24"/>
        </w:rPr>
        <w:t xml:space="preserve">. </w:t>
      </w:r>
      <w:r w:rsidR="00392287" w:rsidRPr="002753AB">
        <w:rPr>
          <w:rFonts w:ascii="Times New Roman" w:eastAsia="Calibri" w:hAnsi="Times New Roman" w:cs="Times New Roman"/>
          <w:bCs/>
          <w:iCs/>
          <w:sz w:val="24"/>
          <w:szCs w:val="24"/>
        </w:rPr>
        <w:t>Include how this improves the coordination of care for child, youth</w:t>
      </w:r>
      <w:r w:rsidR="00C11CB7">
        <w:rPr>
          <w:rFonts w:ascii="Times New Roman" w:eastAsia="Calibri" w:hAnsi="Times New Roman" w:cs="Times New Roman"/>
          <w:bCs/>
          <w:iCs/>
          <w:sz w:val="24"/>
          <w:szCs w:val="24"/>
        </w:rPr>
        <w:t>,</w:t>
      </w:r>
      <w:r w:rsidR="00392287" w:rsidRPr="002753AB">
        <w:rPr>
          <w:rFonts w:ascii="Times New Roman" w:eastAsia="Calibri" w:hAnsi="Times New Roman" w:cs="Times New Roman"/>
          <w:bCs/>
          <w:iCs/>
          <w:sz w:val="24"/>
          <w:szCs w:val="24"/>
        </w:rPr>
        <w:t xml:space="preserve"> and family victims</w:t>
      </w:r>
      <w:r w:rsidR="006411BA" w:rsidRPr="002753AB">
        <w:rPr>
          <w:rFonts w:ascii="Times New Roman" w:eastAsia="Calibri" w:hAnsi="Times New Roman" w:cs="Times New Roman"/>
          <w:bCs/>
          <w:iCs/>
          <w:sz w:val="24"/>
          <w:szCs w:val="24"/>
        </w:rPr>
        <w:t xml:space="preserve"> and the related protocol development.</w:t>
      </w:r>
      <w:r w:rsidR="00F26B13" w:rsidRPr="00DC72F0">
        <w:rPr>
          <w:rFonts w:ascii="Times New Roman" w:eastAsia="Calibri" w:hAnsi="Times New Roman" w:cs="Times New Roman"/>
          <w:bCs/>
          <w:iCs/>
          <w:sz w:val="24"/>
          <w:szCs w:val="24"/>
        </w:rPr>
        <w:t xml:space="preserve"> </w:t>
      </w:r>
      <w:bookmarkStart w:id="1" w:name="_Hlk8305189"/>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bookmarkEnd w:id="1"/>
    </w:p>
    <w:p w14:paraId="30511734" w14:textId="77777777" w:rsidR="00982FC4" w:rsidRPr="00982FC4" w:rsidRDefault="00982FC4" w:rsidP="00982FC4">
      <w:pPr>
        <w:pStyle w:val="ListParagraph"/>
        <w:rPr>
          <w:rFonts w:ascii="Times New Roman" w:eastAsia="Calibri" w:hAnsi="Times New Roman" w:cs="Times New Roman"/>
          <w:bCs/>
          <w:iCs/>
          <w:sz w:val="24"/>
          <w:szCs w:val="24"/>
        </w:rPr>
      </w:pPr>
    </w:p>
    <w:p w14:paraId="31F3F3E4" w14:textId="77777777" w:rsidR="00982FC4" w:rsidRPr="002753AB" w:rsidRDefault="00982FC4" w:rsidP="00897CD7">
      <w:pPr>
        <w:pStyle w:val="ListParagraph"/>
        <w:numPr>
          <w:ilvl w:val="0"/>
          <w:numId w:val="1"/>
        </w:numPr>
        <w:spacing w:after="0" w:line="240" w:lineRule="auto"/>
        <w:rPr>
          <w:rFonts w:ascii="Times New Roman" w:eastAsia="Calibri" w:hAnsi="Times New Roman" w:cs="Times New Roman"/>
          <w:bCs/>
          <w:iCs/>
          <w:sz w:val="24"/>
          <w:szCs w:val="24"/>
        </w:rPr>
      </w:pPr>
      <w:r>
        <w:rPr>
          <w:rFonts w:ascii="Times New Roman" w:eastAsia="Calibri" w:hAnsi="Times New Roman" w:cs="Times New Roman"/>
          <w:bCs/>
          <w:iCs/>
          <w:sz w:val="24"/>
          <w:szCs w:val="24"/>
        </w:rPr>
        <w:t>Describe the long</w:t>
      </w:r>
      <w:r w:rsidR="008C38F3">
        <w:rPr>
          <w:rFonts w:ascii="Times New Roman" w:eastAsia="Calibri" w:hAnsi="Times New Roman" w:cs="Times New Roman"/>
          <w:bCs/>
          <w:iCs/>
          <w:sz w:val="24"/>
          <w:szCs w:val="24"/>
        </w:rPr>
        <w:t>-</w:t>
      </w:r>
      <w:r>
        <w:rPr>
          <w:rFonts w:ascii="Times New Roman" w:eastAsia="Calibri" w:hAnsi="Times New Roman" w:cs="Times New Roman"/>
          <w:bCs/>
          <w:iCs/>
          <w:sz w:val="24"/>
          <w:szCs w:val="24"/>
        </w:rPr>
        <w:t>term funding strategy</w:t>
      </w:r>
      <w:r w:rsidR="008C38F3">
        <w:rPr>
          <w:rFonts w:ascii="Times New Roman" w:eastAsia="Calibri" w:hAnsi="Times New Roman" w:cs="Times New Roman"/>
          <w:bCs/>
          <w:iCs/>
          <w:sz w:val="24"/>
          <w:szCs w:val="24"/>
        </w:rPr>
        <w:t xml:space="preserve"> to sustain the project. </w:t>
      </w:r>
      <w:r w:rsidR="008C38F3" w:rsidRPr="00DC72F0">
        <w:rPr>
          <w:rFonts w:ascii="Times New Roman" w:eastAsia="Calibri" w:hAnsi="Times New Roman" w:cs="Times New Roman"/>
          <w:bCs/>
          <w:iCs/>
          <w:sz w:val="24"/>
          <w:szCs w:val="24"/>
        </w:rPr>
        <w:fldChar w:fldCharType="begin">
          <w:ffData>
            <w:name w:val="Text1"/>
            <w:enabled/>
            <w:calcOnExit w:val="0"/>
            <w:textInput/>
          </w:ffData>
        </w:fldChar>
      </w:r>
      <w:r w:rsidR="008C38F3" w:rsidRPr="00DC72F0">
        <w:rPr>
          <w:rFonts w:ascii="Times New Roman" w:eastAsia="Calibri" w:hAnsi="Times New Roman" w:cs="Times New Roman"/>
          <w:bCs/>
          <w:iCs/>
          <w:sz w:val="24"/>
          <w:szCs w:val="24"/>
        </w:rPr>
        <w:instrText xml:space="preserve"> FORMTEXT </w:instrText>
      </w:r>
      <w:r w:rsidR="008C38F3" w:rsidRPr="00DC72F0">
        <w:rPr>
          <w:rFonts w:ascii="Times New Roman" w:eastAsia="Calibri" w:hAnsi="Times New Roman" w:cs="Times New Roman"/>
          <w:bCs/>
          <w:iCs/>
          <w:sz w:val="24"/>
          <w:szCs w:val="24"/>
        </w:rPr>
      </w:r>
      <w:r w:rsidR="008C38F3" w:rsidRPr="00DC72F0">
        <w:rPr>
          <w:rFonts w:ascii="Times New Roman" w:eastAsia="Calibri" w:hAnsi="Times New Roman" w:cs="Times New Roman"/>
          <w:bCs/>
          <w:iCs/>
          <w:sz w:val="24"/>
          <w:szCs w:val="24"/>
        </w:rPr>
        <w:fldChar w:fldCharType="separate"/>
      </w:r>
      <w:r w:rsidR="008C38F3" w:rsidRPr="008C7F35">
        <w:rPr>
          <w:noProof/>
        </w:rPr>
        <w:t> </w:t>
      </w:r>
      <w:r w:rsidR="008C38F3" w:rsidRPr="008C7F35">
        <w:rPr>
          <w:noProof/>
        </w:rPr>
        <w:t> </w:t>
      </w:r>
      <w:r w:rsidR="008C38F3" w:rsidRPr="008C7F35">
        <w:rPr>
          <w:noProof/>
        </w:rPr>
        <w:t> </w:t>
      </w:r>
      <w:r w:rsidR="008C38F3" w:rsidRPr="008C7F35">
        <w:rPr>
          <w:noProof/>
        </w:rPr>
        <w:t> </w:t>
      </w:r>
      <w:r w:rsidR="008C38F3" w:rsidRPr="008C7F35">
        <w:rPr>
          <w:noProof/>
        </w:rPr>
        <w:t> </w:t>
      </w:r>
      <w:r w:rsidR="008C38F3" w:rsidRPr="00DC72F0">
        <w:rPr>
          <w:rFonts w:ascii="Times New Roman" w:eastAsia="Calibri" w:hAnsi="Times New Roman" w:cs="Times New Roman"/>
          <w:bCs/>
          <w:iCs/>
          <w:sz w:val="24"/>
          <w:szCs w:val="24"/>
        </w:rPr>
        <w:fldChar w:fldCharType="end"/>
      </w:r>
    </w:p>
    <w:p w14:paraId="76E04F09" w14:textId="6E224CE3" w:rsidR="00A15BFA" w:rsidRDefault="00A15BFA" w:rsidP="00EC7775">
      <w:pPr>
        <w:spacing w:after="0" w:line="240" w:lineRule="auto"/>
        <w:rPr>
          <w:rFonts w:ascii="Times New Roman" w:hAnsi="Times New Roman" w:cs="Times New Roman"/>
          <w:b/>
          <w:sz w:val="24"/>
          <w:szCs w:val="24"/>
        </w:rPr>
      </w:pPr>
    </w:p>
    <w:p w14:paraId="34EC89BD" w14:textId="6BC718D3" w:rsidR="00F12BAB" w:rsidRPr="006F5270" w:rsidRDefault="00F12BAB" w:rsidP="00F12BAB">
      <w:pPr>
        <w:pStyle w:val="ListParagraph"/>
        <w:numPr>
          <w:ilvl w:val="0"/>
          <w:numId w:val="1"/>
        </w:numPr>
        <w:spacing w:after="0" w:line="240" w:lineRule="auto"/>
        <w:rPr>
          <w:rFonts w:ascii="Times New Roman" w:hAnsi="Times New Roman" w:cs="Times New Roman"/>
          <w:b/>
          <w:sz w:val="24"/>
          <w:szCs w:val="24"/>
        </w:rPr>
      </w:pPr>
      <w:r w:rsidRPr="006F5270">
        <w:rPr>
          <w:rFonts w:ascii="Times New Roman" w:hAnsi="Times New Roman" w:cs="Times New Roman"/>
          <w:sz w:val="24"/>
          <w:szCs w:val="24"/>
        </w:rPr>
        <w:t>Describe how the enhanced SOC will strive for trauma-informed practices by, among other activities, implementing a community-wide training initiative that promotes culturally humble trauma-informed approaches to meeting the needs of individuals, families, and the community.</w:t>
      </w:r>
      <w:r w:rsidR="006F5270">
        <w:rPr>
          <w:rFonts w:ascii="Times New Roman" w:hAnsi="Times New Roman" w:cs="Times New Roman"/>
          <w:sz w:val="24"/>
          <w:szCs w:val="24"/>
        </w:rPr>
        <w:t xml:space="preserve"> </w:t>
      </w:r>
      <w:r w:rsidR="006F5270" w:rsidRPr="00DC72F0">
        <w:rPr>
          <w:rFonts w:ascii="Times New Roman" w:eastAsia="Calibri" w:hAnsi="Times New Roman" w:cs="Times New Roman"/>
          <w:bCs/>
          <w:iCs/>
          <w:sz w:val="24"/>
          <w:szCs w:val="24"/>
        </w:rPr>
        <w:fldChar w:fldCharType="begin">
          <w:ffData>
            <w:name w:val="Text1"/>
            <w:enabled/>
            <w:calcOnExit w:val="0"/>
            <w:textInput/>
          </w:ffData>
        </w:fldChar>
      </w:r>
      <w:r w:rsidR="006F5270" w:rsidRPr="00DC72F0">
        <w:rPr>
          <w:rFonts w:ascii="Times New Roman" w:eastAsia="Calibri" w:hAnsi="Times New Roman" w:cs="Times New Roman"/>
          <w:bCs/>
          <w:iCs/>
          <w:sz w:val="24"/>
          <w:szCs w:val="24"/>
        </w:rPr>
        <w:instrText xml:space="preserve"> FORMTEXT </w:instrText>
      </w:r>
      <w:r w:rsidR="006F5270" w:rsidRPr="00DC72F0">
        <w:rPr>
          <w:rFonts w:ascii="Times New Roman" w:eastAsia="Calibri" w:hAnsi="Times New Roman" w:cs="Times New Roman"/>
          <w:bCs/>
          <w:iCs/>
          <w:sz w:val="24"/>
          <w:szCs w:val="24"/>
        </w:rPr>
      </w:r>
      <w:r w:rsidR="006F5270" w:rsidRPr="00DC72F0">
        <w:rPr>
          <w:rFonts w:ascii="Times New Roman" w:eastAsia="Calibri" w:hAnsi="Times New Roman" w:cs="Times New Roman"/>
          <w:bCs/>
          <w:iCs/>
          <w:sz w:val="24"/>
          <w:szCs w:val="24"/>
        </w:rPr>
        <w:fldChar w:fldCharType="separate"/>
      </w:r>
      <w:r w:rsidR="006F5270" w:rsidRPr="008C7F35">
        <w:rPr>
          <w:noProof/>
        </w:rPr>
        <w:t> </w:t>
      </w:r>
      <w:r w:rsidR="006F5270" w:rsidRPr="008C7F35">
        <w:rPr>
          <w:noProof/>
        </w:rPr>
        <w:t> </w:t>
      </w:r>
      <w:r w:rsidR="006F5270" w:rsidRPr="008C7F35">
        <w:rPr>
          <w:noProof/>
        </w:rPr>
        <w:t> </w:t>
      </w:r>
      <w:r w:rsidR="006F5270" w:rsidRPr="008C7F35">
        <w:rPr>
          <w:noProof/>
        </w:rPr>
        <w:t> </w:t>
      </w:r>
      <w:r w:rsidR="006F5270" w:rsidRPr="008C7F35">
        <w:rPr>
          <w:noProof/>
        </w:rPr>
        <w:t> </w:t>
      </w:r>
      <w:r w:rsidR="006F5270" w:rsidRPr="00DC72F0">
        <w:rPr>
          <w:rFonts w:ascii="Times New Roman" w:eastAsia="Calibri" w:hAnsi="Times New Roman" w:cs="Times New Roman"/>
          <w:bCs/>
          <w:iCs/>
          <w:sz w:val="24"/>
          <w:szCs w:val="24"/>
        </w:rPr>
        <w:fldChar w:fldCharType="end"/>
      </w:r>
    </w:p>
    <w:p w14:paraId="519BCDE6" w14:textId="77777777" w:rsidR="00F12BAB" w:rsidRPr="00F12BAB" w:rsidRDefault="00F12BAB" w:rsidP="00F12BAB">
      <w:pPr>
        <w:pStyle w:val="ListParagraph"/>
        <w:rPr>
          <w:rFonts w:ascii="Times New Roman" w:hAnsi="Times New Roman" w:cs="Times New Roman"/>
          <w:b/>
          <w:sz w:val="24"/>
          <w:szCs w:val="24"/>
        </w:rPr>
      </w:pPr>
    </w:p>
    <w:p w14:paraId="2CD8BDF5" w14:textId="77777777" w:rsidR="00F12BAB" w:rsidRPr="00F12BAB" w:rsidRDefault="00F12BAB" w:rsidP="00F12BAB">
      <w:pPr>
        <w:pStyle w:val="ListParagraph"/>
        <w:spacing w:after="0" w:line="240" w:lineRule="auto"/>
        <w:ind w:left="360"/>
        <w:rPr>
          <w:rFonts w:ascii="Times New Roman" w:hAnsi="Times New Roman" w:cs="Times New Roman"/>
          <w:b/>
          <w:sz w:val="24"/>
          <w:szCs w:val="24"/>
        </w:rPr>
      </w:pPr>
    </w:p>
    <w:p w14:paraId="16450AFA" w14:textId="77777777" w:rsidR="00EC7775" w:rsidRPr="002F690A" w:rsidRDefault="00EC7775" w:rsidP="00EC7775">
      <w:pPr>
        <w:spacing w:after="0" w:line="240" w:lineRule="auto"/>
        <w:rPr>
          <w:rFonts w:ascii="Times New Roman" w:hAnsi="Times New Roman" w:cs="Times New Roman"/>
          <w:b/>
          <w:sz w:val="24"/>
          <w:szCs w:val="24"/>
        </w:rPr>
      </w:pPr>
      <w:r w:rsidRPr="002F690A">
        <w:rPr>
          <w:rFonts w:ascii="Times New Roman" w:hAnsi="Times New Roman" w:cs="Times New Roman"/>
          <w:b/>
          <w:sz w:val="24"/>
          <w:szCs w:val="24"/>
        </w:rPr>
        <w:t>GOAL 2: Strengthen the abilities of systems and communities to recognize child and youth victims by fostering community awareness and appropriate screening practices.</w:t>
      </w:r>
    </w:p>
    <w:p w14:paraId="71C2D24A" w14:textId="77777777" w:rsidR="00EC7775" w:rsidRPr="00EC7775" w:rsidRDefault="00EC7775" w:rsidP="00EC7775">
      <w:pPr>
        <w:spacing w:after="0" w:line="240" w:lineRule="auto"/>
        <w:rPr>
          <w:rFonts w:ascii="Times New Roman" w:hAnsi="Times New Roman" w:cs="Times New Roman"/>
          <w:sz w:val="24"/>
          <w:szCs w:val="24"/>
        </w:rPr>
      </w:pPr>
    </w:p>
    <w:p w14:paraId="5A0A46EF" w14:textId="1CC3435B" w:rsidR="0090299E" w:rsidRDefault="002F690A" w:rsidP="002753AB">
      <w:pPr>
        <w:pStyle w:val="ListParagraph"/>
        <w:numPr>
          <w:ilvl w:val="0"/>
          <w:numId w:val="1"/>
        </w:numPr>
        <w:spacing w:after="0" w:line="240" w:lineRule="auto"/>
        <w:rPr>
          <w:rFonts w:ascii="Times New Roman" w:hAnsi="Times New Roman" w:cs="Times New Roman"/>
          <w:sz w:val="24"/>
          <w:szCs w:val="24"/>
        </w:rPr>
      </w:pPr>
      <w:r w:rsidRPr="002753AB">
        <w:rPr>
          <w:rFonts w:ascii="Times New Roman" w:hAnsi="Times New Roman" w:cs="Times New Roman"/>
          <w:sz w:val="24"/>
          <w:szCs w:val="24"/>
        </w:rPr>
        <w:t xml:space="preserve">Describe the proposed </w:t>
      </w:r>
      <w:r w:rsidR="006432B6" w:rsidRPr="002753AB">
        <w:rPr>
          <w:rFonts w:ascii="Times New Roman" w:hAnsi="Times New Roman" w:cs="Times New Roman"/>
          <w:sz w:val="24"/>
          <w:szCs w:val="24"/>
        </w:rPr>
        <w:t>plan and activities</w:t>
      </w:r>
      <w:r w:rsidRPr="002753AB">
        <w:rPr>
          <w:rFonts w:ascii="Times New Roman" w:hAnsi="Times New Roman" w:cs="Times New Roman"/>
          <w:sz w:val="24"/>
          <w:szCs w:val="24"/>
        </w:rPr>
        <w:t xml:space="preserve"> to increase awareness of victim services for victims, community members</w:t>
      </w:r>
      <w:r w:rsidR="00C11CB7">
        <w:rPr>
          <w:rFonts w:ascii="Times New Roman" w:hAnsi="Times New Roman" w:cs="Times New Roman"/>
          <w:sz w:val="24"/>
          <w:szCs w:val="24"/>
        </w:rPr>
        <w:t>,</w:t>
      </w:r>
      <w:r w:rsidRPr="002753AB">
        <w:rPr>
          <w:rFonts w:ascii="Times New Roman" w:hAnsi="Times New Roman" w:cs="Times New Roman"/>
          <w:sz w:val="24"/>
          <w:szCs w:val="24"/>
        </w:rPr>
        <w:t xml:space="preserve"> and other stakehol</w:t>
      </w:r>
      <w:r w:rsidR="00486683" w:rsidRPr="002753AB">
        <w:rPr>
          <w:rFonts w:ascii="Times New Roman" w:hAnsi="Times New Roman" w:cs="Times New Roman"/>
          <w:sz w:val="24"/>
          <w:szCs w:val="24"/>
        </w:rPr>
        <w:t>d</w:t>
      </w:r>
      <w:r w:rsidRPr="002753AB">
        <w:rPr>
          <w:rFonts w:ascii="Times New Roman" w:hAnsi="Times New Roman" w:cs="Times New Roman"/>
          <w:sz w:val="24"/>
          <w:szCs w:val="24"/>
        </w:rPr>
        <w:t>ers</w:t>
      </w:r>
      <w:r w:rsidR="00486683" w:rsidRPr="002753AB">
        <w:rPr>
          <w:rFonts w:ascii="Times New Roman" w:hAnsi="Times New Roman" w:cs="Times New Roman"/>
          <w:sz w:val="24"/>
          <w:szCs w:val="24"/>
        </w:rPr>
        <w:t xml:space="preserve">. </w:t>
      </w:r>
      <w:r w:rsidR="0090299E" w:rsidRPr="002753AB">
        <w:rPr>
          <w:rFonts w:ascii="Times New Roman" w:hAnsi="Times New Roman" w:cs="Times New Roman"/>
          <w:sz w:val="24"/>
          <w:szCs w:val="24"/>
        </w:rPr>
        <w:t>Include how this will increase awareness of services</w:t>
      </w:r>
      <w:r w:rsidR="00C11CB7">
        <w:rPr>
          <w:rFonts w:ascii="Times New Roman" w:hAnsi="Times New Roman" w:cs="Times New Roman"/>
          <w:sz w:val="24"/>
          <w:szCs w:val="24"/>
        </w:rPr>
        <w:t>,</w:t>
      </w:r>
      <w:r w:rsidR="0090299E" w:rsidRPr="002753AB">
        <w:rPr>
          <w:rFonts w:ascii="Times New Roman" w:hAnsi="Times New Roman" w:cs="Times New Roman"/>
          <w:sz w:val="24"/>
          <w:szCs w:val="24"/>
        </w:rPr>
        <w:t xml:space="preserve"> as well as the signs, symptoms</w:t>
      </w:r>
      <w:r w:rsidR="00C11CB7">
        <w:rPr>
          <w:rFonts w:ascii="Times New Roman" w:hAnsi="Times New Roman" w:cs="Times New Roman"/>
          <w:sz w:val="24"/>
          <w:szCs w:val="24"/>
        </w:rPr>
        <w:t>,</w:t>
      </w:r>
      <w:r w:rsidR="0090299E" w:rsidRPr="002753AB">
        <w:rPr>
          <w:rFonts w:ascii="Times New Roman" w:hAnsi="Times New Roman" w:cs="Times New Roman"/>
          <w:sz w:val="24"/>
          <w:szCs w:val="24"/>
        </w:rPr>
        <w:t xml:space="preserve"> and impact of victimization</w:t>
      </w:r>
      <w:r w:rsidR="00C11CB7">
        <w:rPr>
          <w:rFonts w:ascii="Times New Roman" w:hAnsi="Times New Roman" w:cs="Times New Roman"/>
          <w:sz w:val="24"/>
          <w:szCs w:val="24"/>
        </w:rPr>
        <w:t>,</w:t>
      </w:r>
      <w:r w:rsidR="0090299E" w:rsidRPr="002753AB">
        <w:rPr>
          <w:rFonts w:ascii="Times New Roman" w:hAnsi="Times New Roman" w:cs="Times New Roman"/>
          <w:sz w:val="24"/>
          <w:szCs w:val="24"/>
        </w:rPr>
        <w:t xml:space="preserve"> and promote the r</w:t>
      </w:r>
      <w:r w:rsidR="00A15BFA">
        <w:rPr>
          <w:rFonts w:ascii="Times New Roman" w:hAnsi="Times New Roman" w:cs="Times New Roman"/>
          <w:sz w:val="24"/>
          <w:szCs w:val="24"/>
        </w:rPr>
        <w:t xml:space="preserve">eduction of stigma. Describe the tiered approach, the </w:t>
      </w:r>
      <w:r w:rsidR="0090299E" w:rsidRPr="002753AB">
        <w:rPr>
          <w:rFonts w:ascii="Times New Roman" w:hAnsi="Times New Roman" w:cs="Times New Roman"/>
          <w:sz w:val="24"/>
          <w:szCs w:val="24"/>
        </w:rPr>
        <w:t xml:space="preserve">different audiences </w:t>
      </w:r>
      <w:r w:rsidR="00A15BFA">
        <w:rPr>
          <w:rFonts w:ascii="Times New Roman" w:hAnsi="Times New Roman" w:cs="Times New Roman"/>
          <w:sz w:val="24"/>
          <w:szCs w:val="24"/>
        </w:rPr>
        <w:t>targeted</w:t>
      </w:r>
      <w:r w:rsidR="00C11CB7">
        <w:rPr>
          <w:rFonts w:ascii="Times New Roman" w:hAnsi="Times New Roman" w:cs="Times New Roman"/>
          <w:sz w:val="24"/>
          <w:szCs w:val="24"/>
        </w:rPr>
        <w:t>,</w:t>
      </w:r>
      <w:r w:rsidR="00A15BFA">
        <w:rPr>
          <w:rFonts w:ascii="Times New Roman" w:hAnsi="Times New Roman" w:cs="Times New Roman"/>
          <w:sz w:val="24"/>
          <w:szCs w:val="24"/>
        </w:rPr>
        <w:t xml:space="preserve"> </w:t>
      </w:r>
      <w:r w:rsidR="0090299E" w:rsidRPr="002753AB">
        <w:rPr>
          <w:rFonts w:ascii="Times New Roman" w:hAnsi="Times New Roman" w:cs="Times New Roman"/>
          <w:sz w:val="24"/>
          <w:szCs w:val="24"/>
        </w:rPr>
        <w:t>and how the presentations will be tailored accordingly.</w:t>
      </w:r>
      <w:r w:rsidR="00F26B13" w:rsidRPr="00DC72F0">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575027F3" w14:textId="77777777" w:rsidR="00515E05" w:rsidRPr="002753AB" w:rsidRDefault="00515E05" w:rsidP="00515E05">
      <w:pPr>
        <w:pStyle w:val="ListParagraph"/>
        <w:spacing w:after="0" w:line="240" w:lineRule="auto"/>
        <w:ind w:left="360"/>
        <w:rPr>
          <w:rFonts w:ascii="Times New Roman" w:hAnsi="Times New Roman" w:cs="Times New Roman"/>
          <w:sz w:val="24"/>
          <w:szCs w:val="24"/>
        </w:rPr>
      </w:pPr>
    </w:p>
    <w:p w14:paraId="3919690C" w14:textId="1D645002" w:rsidR="00DE2151" w:rsidRPr="00515E05" w:rsidRDefault="00096BE2" w:rsidP="00515E05">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sz w:val="24"/>
          <w:szCs w:val="24"/>
        </w:rPr>
        <w:t xml:space="preserve">Describe proposed </w:t>
      </w:r>
      <w:r w:rsidR="006432B6" w:rsidRPr="00515E05">
        <w:rPr>
          <w:rFonts w:ascii="Times New Roman" w:hAnsi="Times New Roman" w:cs="Times New Roman"/>
          <w:sz w:val="24"/>
          <w:szCs w:val="24"/>
        </w:rPr>
        <w:t xml:space="preserve">program </w:t>
      </w:r>
      <w:r w:rsidRPr="00515E05">
        <w:rPr>
          <w:rFonts w:ascii="Times New Roman" w:hAnsi="Times New Roman" w:cs="Times New Roman"/>
          <w:sz w:val="24"/>
          <w:szCs w:val="24"/>
        </w:rPr>
        <w:t>and activities to</w:t>
      </w:r>
      <w:r w:rsidR="0018490D">
        <w:rPr>
          <w:rFonts w:ascii="Times New Roman" w:hAnsi="Times New Roman" w:cs="Times New Roman"/>
          <w:sz w:val="24"/>
          <w:szCs w:val="24"/>
        </w:rPr>
        <w:t xml:space="preserve"> </w:t>
      </w:r>
      <w:r w:rsidRPr="00515E05">
        <w:rPr>
          <w:rFonts w:ascii="Times New Roman" w:hAnsi="Times New Roman" w:cs="Times New Roman"/>
          <w:sz w:val="24"/>
          <w:szCs w:val="24"/>
        </w:rPr>
        <w:t>map current</w:t>
      </w:r>
      <w:r w:rsidR="00DE2151" w:rsidRPr="00515E05">
        <w:rPr>
          <w:rFonts w:ascii="Times New Roman" w:hAnsi="Times New Roman" w:cs="Times New Roman"/>
          <w:sz w:val="24"/>
          <w:szCs w:val="24"/>
        </w:rPr>
        <w:t xml:space="preserve"> </w:t>
      </w:r>
      <w:r w:rsidR="00812C6E" w:rsidRPr="00515E05">
        <w:rPr>
          <w:rFonts w:ascii="Times New Roman" w:hAnsi="Times New Roman" w:cs="Times New Roman"/>
          <w:sz w:val="24"/>
          <w:szCs w:val="24"/>
        </w:rPr>
        <w:t xml:space="preserve">formal and informal </w:t>
      </w:r>
      <w:r w:rsidR="00342237" w:rsidRPr="00515E05">
        <w:rPr>
          <w:rFonts w:ascii="Times New Roman" w:hAnsi="Times New Roman" w:cs="Times New Roman"/>
          <w:sz w:val="24"/>
          <w:szCs w:val="24"/>
        </w:rPr>
        <w:t>screening practices.</w:t>
      </w:r>
      <w:r w:rsidR="006A3F0E" w:rsidRPr="00515E05">
        <w:rPr>
          <w:rFonts w:ascii="Times New Roman" w:hAnsi="Times New Roman" w:cs="Times New Roman"/>
          <w:sz w:val="24"/>
          <w:szCs w:val="24"/>
        </w:rPr>
        <w:t xml:space="preserve"> Include proposed activities to address gaps</w:t>
      </w:r>
      <w:r w:rsidR="00282AFC" w:rsidRPr="00515E05">
        <w:rPr>
          <w:rFonts w:ascii="Times New Roman" w:hAnsi="Times New Roman" w:cs="Times New Roman"/>
          <w:sz w:val="24"/>
          <w:szCs w:val="24"/>
        </w:rPr>
        <w:t xml:space="preserve"> identified</w:t>
      </w:r>
      <w:r w:rsidR="006A3F0E" w:rsidRPr="00515E05">
        <w:rPr>
          <w:rFonts w:ascii="Times New Roman" w:hAnsi="Times New Roman" w:cs="Times New Roman"/>
          <w:sz w:val="24"/>
          <w:szCs w:val="24"/>
        </w:rPr>
        <w:t>.</w:t>
      </w:r>
      <w:r w:rsidR="00F26B13" w:rsidRPr="00DC72F0">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1EDFCE0C" w14:textId="77777777" w:rsidR="004613A3" w:rsidRPr="00282AFC" w:rsidRDefault="004613A3" w:rsidP="004613A3">
      <w:pPr>
        <w:jc w:val="both"/>
        <w:rPr>
          <w:rFonts w:ascii="Times New Roman" w:hAnsi="Times New Roman" w:cs="Times New Roman"/>
          <w:b/>
          <w:sz w:val="24"/>
          <w:szCs w:val="24"/>
        </w:rPr>
      </w:pPr>
    </w:p>
    <w:p w14:paraId="0AF0704A" w14:textId="1A88B158" w:rsidR="00DE2151" w:rsidRPr="00282AFC" w:rsidRDefault="004613A3" w:rsidP="0073779A">
      <w:pPr>
        <w:jc w:val="both"/>
        <w:rPr>
          <w:rFonts w:ascii="Times New Roman" w:hAnsi="Times New Roman" w:cs="Times New Roman"/>
          <w:b/>
          <w:sz w:val="24"/>
          <w:szCs w:val="24"/>
        </w:rPr>
      </w:pPr>
      <w:r w:rsidRPr="00282AFC">
        <w:rPr>
          <w:rFonts w:ascii="Times New Roman" w:hAnsi="Times New Roman" w:cs="Times New Roman"/>
          <w:b/>
          <w:sz w:val="24"/>
          <w:szCs w:val="24"/>
        </w:rPr>
        <w:t xml:space="preserve">GOAL 3: </w:t>
      </w:r>
      <w:r w:rsidR="00C11CB7">
        <w:rPr>
          <w:rFonts w:ascii="Times New Roman" w:hAnsi="Times New Roman" w:cs="Times New Roman"/>
          <w:b/>
          <w:sz w:val="24"/>
          <w:szCs w:val="24"/>
        </w:rPr>
        <w:t>Ensure</w:t>
      </w:r>
      <w:r w:rsidRPr="00282AFC">
        <w:rPr>
          <w:rFonts w:ascii="Times New Roman" w:hAnsi="Times New Roman" w:cs="Times New Roman"/>
          <w:b/>
          <w:sz w:val="24"/>
          <w:szCs w:val="24"/>
        </w:rPr>
        <w:t xml:space="preserve"> systems and communities connect young victims and their families to appropriate resources and services through a multidisciplinary team (MDT)</w:t>
      </w:r>
      <w:r w:rsidR="00574BCA">
        <w:rPr>
          <w:rFonts w:ascii="Times New Roman" w:hAnsi="Times New Roman" w:cs="Times New Roman"/>
          <w:b/>
          <w:sz w:val="24"/>
          <w:szCs w:val="24"/>
        </w:rPr>
        <w:t xml:space="preserve"> or similar framework</w:t>
      </w:r>
      <w:r w:rsidRPr="00282AFC">
        <w:rPr>
          <w:rFonts w:ascii="Times New Roman" w:hAnsi="Times New Roman" w:cs="Times New Roman"/>
          <w:b/>
          <w:sz w:val="24"/>
          <w:szCs w:val="24"/>
        </w:rPr>
        <w:t xml:space="preserve"> that supports care coordination and facilitates effective referral processes.</w:t>
      </w:r>
    </w:p>
    <w:p w14:paraId="451076C3" w14:textId="7FCF37A7" w:rsidR="00C059CF" w:rsidRPr="00515E05" w:rsidRDefault="00C059CF" w:rsidP="00515E05">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sz w:val="24"/>
          <w:szCs w:val="24"/>
        </w:rPr>
        <w:t>Describe existing MDTs</w:t>
      </w:r>
      <w:r w:rsidR="008856B6">
        <w:rPr>
          <w:rFonts w:ascii="Times New Roman" w:hAnsi="Times New Roman" w:cs="Times New Roman"/>
          <w:sz w:val="24"/>
          <w:szCs w:val="24"/>
        </w:rPr>
        <w:t xml:space="preserve"> (</w:t>
      </w:r>
      <w:r w:rsidR="001A1A51">
        <w:rPr>
          <w:rFonts w:ascii="Times New Roman" w:hAnsi="Times New Roman" w:cs="Times New Roman"/>
          <w:sz w:val="24"/>
          <w:szCs w:val="24"/>
        </w:rPr>
        <w:t>or similar type of group)</w:t>
      </w:r>
      <w:r w:rsidR="00C11CB7">
        <w:rPr>
          <w:rFonts w:ascii="Times New Roman" w:hAnsi="Times New Roman" w:cs="Times New Roman"/>
          <w:sz w:val="24"/>
          <w:szCs w:val="24"/>
        </w:rPr>
        <w:t>,</w:t>
      </w:r>
      <w:r w:rsidR="00474808" w:rsidRPr="00515E05">
        <w:rPr>
          <w:rFonts w:ascii="Times New Roman" w:hAnsi="Times New Roman" w:cs="Times New Roman"/>
          <w:sz w:val="24"/>
          <w:szCs w:val="24"/>
        </w:rPr>
        <w:t xml:space="preserve"> including </w:t>
      </w:r>
      <w:r w:rsidRPr="00515E05">
        <w:rPr>
          <w:rFonts w:ascii="Times New Roman" w:hAnsi="Times New Roman" w:cs="Times New Roman"/>
          <w:sz w:val="24"/>
          <w:szCs w:val="24"/>
        </w:rPr>
        <w:t>focus area</w:t>
      </w:r>
      <w:r w:rsidR="00474808" w:rsidRPr="00515E05">
        <w:rPr>
          <w:rFonts w:ascii="Times New Roman" w:hAnsi="Times New Roman" w:cs="Times New Roman"/>
          <w:sz w:val="24"/>
          <w:szCs w:val="24"/>
        </w:rPr>
        <w:t xml:space="preserve"> and membership.</w:t>
      </w:r>
      <w:r w:rsidR="00F26B13" w:rsidRPr="00DC72F0">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23A8F34E" w14:textId="77777777" w:rsidR="00474808" w:rsidRDefault="00474808" w:rsidP="00474808">
      <w:pPr>
        <w:spacing w:after="0" w:line="240" w:lineRule="auto"/>
        <w:rPr>
          <w:rFonts w:ascii="Times New Roman" w:hAnsi="Times New Roman" w:cs="Times New Roman"/>
          <w:sz w:val="24"/>
          <w:szCs w:val="24"/>
        </w:rPr>
      </w:pPr>
    </w:p>
    <w:p w14:paraId="238AB05C" w14:textId="25D4987F" w:rsidR="00DE20D8" w:rsidRPr="00515E05" w:rsidRDefault="0073779A" w:rsidP="00515E05">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sz w:val="24"/>
          <w:szCs w:val="24"/>
        </w:rPr>
        <w:t xml:space="preserve">Describe </w:t>
      </w:r>
      <w:r w:rsidR="001F4F3D" w:rsidRPr="00515E05">
        <w:rPr>
          <w:rFonts w:ascii="Times New Roman" w:hAnsi="Times New Roman" w:cs="Times New Roman"/>
          <w:sz w:val="24"/>
          <w:szCs w:val="24"/>
        </w:rPr>
        <w:t xml:space="preserve">how the proposed program </w:t>
      </w:r>
      <w:r w:rsidR="00580B5B">
        <w:rPr>
          <w:rFonts w:ascii="Times New Roman" w:hAnsi="Times New Roman" w:cs="Times New Roman"/>
          <w:sz w:val="24"/>
          <w:szCs w:val="24"/>
        </w:rPr>
        <w:t>will</w:t>
      </w:r>
      <w:r w:rsidR="00580B5B" w:rsidRPr="00515E05">
        <w:rPr>
          <w:rFonts w:ascii="Times New Roman" w:hAnsi="Times New Roman" w:cs="Times New Roman"/>
          <w:sz w:val="24"/>
          <w:szCs w:val="24"/>
        </w:rPr>
        <w:t xml:space="preserve"> </w:t>
      </w:r>
      <w:r w:rsidR="00F6384D" w:rsidRPr="00515E05">
        <w:rPr>
          <w:rFonts w:ascii="Times New Roman" w:hAnsi="Times New Roman" w:cs="Times New Roman"/>
          <w:sz w:val="24"/>
          <w:szCs w:val="24"/>
        </w:rPr>
        <w:t>improve the capacities, processes</w:t>
      </w:r>
      <w:r w:rsidR="00C11CB7">
        <w:rPr>
          <w:rFonts w:ascii="Times New Roman" w:hAnsi="Times New Roman" w:cs="Times New Roman"/>
          <w:sz w:val="24"/>
          <w:szCs w:val="24"/>
        </w:rPr>
        <w:t>,</w:t>
      </w:r>
      <w:r w:rsidR="00F6384D" w:rsidRPr="00515E05">
        <w:rPr>
          <w:rFonts w:ascii="Times New Roman" w:hAnsi="Times New Roman" w:cs="Times New Roman"/>
          <w:sz w:val="24"/>
          <w:szCs w:val="24"/>
        </w:rPr>
        <w:t xml:space="preserve"> and systems</w:t>
      </w:r>
      <w:r w:rsidR="001F4F3D" w:rsidRPr="00515E05">
        <w:rPr>
          <w:rFonts w:ascii="Times New Roman" w:hAnsi="Times New Roman" w:cs="Times New Roman"/>
          <w:sz w:val="24"/>
          <w:szCs w:val="24"/>
        </w:rPr>
        <w:t xml:space="preserve"> so that stakeholders</w:t>
      </w:r>
      <w:r w:rsidR="00DE20D8" w:rsidRPr="00515E05">
        <w:rPr>
          <w:rFonts w:ascii="Times New Roman" w:hAnsi="Times New Roman" w:cs="Times New Roman"/>
          <w:sz w:val="24"/>
          <w:szCs w:val="24"/>
        </w:rPr>
        <w:t xml:space="preserve"> and professionals are equipped to efficiently link victims and families to care.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1A9C75AB" w14:textId="77777777" w:rsidR="0092264E" w:rsidRDefault="0092264E" w:rsidP="00536E94">
      <w:pPr>
        <w:spacing w:after="0" w:line="240" w:lineRule="auto"/>
        <w:ind w:left="1080"/>
        <w:rPr>
          <w:rFonts w:ascii="Times New Roman" w:hAnsi="Times New Roman" w:cs="Times New Roman"/>
          <w:sz w:val="24"/>
          <w:szCs w:val="24"/>
        </w:rPr>
      </w:pPr>
    </w:p>
    <w:p w14:paraId="7F5AD618" w14:textId="2093BC06" w:rsidR="00536E94" w:rsidRDefault="00D12E41" w:rsidP="00536E94">
      <w:pPr>
        <w:spacing w:after="0" w:line="240" w:lineRule="auto"/>
        <w:ind w:left="1080"/>
        <w:rPr>
          <w:rFonts w:ascii="Times New Roman" w:hAnsi="Times New Roman" w:cs="Times New Roman"/>
        </w:rPr>
      </w:pPr>
      <w:r>
        <w:rPr>
          <w:rFonts w:ascii="Times New Roman" w:hAnsi="Times New Roman" w:cs="Times New Roman"/>
          <w:sz w:val="24"/>
          <w:szCs w:val="24"/>
        </w:rPr>
        <w:t>If proposing a MDT/</w:t>
      </w:r>
      <w:r w:rsidR="00E40F4D" w:rsidRPr="00932443">
        <w:rPr>
          <w:rFonts w:ascii="Times New Roman" w:hAnsi="Times New Roman" w:cs="Times New Roman"/>
          <w:sz w:val="24"/>
          <w:szCs w:val="24"/>
        </w:rPr>
        <w:t>wraparound</w:t>
      </w:r>
      <w:r w:rsidR="00536E94" w:rsidRPr="00932443">
        <w:rPr>
          <w:rFonts w:ascii="Times New Roman" w:hAnsi="Times New Roman" w:cs="Times New Roman"/>
          <w:sz w:val="24"/>
          <w:szCs w:val="24"/>
        </w:rPr>
        <w:t xml:space="preserve"> model, include potential </w:t>
      </w:r>
      <w:r w:rsidR="00F1053B" w:rsidRPr="00932443">
        <w:rPr>
          <w:rFonts w:ascii="Times New Roman" w:hAnsi="Times New Roman" w:cs="Times New Roman"/>
          <w:sz w:val="24"/>
          <w:szCs w:val="24"/>
        </w:rPr>
        <w:t>members and focus area; proposed structure</w:t>
      </w:r>
      <w:r w:rsidR="00536E94" w:rsidRPr="00932443">
        <w:rPr>
          <w:rFonts w:ascii="Times New Roman" w:hAnsi="Times New Roman" w:cs="Times New Roman"/>
          <w:sz w:val="24"/>
          <w:szCs w:val="24"/>
        </w:rPr>
        <w:t xml:space="preserve"> and practices that include </w:t>
      </w:r>
      <w:r w:rsidR="005647FE">
        <w:rPr>
          <w:rFonts w:ascii="Times New Roman" w:hAnsi="Times New Roman" w:cs="Times New Roman"/>
          <w:sz w:val="24"/>
          <w:szCs w:val="24"/>
        </w:rPr>
        <w:t xml:space="preserve">group </w:t>
      </w:r>
      <w:r w:rsidR="00536E94" w:rsidRPr="00932443">
        <w:rPr>
          <w:rFonts w:ascii="Times New Roman" w:hAnsi="Times New Roman" w:cs="Times New Roman"/>
          <w:sz w:val="24"/>
          <w:szCs w:val="24"/>
        </w:rPr>
        <w:t xml:space="preserve">expectations and </w:t>
      </w:r>
      <w:r w:rsidR="00536E94" w:rsidRPr="005647FE">
        <w:rPr>
          <w:rFonts w:ascii="Times New Roman" w:hAnsi="Times New Roman" w:cs="Times New Roman"/>
          <w:sz w:val="24"/>
          <w:szCs w:val="24"/>
        </w:rPr>
        <w:t>accountability.</w:t>
      </w:r>
      <w:r w:rsidR="00F1053B" w:rsidRPr="005647FE">
        <w:rPr>
          <w:rFonts w:ascii="Times New Roman" w:hAnsi="Times New Roman" w:cs="Times New Roman"/>
          <w:sz w:val="24"/>
          <w:szCs w:val="24"/>
        </w:rPr>
        <w:t xml:space="preserve"> Also include the process for development and monitoring of information sharing protocols.</w:t>
      </w:r>
      <w:r w:rsidR="00F26B13" w:rsidRPr="00932443">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5AD440AB" w14:textId="77777777" w:rsidR="0092264E" w:rsidRDefault="0092264E" w:rsidP="00536E94">
      <w:pPr>
        <w:spacing w:after="0" w:line="240" w:lineRule="auto"/>
        <w:ind w:left="1080"/>
        <w:rPr>
          <w:rFonts w:ascii="Times New Roman" w:hAnsi="Times New Roman" w:cs="Times New Roman"/>
        </w:rPr>
      </w:pPr>
    </w:p>
    <w:p w14:paraId="1BC1B3F8" w14:textId="1D7EE61E" w:rsidR="00515E05" w:rsidRPr="002B454E" w:rsidRDefault="004970A7" w:rsidP="002B454E">
      <w:pPr>
        <w:ind w:left="1080"/>
        <w:rPr>
          <w:rFonts w:ascii="Times New Roman" w:eastAsia="Times New Roman" w:hAnsi="Times New Roman" w:cs="Times New Roman"/>
          <w:color w:val="000000"/>
          <w:sz w:val="24"/>
          <w:szCs w:val="24"/>
        </w:rPr>
      </w:pPr>
      <w:r w:rsidRPr="0092264E">
        <w:rPr>
          <w:rFonts w:ascii="Times New Roman" w:hAnsi="Times New Roman" w:cs="Times New Roman"/>
          <w:sz w:val="24"/>
          <w:szCs w:val="24"/>
        </w:rPr>
        <w:lastRenderedPageBreak/>
        <w:t xml:space="preserve">If proposing </w:t>
      </w:r>
      <w:r w:rsidR="00475510" w:rsidRPr="0092264E">
        <w:rPr>
          <w:rFonts w:ascii="Times New Roman" w:eastAsia="Times New Roman" w:hAnsi="Times New Roman" w:cs="Times New Roman"/>
          <w:color w:val="000000"/>
          <w:sz w:val="24"/>
          <w:szCs w:val="24"/>
        </w:rPr>
        <w:t xml:space="preserve">a community service directory and two-way referral mechanism, include how </w:t>
      </w:r>
      <w:r w:rsidR="00932443" w:rsidRPr="0092264E">
        <w:rPr>
          <w:rFonts w:ascii="Times New Roman" w:eastAsia="Times New Roman" w:hAnsi="Times New Roman" w:cs="Times New Roman"/>
          <w:color w:val="000000"/>
          <w:sz w:val="24"/>
          <w:szCs w:val="24"/>
        </w:rPr>
        <w:t>th</w:t>
      </w:r>
      <w:r w:rsidR="00932443">
        <w:rPr>
          <w:rFonts w:ascii="Times New Roman" w:eastAsia="Times New Roman" w:hAnsi="Times New Roman" w:cs="Times New Roman"/>
          <w:color w:val="000000"/>
          <w:sz w:val="24"/>
          <w:szCs w:val="24"/>
        </w:rPr>
        <w:t>e</w:t>
      </w:r>
      <w:r w:rsidR="00932443" w:rsidRPr="0092264E">
        <w:rPr>
          <w:rFonts w:ascii="Times New Roman" w:eastAsia="Times New Roman" w:hAnsi="Times New Roman" w:cs="Times New Roman"/>
          <w:color w:val="000000"/>
          <w:sz w:val="24"/>
          <w:szCs w:val="24"/>
        </w:rPr>
        <w:t xml:space="preserve"> </w:t>
      </w:r>
      <w:r w:rsidR="00475510" w:rsidRPr="0092264E">
        <w:rPr>
          <w:rFonts w:ascii="Times New Roman" w:eastAsia="Times New Roman" w:hAnsi="Times New Roman" w:cs="Times New Roman"/>
          <w:color w:val="000000"/>
          <w:sz w:val="24"/>
          <w:szCs w:val="24"/>
        </w:rPr>
        <w:t xml:space="preserve">system will </w:t>
      </w:r>
      <w:r w:rsidR="0092264E" w:rsidRPr="0092264E">
        <w:rPr>
          <w:rFonts w:ascii="Times New Roman" w:eastAsia="Times New Roman" w:hAnsi="Times New Roman" w:cs="Times New Roman"/>
          <w:color w:val="000000"/>
          <w:sz w:val="24"/>
          <w:szCs w:val="24"/>
        </w:rPr>
        <w:t>assist</w:t>
      </w:r>
      <w:r w:rsidR="00475510" w:rsidRPr="0092264E">
        <w:rPr>
          <w:rFonts w:ascii="Times New Roman" w:eastAsia="Times New Roman" w:hAnsi="Times New Roman" w:cs="Times New Roman"/>
          <w:color w:val="000000"/>
          <w:sz w:val="24"/>
          <w:szCs w:val="24"/>
        </w:rPr>
        <w:t xml:space="preserve"> community memb</w:t>
      </w:r>
      <w:r w:rsidR="0092264E" w:rsidRPr="0092264E">
        <w:rPr>
          <w:rFonts w:ascii="Times New Roman" w:eastAsia="Times New Roman" w:hAnsi="Times New Roman" w:cs="Times New Roman"/>
          <w:color w:val="000000"/>
          <w:sz w:val="24"/>
          <w:szCs w:val="24"/>
        </w:rPr>
        <w:t>ers, providers</w:t>
      </w:r>
      <w:r w:rsidR="00932443">
        <w:rPr>
          <w:rFonts w:ascii="Times New Roman" w:eastAsia="Times New Roman" w:hAnsi="Times New Roman" w:cs="Times New Roman"/>
          <w:color w:val="000000"/>
          <w:sz w:val="24"/>
          <w:szCs w:val="24"/>
        </w:rPr>
        <w:t>,</w:t>
      </w:r>
      <w:r w:rsidR="0092264E" w:rsidRPr="0092264E">
        <w:rPr>
          <w:rFonts w:ascii="Times New Roman" w:eastAsia="Times New Roman" w:hAnsi="Times New Roman" w:cs="Times New Roman"/>
          <w:color w:val="000000"/>
          <w:sz w:val="24"/>
          <w:szCs w:val="24"/>
        </w:rPr>
        <w:t xml:space="preserve"> and survivors</w:t>
      </w:r>
      <w:r w:rsidR="00475510" w:rsidRPr="0092264E">
        <w:rPr>
          <w:rFonts w:ascii="Times New Roman" w:eastAsia="Times New Roman" w:hAnsi="Times New Roman" w:cs="Times New Roman"/>
          <w:color w:val="000000"/>
          <w:sz w:val="24"/>
          <w:szCs w:val="24"/>
        </w:rPr>
        <w:t xml:space="preserve"> access support efficiently.</w:t>
      </w:r>
      <w:r w:rsidR="00F26B13" w:rsidRPr="00DC72F0">
        <w:rPr>
          <w:rFonts w:ascii="Times New Roman" w:eastAsia="Calibri" w:hAnsi="Times New Roman" w:cs="Times New Roman"/>
          <w:bCs/>
          <w:i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16C57010" w14:textId="77777777" w:rsidR="00DD209A" w:rsidRPr="00DD209A" w:rsidRDefault="00DD209A" w:rsidP="00DD209A">
      <w:pPr>
        <w:spacing w:after="0" w:line="240" w:lineRule="auto"/>
        <w:rPr>
          <w:rFonts w:ascii="Times New Roman" w:hAnsi="Times New Roman" w:cs="Times New Roman"/>
          <w:sz w:val="24"/>
          <w:szCs w:val="24"/>
        </w:rPr>
      </w:pPr>
    </w:p>
    <w:p w14:paraId="2F68CCD0" w14:textId="77777777" w:rsidR="00773954" w:rsidRPr="00773954" w:rsidRDefault="00773954" w:rsidP="00773954">
      <w:pPr>
        <w:spacing w:after="0" w:line="240" w:lineRule="auto"/>
        <w:rPr>
          <w:rFonts w:ascii="Times New Roman" w:eastAsia="Times New Roman" w:hAnsi="Times New Roman" w:cs="Times New Roman"/>
          <w:b/>
          <w:color w:val="000000"/>
          <w:sz w:val="24"/>
          <w:szCs w:val="24"/>
        </w:rPr>
      </w:pPr>
      <w:r w:rsidRPr="00773954">
        <w:rPr>
          <w:rFonts w:ascii="Times New Roman" w:eastAsia="Times New Roman" w:hAnsi="Times New Roman" w:cs="Times New Roman"/>
          <w:b/>
          <w:color w:val="000000"/>
          <w:sz w:val="24"/>
          <w:szCs w:val="24"/>
        </w:rPr>
        <w:t>GOAL 4: Promote practices that engage young persons who have experienced victimization and their family members in an array of services that are culturally specific and humble, accessible, and relevant by developing the professional workforce and enhancing service capacity and quality.</w:t>
      </w:r>
    </w:p>
    <w:p w14:paraId="62860779" w14:textId="77777777" w:rsidR="00495AF9" w:rsidRPr="00773954" w:rsidRDefault="00495AF9" w:rsidP="00773954">
      <w:pPr>
        <w:spacing w:after="0" w:line="240" w:lineRule="auto"/>
        <w:rPr>
          <w:rFonts w:ascii="Times New Roman" w:hAnsi="Times New Roman" w:cs="Times New Roman"/>
          <w:sz w:val="24"/>
          <w:szCs w:val="24"/>
        </w:rPr>
      </w:pPr>
    </w:p>
    <w:p w14:paraId="12378B2A" w14:textId="77777777" w:rsidR="00D340E2" w:rsidRPr="00515E05" w:rsidRDefault="00D340E2" w:rsidP="00D340E2">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sz w:val="24"/>
          <w:szCs w:val="24"/>
        </w:rPr>
        <w:t>Describe the additional victim services proposed that will address gaps in services.</w:t>
      </w:r>
      <w:r>
        <w:rPr>
          <w:rFonts w:ascii="Times New Roman" w:hAnsi="Times New Roman" w:cs="Times New Roman"/>
          <w:sz w:val="24"/>
          <w:szCs w:val="24"/>
        </w:rPr>
        <w:t xml:space="preserve"> </w:t>
      </w:r>
      <w:r w:rsidRPr="00DC72F0">
        <w:rPr>
          <w:rFonts w:ascii="Times New Roman" w:eastAsia="Calibri" w:hAnsi="Times New Roman" w:cs="Times New Roman"/>
          <w:bCs/>
          <w:iCs/>
          <w:sz w:val="24"/>
          <w:szCs w:val="24"/>
        </w:rPr>
        <w:fldChar w:fldCharType="begin">
          <w:ffData>
            <w:name w:val="Text1"/>
            <w:enabled/>
            <w:calcOnExit w:val="0"/>
            <w:textInput/>
          </w:ffData>
        </w:fldChar>
      </w:r>
      <w:r w:rsidRPr="00DC72F0">
        <w:rPr>
          <w:rFonts w:ascii="Times New Roman" w:eastAsia="Calibri" w:hAnsi="Times New Roman" w:cs="Times New Roman"/>
          <w:bCs/>
          <w:iCs/>
          <w:sz w:val="24"/>
          <w:szCs w:val="24"/>
        </w:rPr>
        <w:instrText xml:space="preserve"> FORMTEXT </w:instrText>
      </w:r>
      <w:r w:rsidRPr="00DC72F0">
        <w:rPr>
          <w:rFonts w:ascii="Times New Roman" w:eastAsia="Calibri" w:hAnsi="Times New Roman" w:cs="Times New Roman"/>
          <w:bCs/>
          <w:iCs/>
          <w:sz w:val="24"/>
          <w:szCs w:val="24"/>
        </w:rPr>
      </w:r>
      <w:r w:rsidRPr="00DC72F0">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DC72F0">
        <w:rPr>
          <w:rFonts w:ascii="Times New Roman" w:eastAsia="Calibri" w:hAnsi="Times New Roman" w:cs="Times New Roman"/>
          <w:bCs/>
          <w:iCs/>
          <w:sz w:val="24"/>
          <w:szCs w:val="24"/>
        </w:rPr>
        <w:fldChar w:fldCharType="end"/>
      </w:r>
    </w:p>
    <w:p w14:paraId="77E27BDB" w14:textId="77777777" w:rsidR="00D340E2" w:rsidRPr="00B82570" w:rsidRDefault="00D340E2" w:rsidP="00D340E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the services and related staff positions and how these services will not be duplicative.</w:t>
      </w:r>
      <w:r w:rsidRPr="00DC72F0">
        <w:rPr>
          <w:rFonts w:ascii="Times New Roman" w:eastAsia="Calibri" w:hAnsi="Times New Roman" w:cs="Times New Roman"/>
          <w:bCs/>
          <w:iCs/>
          <w:sz w:val="24"/>
          <w:szCs w:val="24"/>
        </w:rPr>
        <w:t xml:space="preserve"> </w:t>
      </w:r>
      <w:r w:rsidRPr="00DC72F0">
        <w:rPr>
          <w:rFonts w:ascii="Times New Roman" w:eastAsia="Calibri" w:hAnsi="Times New Roman" w:cs="Times New Roman"/>
          <w:bCs/>
          <w:iCs/>
          <w:sz w:val="24"/>
          <w:szCs w:val="24"/>
        </w:rPr>
        <w:fldChar w:fldCharType="begin">
          <w:ffData>
            <w:name w:val="Text1"/>
            <w:enabled/>
            <w:calcOnExit w:val="0"/>
            <w:textInput/>
          </w:ffData>
        </w:fldChar>
      </w:r>
      <w:r w:rsidRPr="00DC72F0">
        <w:rPr>
          <w:rFonts w:ascii="Times New Roman" w:eastAsia="Calibri" w:hAnsi="Times New Roman" w:cs="Times New Roman"/>
          <w:bCs/>
          <w:iCs/>
          <w:sz w:val="24"/>
          <w:szCs w:val="24"/>
        </w:rPr>
        <w:instrText xml:space="preserve"> FORMTEXT </w:instrText>
      </w:r>
      <w:r w:rsidRPr="00DC72F0">
        <w:rPr>
          <w:rFonts w:ascii="Times New Roman" w:eastAsia="Calibri" w:hAnsi="Times New Roman" w:cs="Times New Roman"/>
          <w:bCs/>
          <w:iCs/>
          <w:sz w:val="24"/>
          <w:szCs w:val="24"/>
        </w:rPr>
      </w:r>
      <w:r w:rsidRPr="00DC72F0">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DC72F0">
        <w:rPr>
          <w:rFonts w:ascii="Times New Roman" w:eastAsia="Calibri" w:hAnsi="Times New Roman" w:cs="Times New Roman"/>
          <w:bCs/>
          <w:iCs/>
          <w:sz w:val="24"/>
          <w:szCs w:val="24"/>
        </w:rPr>
        <w:fldChar w:fldCharType="end"/>
      </w:r>
    </w:p>
    <w:p w14:paraId="46B68A34" w14:textId="54D9EF3F" w:rsidR="00D340E2" w:rsidRPr="00EF6F7D" w:rsidRDefault="00D340E2" w:rsidP="00D340E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the age groups and geographic area to be served; </w:t>
      </w:r>
      <w:r w:rsidRPr="00EF6F7D">
        <w:rPr>
          <w:rFonts w:ascii="Times New Roman" w:hAnsi="Times New Roman" w:cs="Times New Roman"/>
          <w:sz w:val="24"/>
          <w:szCs w:val="24"/>
        </w:rPr>
        <w:t>location</w:t>
      </w:r>
      <w:r>
        <w:rPr>
          <w:rFonts w:ascii="Times New Roman" w:hAnsi="Times New Roman" w:cs="Times New Roman"/>
          <w:sz w:val="24"/>
          <w:szCs w:val="24"/>
        </w:rPr>
        <w:t>(s)</w:t>
      </w:r>
      <w:r w:rsidR="00D12E41">
        <w:rPr>
          <w:rFonts w:ascii="Times New Roman" w:hAnsi="Times New Roman" w:cs="Times New Roman"/>
          <w:sz w:val="24"/>
          <w:szCs w:val="24"/>
        </w:rPr>
        <w:t xml:space="preserve">, and hours of operation </w:t>
      </w:r>
      <w:r w:rsidRPr="00EF6F7D">
        <w:rPr>
          <w:rFonts w:ascii="Times New Roman" w:hAnsi="Times New Roman" w:cs="Times New Roman"/>
          <w:sz w:val="24"/>
          <w:szCs w:val="24"/>
        </w:rPr>
        <w:t>for these services.</w:t>
      </w:r>
      <w:r w:rsidRPr="00EF6F7D">
        <w:rPr>
          <w:rFonts w:ascii="Times New Roman" w:eastAsia="Calibri" w:hAnsi="Times New Roman" w:cs="Times New Roman"/>
          <w:bCs/>
          <w:iCs/>
          <w:sz w:val="24"/>
          <w:szCs w:val="24"/>
        </w:rPr>
        <w:t xml:space="preserve"> </w:t>
      </w:r>
      <w:r w:rsidRPr="00EF6F7D">
        <w:rPr>
          <w:rFonts w:ascii="Times New Roman" w:eastAsia="Calibri" w:hAnsi="Times New Roman" w:cs="Times New Roman"/>
          <w:bCs/>
          <w:iCs/>
          <w:sz w:val="24"/>
          <w:szCs w:val="24"/>
        </w:rPr>
        <w:fldChar w:fldCharType="begin">
          <w:ffData>
            <w:name w:val="Text1"/>
            <w:enabled/>
            <w:calcOnExit w:val="0"/>
            <w:textInput/>
          </w:ffData>
        </w:fldChar>
      </w:r>
      <w:r w:rsidRPr="00EF6F7D">
        <w:rPr>
          <w:rFonts w:ascii="Times New Roman" w:eastAsia="Calibri" w:hAnsi="Times New Roman" w:cs="Times New Roman"/>
          <w:bCs/>
          <w:iCs/>
          <w:sz w:val="24"/>
          <w:szCs w:val="24"/>
        </w:rPr>
        <w:instrText xml:space="preserve"> FORMTEXT </w:instrText>
      </w:r>
      <w:r w:rsidRPr="00EF6F7D">
        <w:rPr>
          <w:rFonts w:ascii="Times New Roman" w:eastAsia="Calibri" w:hAnsi="Times New Roman" w:cs="Times New Roman"/>
          <w:bCs/>
          <w:iCs/>
          <w:sz w:val="24"/>
          <w:szCs w:val="24"/>
        </w:rPr>
      </w:r>
      <w:r w:rsidRPr="00EF6F7D">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EF6F7D">
        <w:rPr>
          <w:rFonts w:ascii="Times New Roman" w:eastAsia="Calibri" w:hAnsi="Times New Roman" w:cs="Times New Roman"/>
          <w:bCs/>
          <w:iCs/>
          <w:sz w:val="24"/>
          <w:szCs w:val="24"/>
        </w:rPr>
        <w:fldChar w:fldCharType="end"/>
      </w:r>
    </w:p>
    <w:p w14:paraId="63E0BA4A" w14:textId="77777777" w:rsidR="00D340E2" w:rsidRDefault="00D340E2" w:rsidP="00D340E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how the target population will be recognized as possibly in need of services and how the subsequent identification practice will be completed. Include how any information sharing protocols and practices will be developed. </w:t>
      </w:r>
      <w:r w:rsidRPr="00DC72F0">
        <w:rPr>
          <w:rFonts w:ascii="Times New Roman" w:eastAsia="Calibri" w:hAnsi="Times New Roman" w:cs="Times New Roman"/>
          <w:bCs/>
          <w:iCs/>
          <w:sz w:val="24"/>
          <w:szCs w:val="24"/>
        </w:rPr>
        <w:fldChar w:fldCharType="begin">
          <w:ffData>
            <w:name w:val="Text1"/>
            <w:enabled/>
            <w:calcOnExit w:val="0"/>
            <w:textInput/>
          </w:ffData>
        </w:fldChar>
      </w:r>
      <w:r w:rsidRPr="00DC72F0">
        <w:rPr>
          <w:rFonts w:ascii="Times New Roman" w:eastAsia="Calibri" w:hAnsi="Times New Roman" w:cs="Times New Roman"/>
          <w:bCs/>
          <w:iCs/>
          <w:sz w:val="24"/>
          <w:szCs w:val="24"/>
        </w:rPr>
        <w:instrText xml:space="preserve"> FORMTEXT </w:instrText>
      </w:r>
      <w:r w:rsidRPr="00DC72F0">
        <w:rPr>
          <w:rFonts w:ascii="Times New Roman" w:eastAsia="Calibri" w:hAnsi="Times New Roman" w:cs="Times New Roman"/>
          <w:bCs/>
          <w:iCs/>
          <w:sz w:val="24"/>
          <w:szCs w:val="24"/>
        </w:rPr>
      </w:r>
      <w:r w:rsidRPr="00DC72F0">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DC72F0">
        <w:rPr>
          <w:rFonts w:ascii="Times New Roman" w:eastAsia="Calibri" w:hAnsi="Times New Roman" w:cs="Times New Roman"/>
          <w:bCs/>
          <w:iCs/>
          <w:sz w:val="24"/>
          <w:szCs w:val="24"/>
        </w:rPr>
        <w:fldChar w:fldCharType="end"/>
      </w:r>
    </w:p>
    <w:p w14:paraId="3F579B13" w14:textId="77777777" w:rsidR="00D340E2" w:rsidRDefault="00D340E2" w:rsidP="00D340E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how the target population will be aware of these services and how staff will promote engagement in these services.</w:t>
      </w:r>
      <w:r w:rsidRPr="00DC72F0">
        <w:rPr>
          <w:rFonts w:ascii="Times New Roman" w:eastAsia="Calibri" w:hAnsi="Times New Roman" w:cs="Times New Roman"/>
          <w:bCs/>
          <w:iCs/>
          <w:sz w:val="24"/>
          <w:szCs w:val="24"/>
        </w:rPr>
        <w:t xml:space="preserve"> </w:t>
      </w:r>
      <w:r w:rsidRPr="00DC72F0">
        <w:rPr>
          <w:rFonts w:ascii="Times New Roman" w:eastAsia="Calibri" w:hAnsi="Times New Roman" w:cs="Times New Roman"/>
          <w:bCs/>
          <w:iCs/>
          <w:sz w:val="24"/>
          <w:szCs w:val="24"/>
        </w:rPr>
        <w:fldChar w:fldCharType="begin">
          <w:ffData>
            <w:name w:val="Text1"/>
            <w:enabled/>
            <w:calcOnExit w:val="0"/>
            <w:textInput/>
          </w:ffData>
        </w:fldChar>
      </w:r>
      <w:r w:rsidRPr="00DC72F0">
        <w:rPr>
          <w:rFonts w:ascii="Times New Roman" w:eastAsia="Calibri" w:hAnsi="Times New Roman" w:cs="Times New Roman"/>
          <w:bCs/>
          <w:iCs/>
          <w:sz w:val="24"/>
          <w:szCs w:val="24"/>
        </w:rPr>
        <w:instrText xml:space="preserve"> FORMTEXT </w:instrText>
      </w:r>
      <w:r w:rsidRPr="00DC72F0">
        <w:rPr>
          <w:rFonts w:ascii="Times New Roman" w:eastAsia="Calibri" w:hAnsi="Times New Roman" w:cs="Times New Roman"/>
          <w:bCs/>
          <w:iCs/>
          <w:sz w:val="24"/>
          <w:szCs w:val="24"/>
        </w:rPr>
      </w:r>
      <w:r w:rsidRPr="00DC72F0">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DC72F0">
        <w:rPr>
          <w:rFonts w:ascii="Times New Roman" w:eastAsia="Calibri" w:hAnsi="Times New Roman" w:cs="Times New Roman"/>
          <w:bCs/>
          <w:iCs/>
          <w:sz w:val="24"/>
          <w:szCs w:val="24"/>
        </w:rPr>
        <w:fldChar w:fldCharType="end"/>
      </w:r>
    </w:p>
    <w:p w14:paraId="1EE4FADA" w14:textId="419D1D0A" w:rsidR="00D340E2" w:rsidRDefault="00D340E2" w:rsidP="00D340E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Describe how these services will ensure children, youth</w:t>
      </w:r>
      <w:r w:rsidR="00D270E9">
        <w:rPr>
          <w:rFonts w:ascii="Times New Roman" w:hAnsi="Times New Roman" w:cs="Times New Roman"/>
          <w:sz w:val="24"/>
          <w:szCs w:val="24"/>
        </w:rPr>
        <w:t>,</w:t>
      </w:r>
      <w:r>
        <w:rPr>
          <w:rFonts w:ascii="Times New Roman" w:hAnsi="Times New Roman" w:cs="Times New Roman"/>
          <w:sz w:val="24"/>
          <w:szCs w:val="24"/>
        </w:rPr>
        <w:t xml:space="preserve"> and families are effectively connected to additional services.</w:t>
      </w:r>
      <w:r w:rsidRPr="00DC72F0">
        <w:rPr>
          <w:rFonts w:ascii="Times New Roman" w:eastAsia="Calibri" w:hAnsi="Times New Roman" w:cs="Times New Roman"/>
          <w:bCs/>
          <w:iCs/>
          <w:sz w:val="24"/>
          <w:szCs w:val="24"/>
        </w:rPr>
        <w:t xml:space="preserve"> </w:t>
      </w:r>
      <w:r w:rsidRPr="00DC72F0">
        <w:rPr>
          <w:rFonts w:ascii="Times New Roman" w:eastAsia="Calibri" w:hAnsi="Times New Roman" w:cs="Times New Roman"/>
          <w:bCs/>
          <w:iCs/>
          <w:sz w:val="24"/>
          <w:szCs w:val="24"/>
        </w:rPr>
        <w:fldChar w:fldCharType="begin">
          <w:ffData>
            <w:name w:val="Text1"/>
            <w:enabled/>
            <w:calcOnExit w:val="0"/>
            <w:textInput/>
          </w:ffData>
        </w:fldChar>
      </w:r>
      <w:r w:rsidRPr="00DC72F0">
        <w:rPr>
          <w:rFonts w:ascii="Times New Roman" w:eastAsia="Calibri" w:hAnsi="Times New Roman" w:cs="Times New Roman"/>
          <w:bCs/>
          <w:iCs/>
          <w:sz w:val="24"/>
          <w:szCs w:val="24"/>
        </w:rPr>
        <w:instrText xml:space="preserve"> FORMTEXT </w:instrText>
      </w:r>
      <w:r w:rsidRPr="00DC72F0">
        <w:rPr>
          <w:rFonts w:ascii="Times New Roman" w:eastAsia="Calibri" w:hAnsi="Times New Roman" w:cs="Times New Roman"/>
          <w:bCs/>
          <w:iCs/>
          <w:sz w:val="24"/>
          <w:szCs w:val="24"/>
        </w:rPr>
      </w:r>
      <w:r w:rsidRPr="00DC72F0">
        <w:rPr>
          <w:rFonts w:ascii="Times New Roman" w:eastAsia="Calibri" w:hAnsi="Times New Roman" w:cs="Times New Roman"/>
          <w:bCs/>
          <w:iCs/>
          <w:sz w:val="24"/>
          <w:szCs w:val="24"/>
        </w:rPr>
        <w:fldChar w:fldCharType="separate"/>
      </w:r>
      <w:r w:rsidRPr="008C7F35">
        <w:rPr>
          <w:noProof/>
        </w:rPr>
        <w:t> </w:t>
      </w:r>
      <w:r w:rsidRPr="008C7F35">
        <w:rPr>
          <w:noProof/>
        </w:rPr>
        <w:t> </w:t>
      </w:r>
      <w:r w:rsidRPr="008C7F35">
        <w:rPr>
          <w:noProof/>
        </w:rPr>
        <w:t> </w:t>
      </w:r>
      <w:r w:rsidRPr="008C7F35">
        <w:rPr>
          <w:noProof/>
        </w:rPr>
        <w:t> </w:t>
      </w:r>
      <w:r w:rsidRPr="008C7F35">
        <w:rPr>
          <w:noProof/>
        </w:rPr>
        <w:t> </w:t>
      </w:r>
      <w:r w:rsidRPr="00DC72F0">
        <w:rPr>
          <w:rFonts w:ascii="Times New Roman" w:eastAsia="Calibri" w:hAnsi="Times New Roman" w:cs="Times New Roman"/>
          <w:bCs/>
          <w:iCs/>
          <w:sz w:val="24"/>
          <w:szCs w:val="24"/>
        </w:rPr>
        <w:fldChar w:fldCharType="end"/>
      </w:r>
    </w:p>
    <w:p w14:paraId="72271058" w14:textId="77777777" w:rsidR="00D340E2" w:rsidRPr="00D340E2" w:rsidRDefault="00D340E2" w:rsidP="00D340E2">
      <w:pPr>
        <w:spacing w:after="0" w:line="240" w:lineRule="auto"/>
        <w:rPr>
          <w:rFonts w:ascii="Times New Roman" w:hAnsi="Times New Roman" w:cs="Times New Roman"/>
          <w:sz w:val="24"/>
          <w:szCs w:val="24"/>
        </w:rPr>
      </w:pPr>
    </w:p>
    <w:p w14:paraId="4AD9AAD6" w14:textId="417A6F36" w:rsidR="00DC04B6" w:rsidRPr="00515E05" w:rsidRDefault="005C56AB" w:rsidP="00515E05">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bCs/>
          <w:sz w:val="24"/>
          <w:szCs w:val="24"/>
        </w:rPr>
        <w:t xml:space="preserve">Describe </w:t>
      </w:r>
      <w:r w:rsidR="001814AB" w:rsidRPr="00515E05">
        <w:rPr>
          <w:rFonts w:ascii="Times New Roman" w:hAnsi="Times New Roman" w:cs="Times New Roman"/>
          <w:bCs/>
          <w:sz w:val="24"/>
          <w:szCs w:val="24"/>
        </w:rPr>
        <w:t xml:space="preserve">the </w:t>
      </w:r>
      <w:r w:rsidR="003C3386" w:rsidRPr="00515E05">
        <w:rPr>
          <w:rFonts w:ascii="Times New Roman" w:hAnsi="Times New Roman" w:cs="Times New Roman"/>
          <w:bCs/>
          <w:sz w:val="24"/>
          <w:szCs w:val="24"/>
        </w:rPr>
        <w:t xml:space="preserve">proposed plan </w:t>
      </w:r>
      <w:r w:rsidR="00C609CD" w:rsidRPr="00515E05">
        <w:rPr>
          <w:rFonts w:ascii="Times New Roman" w:hAnsi="Times New Roman" w:cs="Times New Roman"/>
          <w:bCs/>
          <w:sz w:val="24"/>
          <w:szCs w:val="24"/>
        </w:rPr>
        <w:t xml:space="preserve">and activities </w:t>
      </w:r>
      <w:r w:rsidR="003C3386" w:rsidRPr="00515E05">
        <w:rPr>
          <w:rFonts w:ascii="Times New Roman" w:hAnsi="Times New Roman" w:cs="Times New Roman"/>
          <w:bCs/>
          <w:sz w:val="24"/>
          <w:szCs w:val="24"/>
        </w:rPr>
        <w:t xml:space="preserve">for </w:t>
      </w:r>
      <w:r w:rsidR="000F4BA4" w:rsidRPr="00515E05">
        <w:rPr>
          <w:rFonts w:ascii="Times New Roman" w:hAnsi="Times New Roman" w:cs="Times New Roman"/>
          <w:bCs/>
          <w:sz w:val="24"/>
          <w:szCs w:val="24"/>
        </w:rPr>
        <w:t xml:space="preserve">developing the professional workforce </w:t>
      </w:r>
      <w:r w:rsidR="00D53C6C">
        <w:rPr>
          <w:rFonts w:ascii="Times New Roman" w:hAnsi="Times New Roman" w:cs="Times New Roman"/>
          <w:bCs/>
          <w:sz w:val="24"/>
          <w:szCs w:val="24"/>
        </w:rPr>
        <w:t xml:space="preserve">for victims </w:t>
      </w:r>
      <w:r w:rsidR="000F4BA4" w:rsidRPr="00515E05">
        <w:rPr>
          <w:rFonts w:ascii="Times New Roman" w:hAnsi="Times New Roman" w:cs="Times New Roman"/>
          <w:bCs/>
          <w:sz w:val="24"/>
          <w:szCs w:val="24"/>
        </w:rPr>
        <w:t xml:space="preserve">and enhancing </w:t>
      </w:r>
      <w:r w:rsidR="00D53C6C">
        <w:rPr>
          <w:rFonts w:ascii="Times New Roman" w:hAnsi="Times New Roman" w:cs="Times New Roman"/>
          <w:bCs/>
          <w:sz w:val="24"/>
          <w:szCs w:val="24"/>
        </w:rPr>
        <w:t xml:space="preserve">victim </w:t>
      </w:r>
      <w:r w:rsidR="000F4BA4" w:rsidRPr="00515E05">
        <w:rPr>
          <w:rFonts w:ascii="Times New Roman" w:hAnsi="Times New Roman" w:cs="Times New Roman"/>
          <w:bCs/>
          <w:sz w:val="24"/>
          <w:szCs w:val="24"/>
        </w:rPr>
        <w:t>service capacity and quality.</w:t>
      </w:r>
      <w:r w:rsidR="00F26B13">
        <w:rPr>
          <w:rFonts w:ascii="Times New Roman" w:hAnsi="Times New Roman" w:cs="Times New Roman"/>
          <w:bCs/>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1B7BB394" w14:textId="77777777" w:rsidR="003C3386" w:rsidRPr="003C3386" w:rsidRDefault="003C3386" w:rsidP="003C3386">
      <w:pPr>
        <w:spacing w:after="0" w:line="240" w:lineRule="auto"/>
        <w:rPr>
          <w:rFonts w:ascii="Times New Roman" w:hAnsi="Times New Roman" w:cs="Times New Roman"/>
          <w:sz w:val="24"/>
          <w:szCs w:val="24"/>
        </w:rPr>
      </w:pPr>
    </w:p>
    <w:p w14:paraId="73A4F474" w14:textId="49B9247C" w:rsidR="005C56AB" w:rsidRPr="00515E05" w:rsidRDefault="005C56AB" w:rsidP="00515E05">
      <w:pPr>
        <w:pStyle w:val="ListParagraph"/>
        <w:numPr>
          <w:ilvl w:val="0"/>
          <w:numId w:val="1"/>
        </w:numPr>
        <w:spacing w:after="0" w:line="240" w:lineRule="auto"/>
        <w:rPr>
          <w:rFonts w:ascii="Times New Roman" w:hAnsi="Times New Roman" w:cs="Times New Roman"/>
          <w:sz w:val="24"/>
          <w:szCs w:val="24"/>
        </w:rPr>
      </w:pPr>
      <w:r w:rsidRPr="00515E05">
        <w:rPr>
          <w:rFonts w:ascii="Times New Roman" w:hAnsi="Times New Roman" w:cs="Times New Roman"/>
          <w:sz w:val="24"/>
          <w:szCs w:val="24"/>
        </w:rPr>
        <w:t xml:space="preserve">Discuss </w:t>
      </w:r>
      <w:r w:rsidR="00E33B87">
        <w:rPr>
          <w:rFonts w:ascii="Times New Roman" w:hAnsi="Times New Roman" w:cs="Times New Roman"/>
          <w:sz w:val="24"/>
          <w:szCs w:val="24"/>
        </w:rPr>
        <w:t>known</w:t>
      </w:r>
      <w:r w:rsidR="00432597" w:rsidRPr="00515E05">
        <w:rPr>
          <w:rFonts w:ascii="Times New Roman" w:hAnsi="Times New Roman" w:cs="Times New Roman"/>
          <w:sz w:val="24"/>
          <w:szCs w:val="24"/>
        </w:rPr>
        <w:t xml:space="preserve"> </w:t>
      </w:r>
      <w:r w:rsidR="00095DC9">
        <w:rPr>
          <w:rFonts w:ascii="Times New Roman" w:hAnsi="Times New Roman" w:cs="Times New Roman"/>
          <w:sz w:val="24"/>
          <w:szCs w:val="24"/>
        </w:rPr>
        <w:t xml:space="preserve">victim service </w:t>
      </w:r>
      <w:r w:rsidR="00432597" w:rsidRPr="00515E05">
        <w:rPr>
          <w:rFonts w:ascii="Times New Roman" w:hAnsi="Times New Roman" w:cs="Times New Roman"/>
          <w:sz w:val="24"/>
          <w:szCs w:val="24"/>
        </w:rPr>
        <w:t>workforce</w:t>
      </w:r>
      <w:r w:rsidR="00495AF9" w:rsidRPr="00515E05">
        <w:rPr>
          <w:rFonts w:ascii="Times New Roman" w:hAnsi="Times New Roman" w:cs="Times New Roman"/>
          <w:sz w:val="24"/>
          <w:szCs w:val="24"/>
        </w:rPr>
        <w:t xml:space="preserve"> training needs</w:t>
      </w:r>
      <w:r w:rsidR="00E33B87">
        <w:rPr>
          <w:rFonts w:ascii="Times New Roman" w:hAnsi="Times New Roman" w:cs="Times New Roman"/>
          <w:sz w:val="24"/>
          <w:szCs w:val="24"/>
        </w:rPr>
        <w:t xml:space="preserve"> </w:t>
      </w:r>
      <w:r w:rsidR="00495AF9" w:rsidRPr="00515E05">
        <w:rPr>
          <w:rFonts w:ascii="Times New Roman" w:hAnsi="Times New Roman" w:cs="Times New Roman"/>
          <w:sz w:val="24"/>
          <w:szCs w:val="24"/>
        </w:rPr>
        <w:t xml:space="preserve">and the </w:t>
      </w:r>
      <w:r w:rsidRPr="00515E05">
        <w:rPr>
          <w:rFonts w:ascii="Times New Roman" w:hAnsi="Times New Roman" w:cs="Times New Roman"/>
          <w:sz w:val="24"/>
          <w:szCs w:val="24"/>
        </w:rPr>
        <w:t>possible approaches to developing a training plan</w:t>
      </w:r>
      <w:r w:rsidR="00463C3E">
        <w:rPr>
          <w:rFonts w:ascii="Times New Roman" w:hAnsi="Times New Roman" w:cs="Times New Roman"/>
          <w:sz w:val="24"/>
          <w:szCs w:val="24"/>
        </w:rPr>
        <w:t xml:space="preserve"> </w:t>
      </w:r>
      <w:r w:rsidR="00E33B87">
        <w:rPr>
          <w:rFonts w:ascii="Times New Roman" w:hAnsi="Times New Roman" w:cs="Times New Roman"/>
          <w:sz w:val="24"/>
          <w:szCs w:val="24"/>
        </w:rPr>
        <w:t xml:space="preserve">that includes </w:t>
      </w:r>
      <w:r w:rsidR="00DB17FB">
        <w:rPr>
          <w:rFonts w:ascii="Times New Roman" w:hAnsi="Times New Roman" w:cs="Times New Roman"/>
          <w:sz w:val="24"/>
          <w:szCs w:val="24"/>
        </w:rPr>
        <w:t xml:space="preserve">ongoing </w:t>
      </w:r>
      <w:r w:rsidR="00E33B87">
        <w:rPr>
          <w:rFonts w:ascii="Times New Roman" w:hAnsi="Times New Roman" w:cs="Times New Roman"/>
          <w:sz w:val="24"/>
          <w:szCs w:val="24"/>
        </w:rPr>
        <w:t xml:space="preserve">needs </w:t>
      </w:r>
      <w:r w:rsidR="00DB17FB">
        <w:rPr>
          <w:rFonts w:ascii="Times New Roman" w:hAnsi="Times New Roman" w:cs="Times New Roman"/>
          <w:sz w:val="24"/>
          <w:szCs w:val="24"/>
        </w:rPr>
        <w:t>assessment</w:t>
      </w:r>
      <w:r w:rsidR="00F26B13">
        <w:rPr>
          <w:rFonts w:ascii="Times New Roman" w:hAnsi="Times New Roman" w:cs="Times New Roman"/>
          <w:sz w:val="24"/>
          <w:szCs w:val="24"/>
        </w:rPr>
        <w:t xml:space="preserve">. </w:t>
      </w:r>
      <w:r w:rsidR="00F26B13" w:rsidRPr="00DC72F0">
        <w:rPr>
          <w:rFonts w:ascii="Times New Roman" w:eastAsia="Calibri" w:hAnsi="Times New Roman" w:cs="Times New Roman"/>
          <w:bCs/>
          <w:iCs/>
          <w:sz w:val="24"/>
          <w:szCs w:val="24"/>
        </w:rPr>
        <w:fldChar w:fldCharType="begin">
          <w:ffData>
            <w:name w:val="Text1"/>
            <w:enabled/>
            <w:calcOnExit w:val="0"/>
            <w:textInput/>
          </w:ffData>
        </w:fldChar>
      </w:r>
      <w:r w:rsidR="00F26B13" w:rsidRPr="00DC72F0">
        <w:rPr>
          <w:rFonts w:ascii="Times New Roman" w:eastAsia="Calibri" w:hAnsi="Times New Roman" w:cs="Times New Roman"/>
          <w:bCs/>
          <w:iCs/>
          <w:sz w:val="24"/>
          <w:szCs w:val="24"/>
        </w:rPr>
        <w:instrText xml:space="preserve"> FORMTEXT </w:instrText>
      </w:r>
      <w:r w:rsidR="00F26B13" w:rsidRPr="00DC72F0">
        <w:rPr>
          <w:rFonts w:ascii="Times New Roman" w:eastAsia="Calibri" w:hAnsi="Times New Roman" w:cs="Times New Roman"/>
          <w:bCs/>
          <w:iCs/>
          <w:sz w:val="24"/>
          <w:szCs w:val="24"/>
        </w:rPr>
      </w:r>
      <w:r w:rsidR="00F26B13" w:rsidRPr="00DC72F0">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DC72F0">
        <w:rPr>
          <w:rFonts w:ascii="Times New Roman" w:eastAsia="Calibri" w:hAnsi="Times New Roman" w:cs="Times New Roman"/>
          <w:bCs/>
          <w:iCs/>
          <w:sz w:val="24"/>
          <w:szCs w:val="24"/>
        </w:rPr>
        <w:fldChar w:fldCharType="end"/>
      </w:r>
    </w:p>
    <w:p w14:paraId="5A8A25BB" w14:textId="77777777" w:rsidR="00C9440C" w:rsidRPr="00450040" w:rsidRDefault="00C9440C" w:rsidP="00450040">
      <w:pPr>
        <w:spacing w:after="0" w:line="240" w:lineRule="auto"/>
        <w:rPr>
          <w:rFonts w:ascii="Times New Roman" w:hAnsi="Times New Roman" w:cs="Times New Roman"/>
          <w:sz w:val="24"/>
          <w:szCs w:val="24"/>
        </w:rPr>
      </w:pPr>
    </w:p>
    <w:p w14:paraId="00D6665B" w14:textId="77777777" w:rsidR="00F428E3" w:rsidRDefault="00F428E3" w:rsidP="00502838">
      <w:pPr>
        <w:spacing w:after="0" w:line="240" w:lineRule="auto"/>
        <w:rPr>
          <w:rFonts w:ascii="Times New Roman" w:hAnsi="Times New Roman" w:cs="Times New Roman"/>
          <w:b/>
          <w:sz w:val="24"/>
          <w:szCs w:val="24"/>
        </w:rPr>
      </w:pPr>
      <w:r w:rsidRPr="00502838">
        <w:rPr>
          <w:rFonts w:ascii="Times New Roman" w:hAnsi="Times New Roman" w:cs="Times New Roman"/>
          <w:b/>
          <w:sz w:val="24"/>
          <w:szCs w:val="24"/>
        </w:rPr>
        <w:t>Project Management</w:t>
      </w:r>
    </w:p>
    <w:p w14:paraId="3C21685B" w14:textId="77777777" w:rsidR="001A2193" w:rsidRPr="00502838" w:rsidRDefault="001A2193" w:rsidP="00502838">
      <w:pPr>
        <w:spacing w:after="0" w:line="240" w:lineRule="auto"/>
        <w:rPr>
          <w:rFonts w:ascii="Times New Roman" w:hAnsi="Times New Roman" w:cs="Times New Roman"/>
          <w:b/>
          <w:sz w:val="24"/>
          <w:szCs w:val="24"/>
        </w:rPr>
      </w:pPr>
    </w:p>
    <w:p w14:paraId="68AD46D8" w14:textId="77ABF389" w:rsidR="001A2193" w:rsidRPr="006B38A7" w:rsidRDefault="00DD209A" w:rsidP="006B38A7">
      <w:pPr>
        <w:pStyle w:val="ListParagraph"/>
        <w:numPr>
          <w:ilvl w:val="0"/>
          <w:numId w:val="1"/>
        </w:numPr>
        <w:rPr>
          <w:rFonts w:ascii="Times New Roman" w:hAnsi="Times New Roman" w:cs="Times New Roman"/>
          <w:sz w:val="24"/>
          <w:szCs w:val="24"/>
        </w:rPr>
      </w:pPr>
      <w:r w:rsidRPr="006B38A7">
        <w:rPr>
          <w:rFonts w:ascii="Times New Roman" w:hAnsi="Times New Roman" w:cs="Times New Roman"/>
          <w:sz w:val="24"/>
          <w:szCs w:val="24"/>
        </w:rPr>
        <w:t>Outline all positions in the proposed project and include qualifications</w:t>
      </w:r>
      <w:r w:rsidR="00E33B87">
        <w:rPr>
          <w:rFonts w:ascii="Times New Roman" w:hAnsi="Times New Roman" w:cs="Times New Roman"/>
          <w:sz w:val="24"/>
          <w:szCs w:val="24"/>
        </w:rPr>
        <w:t xml:space="preserve"> required</w:t>
      </w:r>
      <w:r w:rsidRPr="006B38A7">
        <w:rPr>
          <w:rFonts w:ascii="Times New Roman" w:hAnsi="Times New Roman" w:cs="Times New Roman"/>
          <w:sz w:val="24"/>
          <w:szCs w:val="24"/>
        </w:rPr>
        <w:t xml:space="preserve"> of each.</w:t>
      </w:r>
      <w:r w:rsidR="006B38A7" w:rsidRPr="006B38A7">
        <w:rPr>
          <w:rFonts w:ascii="Times New Roman" w:hAnsi="Times New Roman" w:cs="Times New Roman"/>
          <w:sz w:val="24"/>
          <w:szCs w:val="24"/>
        </w:rPr>
        <w:t xml:space="preserve"> Discuss initial and ongoing train</w:t>
      </w:r>
      <w:r w:rsidR="006B38A7">
        <w:rPr>
          <w:rFonts w:ascii="Times New Roman" w:hAnsi="Times New Roman" w:cs="Times New Roman"/>
          <w:sz w:val="24"/>
          <w:szCs w:val="24"/>
        </w:rPr>
        <w:t xml:space="preserve">ing required for these positions. </w:t>
      </w:r>
      <w:r w:rsidR="003C3386" w:rsidRPr="006B38A7">
        <w:rPr>
          <w:rFonts w:ascii="Times New Roman" w:hAnsi="Times New Roman" w:cs="Times New Roman"/>
          <w:sz w:val="24"/>
          <w:szCs w:val="24"/>
        </w:rPr>
        <w:t>Include</w:t>
      </w:r>
      <w:r w:rsidR="00DC72F0" w:rsidRPr="006B38A7">
        <w:rPr>
          <w:rFonts w:ascii="Times New Roman" w:hAnsi="Times New Roman" w:cs="Times New Roman"/>
          <w:sz w:val="24"/>
          <w:szCs w:val="24"/>
        </w:rPr>
        <w:t xml:space="preserve"> ho</w:t>
      </w:r>
      <w:r w:rsidR="003C3386" w:rsidRPr="006B38A7">
        <w:rPr>
          <w:rFonts w:ascii="Times New Roman" w:hAnsi="Times New Roman" w:cs="Times New Roman"/>
          <w:sz w:val="24"/>
          <w:szCs w:val="24"/>
        </w:rPr>
        <w:t xml:space="preserve">w supervision will be conducted and </w:t>
      </w:r>
      <w:r w:rsidR="00DC72F0" w:rsidRPr="006B38A7">
        <w:rPr>
          <w:rFonts w:ascii="Times New Roman" w:hAnsi="Times New Roman" w:cs="Times New Roman"/>
          <w:sz w:val="24"/>
          <w:szCs w:val="24"/>
        </w:rPr>
        <w:t>what supports will be implemented to address vicarious trauma and professional growth.</w:t>
      </w:r>
      <w:r w:rsidR="00F26B13" w:rsidRPr="006B38A7">
        <w:rPr>
          <w:rFonts w:ascii="Times New Roman" w:hAnsi="Times New Roman" w:cs="Times New Roman"/>
          <w:sz w:val="24"/>
          <w:szCs w:val="24"/>
        </w:rPr>
        <w:t xml:space="preserve"> </w:t>
      </w:r>
      <w:r w:rsidR="00F26B13" w:rsidRPr="006B38A7">
        <w:rPr>
          <w:rFonts w:ascii="Times New Roman" w:eastAsia="Calibri" w:hAnsi="Times New Roman" w:cs="Times New Roman"/>
          <w:bCs/>
          <w:iCs/>
          <w:sz w:val="24"/>
          <w:szCs w:val="24"/>
        </w:rPr>
        <w:fldChar w:fldCharType="begin">
          <w:ffData>
            <w:name w:val="Text1"/>
            <w:enabled/>
            <w:calcOnExit w:val="0"/>
            <w:textInput/>
          </w:ffData>
        </w:fldChar>
      </w:r>
      <w:r w:rsidR="00F26B13" w:rsidRPr="006B38A7">
        <w:rPr>
          <w:rFonts w:ascii="Times New Roman" w:eastAsia="Calibri" w:hAnsi="Times New Roman" w:cs="Times New Roman"/>
          <w:bCs/>
          <w:iCs/>
          <w:sz w:val="24"/>
          <w:szCs w:val="24"/>
        </w:rPr>
        <w:instrText xml:space="preserve"> FORMTEXT </w:instrText>
      </w:r>
      <w:r w:rsidR="00F26B13" w:rsidRPr="006B38A7">
        <w:rPr>
          <w:rFonts w:ascii="Times New Roman" w:eastAsia="Calibri" w:hAnsi="Times New Roman" w:cs="Times New Roman"/>
          <w:bCs/>
          <w:iCs/>
          <w:sz w:val="24"/>
          <w:szCs w:val="24"/>
        </w:rPr>
      </w:r>
      <w:r w:rsidR="00F26B13" w:rsidRPr="006B38A7">
        <w:rPr>
          <w:rFonts w:ascii="Times New Roman" w:eastAsia="Calibri" w:hAnsi="Times New Roman" w:cs="Times New Roman"/>
          <w:bCs/>
          <w:iCs/>
          <w:sz w:val="24"/>
          <w:szCs w:val="24"/>
        </w:rPr>
        <w:fldChar w:fldCharType="separate"/>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8C7F35">
        <w:rPr>
          <w:noProof/>
        </w:rPr>
        <w:t> </w:t>
      </w:r>
      <w:r w:rsidR="00F26B13" w:rsidRPr="006B38A7">
        <w:rPr>
          <w:rFonts w:ascii="Times New Roman" w:eastAsia="Calibri" w:hAnsi="Times New Roman" w:cs="Times New Roman"/>
          <w:bCs/>
          <w:iCs/>
          <w:sz w:val="24"/>
          <w:szCs w:val="24"/>
        </w:rPr>
        <w:fldChar w:fldCharType="end"/>
      </w:r>
      <w:r w:rsidR="00316F29" w:rsidRPr="006B38A7">
        <w:rPr>
          <w:rFonts w:ascii="Times New Roman" w:eastAsia="Calibri" w:hAnsi="Times New Roman" w:cs="Times New Roman"/>
          <w:bCs/>
          <w:iCs/>
          <w:sz w:val="24"/>
          <w:szCs w:val="24"/>
        </w:rPr>
        <w:t xml:space="preserve"> </w:t>
      </w:r>
    </w:p>
    <w:p w14:paraId="5A83C554" w14:textId="77777777" w:rsidR="00450040" w:rsidRDefault="00450040" w:rsidP="00DC72F0">
      <w:pPr>
        <w:spacing w:after="0" w:line="240" w:lineRule="auto"/>
        <w:rPr>
          <w:rFonts w:ascii="Times New Roman" w:eastAsia="Calibri" w:hAnsi="Times New Roman" w:cs="Times New Roman"/>
          <w:b/>
          <w:bCs/>
          <w:iCs/>
          <w:sz w:val="24"/>
          <w:szCs w:val="24"/>
        </w:rPr>
      </w:pPr>
    </w:p>
    <w:p w14:paraId="0C3600D5" w14:textId="04B5502F" w:rsidR="001607ED" w:rsidRPr="001607ED" w:rsidRDefault="00DC594F" w:rsidP="00DC72F0">
      <w:pPr>
        <w:spacing w:after="0" w:line="240" w:lineRule="auto"/>
        <w:rPr>
          <w:rFonts w:ascii="Times New Roman" w:eastAsia="Calibri" w:hAnsi="Times New Roman" w:cs="Times New Roman"/>
          <w:bCs/>
          <w:iCs/>
          <w:sz w:val="24"/>
          <w:szCs w:val="24"/>
        </w:rPr>
      </w:pPr>
      <w:r>
        <w:rPr>
          <w:rFonts w:ascii="Times New Roman" w:eastAsia="Calibri" w:hAnsi="Times New Roman" w:cs="Times New Roman"/>
          <w:b/>
          <w:bCs/>
          <w:iCs/>
          <w:sz w:val="24"/>
          <w:szCs w:val="24"/>
        </w:rPr>
        <w:t>Logic Model</w:t>
      </w:r>
      <w:r w:rsidR="001607ED">
        <w:rPr>
          <w:rFonts w:ascii="Times New Roman" w:eastAsia="Calibri" w:hAnsi="Times New Roman" w:cs="Times New Roman"/>
          <w:b/>
          <w:bCs/>
          <w:iCs/>
          <w:sz w:val="24"/>
          <w:szCs w:val="24"/>
        </w:rPr>
        <w:t>-</w:t>
      </w:r>
      <w:r w:rsidR="00A822C0">
        <w:rPr>
          <w:rFonts w:ascii="Times New Roman" w:eastAsia="Calibri" w:hAnsi="Times New Roman" w:cs="Times New Roman"/>
          <w:bCs/>
          <w:iCs/>
          <w:sz w:val="24"/>
          <w:szCs w:val="24"/>
        </w:rPr>
        <w:t>See</w:t>
      </w:r>
      <w:r w:rsidR="001607ED" w:rsidRPr="001607ED">
        <w:rPr>
          <w:rFonts w:ascii="Times New Roman" w:eastAsia="Calibri" w:hAnsi="Times New Roman" w:cs="Times New Roman"/>
          <w:bCs/>
          <w:iCs/>
          <w:sz w:val="24"/>
          <w:szCs w:val="24"/>
        </w:rPr>
        <w:t xml:space="preserve"> template</w:t>
      </w:r>
      <w:r w:rsidR="001607ED">
        <w:rPr>
          <w:rFonts w:ascii="Times New Roman" w:eastAsia="Calibri" w:hAnsi="Times New Roman" w:cs="Times New Roman"/>
          <w:bCs/>
          <w:iCs/>
          <w:sz w:val="24"/>
          <w:szCs w:val="24"/>
        </w:rPr>
        <w:t xml:space="preserve"> </w:t>
      </w:r>
    </w:p>
    <w:p w14:paraId="0ECAB2A4" w14:textId="77777777" w:rsidR="001607ED" w:rsidRDefault="001607ED" w:rsidP="00DC72F0">
      <w:pPr>
        <w:spacing w:after="0" w:line="240" w:lineRule="auto"/>
        <w:rPr>
          <w:rFonts w:ascii="Times New Roman" w:eastAsia="Calibri" w:hAnsi="Times New Roman" w:cs="Times New Roman"/>
          <w:b/>
          <w:bCs/>
          <w:iCs/>
          <w:sz w:val="24"/>
          <w:szCs w:val="24"/>
        </w:rPr>
      </w:pPr>
    </w:p>
    <w:p w14:paraId="1133E717" w14:textId="77777777" w:rsidR="00DC72F0" w:rsidRDefault="00DC72F0" w:rsidP="00DC72F0">
      <w:pPr>
        <w:spacing w:after="0" w:line="240" w:lineRule="auto"/>
        <w:rPr>
          <w:rFonts w:ascii="Times New Roman" w:eastAsia="Calibri" w:hAnsi="Times New Roman" w:cs="Times New Roman"/>
          <w:b/>
          <w:bCs/>
          <w:iCs/>
          <w:sz w:val="24"/>
          <w:szCs w:val="24"/>
        </w:rPr>
      </w:pPr>
      <w:r w:rsidRPr="00DC72F0">
        <w:rPr>
          <w:rFonts w:ascii="Times New Roman" w:eastAsia="Calibri" w:hAnsi="Times New Roman" w:cs="Times New Roman"/>
          <w:b/>
          <w:bCs/>
          <w:iCs/>
          <w:sz w:val="24"/>
          <w:szCs w:val="24"/>
        </w:rPr>
        <w:t>Goals</w:t>
      </w:r>
      <w:r w:rsidR="00DC594F">
        <w:rPr>
          <w:rFonts w:ascii="Times New Roman" w:eastAsia="Calibri" w:hAnsi="Times New Roman" w:cs="Times New Roman"/>
          <w:b/>
          <w:bCs/>
          <w:iCs/>
          <w:sz w:val="24"/>
          <w:szCs w:val="24"/>
        </w:rPr>
        <w:t>, Objectives and Performance Measures</w:t>
      </w:r>
    </w:p>
    <w:p w14:paraId="0F3528F6" w14:textId="77777777" w:rsidR="00515E05" w:rsidRDefault="00515E05" w:rsidP="00DC72F0">
      <w:pPr>
        <w:spacing w:after="0" w:line="240" w:lineRule="auto"/>
        <w:rPr>
          <w:rFonts w:ascii="Times New Roman" w:eastAsia="Calibri" w:hAnsi="Times New Roman" w:cs="Times New Roman"/>
          <w:bCs/>
          <w:iCs/>
          <w:sz w:val="24"/>
          <w:szCs w:val="24"/>
        </w:rPr>
      </w:pPr>
    </w:p>
    <w:p w14:paraId="05712369" w14:textId="476455A0" w:rsidR="003B352D" w:rsidRPr="00DC72F0" w:rsidRDefault="003B352D" w:rsidP="00DC72F0">
      <w:pPr>
        <w:spacing w:after="0" w:line="240" w:lineRule="auto"/>
        <w:rPr>
          <w:rFonts w:ascii="Times New Roman" w:hAnsi="Times New Roman" w:cs="Times New Roman"/>
          <w:sz w:val="24"/>
          <w:szCs w:val="24"/>
        </w:rPr>
      </w:pPr>
      <w:r w:rsidRPr="00DC72F0">
        <w:rPr>
          <w:rFonts w:ascii="Times New Roman" w:eastAsia="Calibri" w:hAnsi="Times New Roman" w:cs="Times New Roman"/>
          <w:bCs/>
          <w:iCs/>
          <w:sz w:val="24"/>
          <w:szCs w:val="24"/>
        </w:rPr>
        <w:t xml:space="preserve">Complete the </w:t>
      </w:r>
      <w:r w:rsidR="00007AFD">
        <w:rPr>
          <w:rFonts w:ascii="Times New Roman" w:eastAsia="Calibri" w:hAnsi="Times New Roman" w:cs="Times New Roman"/>
          <w:bCs/>
          <w:iCs/>
          <w:sz w:val="24"/>
          <w:szCs w:val="24"/>
        </w:rPr>
        <w:t xml:space="preserve">chart below by </w:t>
      </w:r>
      <w:r w:rsidR="0076029A">
        <w:rPr>
          <w:rFonts w:ascii="Times New Roman" w:eastAsia="Calibri" w:hAnsi="Times New Roman" w:cs="Times New Roman"/>
          <w:bCs/>
          <w:iCs/>
          <w:sz w:val="24"/>
          <w:szCs w:val="24"/>
        </w:rPr>
        <w:t xml:space="preserve">projecting objectives and performance measures </w:t>
      </w:r>
      <w:r w:rsidR="00C1656E" w:rsidRPr="00DC72F0">
        <w:rPr>
          <w:rFonts w:ascii="Times New Roman" w:eastAsia="Calibri" w:hAnsi="Times New Roman" w:cs="Times New Roman"/>
          <w:bCs/>
          <w:iCs/>
          <w:sz w:val="24"/>
          <w:szCs w:val="24"/>
        </w:rPr>
        <w:t>you propose to accomplish in the first 12 months of the project.</w:t>
      </w:r>
      <w:bookmarkStart w:id="2" w:name="_Hlk8136998"/>
      <w:r w:rsidR="003247C4" w:rsidRPr="00DC72F0">
        <w:rPr>
          <w:rFonts w:ascii="Times New Roman" w:eastAsia="Calibri" w:hAnsi="Times New Roman" w:cs="Times New Roman"/>
          <w:bCs/>
          <w:iCs/>
          <w:sz w:val="24"/>
          <w:szCs w:val="24"/>
        </w:rPr>
        <w:t xml:space="preserve"> </w:t>
      </w:r>
      <w:r w:rsidR="003247C4" w:rsidRPr="00DC72F0">
        <w:rPr>
          <w:rFonts w:ascii="Times New Roman" w:eastAsia="Calibri" w:hAnsi="Times New Roman" w:cs="Times New Roman"/>
          <w:bCs/>
          <w:iCs/>
          <w:sz w:val="24"/>
          <w:szCs w:val="24"/>
        </w:rPr>
        <w:fldChar w:fldCharType="begin">
          <w:ffData>
            <w:name w:val="Text1"/>
            <w:enabled/>
            <w:calcOnExit w:val="0"/>
            <w:textInput/>
          </w:ffData>
        </w:fldChar>
      </w:r>
      <w:r w:rsidR="003247C4" w:rsidRPr="00DC72F0">
        <w:rPr>
          <w:rFonts w:ascii="Times New Roman" w:eastAsia="Calibri" w:hAnsi="Times New Roman" w:cs="Times New Roman"/>
          <w:bCs/>
          <w:iCs/>
          <w:sz w:val="24"/>
          <w:szCs w:val="24"/>
        </w:rPr>
        <w:instrText xml:space="preserve"> FORMTEXT </w:instrText>
      </w:r>
      <w:r w:rsidR="003247C4" w:rsidRPr="00DC72F0">
        <w:rPr>
          <w:rFonts w:ascii="Times New Roman" w:eastAsia="Calibri" w:hAnsi="Times New Roman" w:cs="Times New Roman"/>
          <w:bCs/>
          <w:iCs/>
          <w:sz w:val="24"/>
          <w:szCs w:val="24"/>
        </w:rPr>
      </w:r>
      <w:r w:rsidR="003247C4" w:rsidRPr="00DC72F0">
        <w:rPr>
          <w:rFonts w:ascii="Times New Roman" w:eastAsia="Calibri" w:hAnsi="Times New Roman" w:cs="Times New Roman"/>
          <w:bCs/>
          <w:iCs/>
          <w:sz w:val="24"/>
          <w:szCs w:val="24"/>
        </w:rPr>
        <w:fldChar w:fldCharType="separate"/>
      </w:r>
      <w:r w:rsidR="003247C4" w:rsidRPr="008C7F35">
        <w:rPr>
          <w:noProof/>
        </w:rPr>
        <w:t> </w:t>
      </w:r>
      <w:r w:rsidR="003247C4" w:rsidRPr="008C7F35">
        <w:rPr>
          <w:noProof/>
        </w:rPr>
        <w:t> </w:t>
      </w:r>
      <w:r w:rsidR="003247C4" w:rsidRPr="008C7F35">
        <w:rPr>
          <w:noProof/>
        </w:rPr>
        <w:t> </w:t>
      </w:r>
      <w:r w:rsidR="003247C4" w:rsidRPr="008C7F35">
        <w:rPr>
          <w:noProof/>
        </w:rPr>
        <w:t> </w:t>
      </w:r>
      <w:r w:rsidR="003247C4" w:rsidRPr="008C7F35">
        <w:rPr>
          <w:noProof/>
        </w:rPr>
        <w:t> </w:t>
      </w:r>
      <w:r w:rsidR="003247C4" w:rsidRPr="00DC72F0">
        <w:rPr>
          <w:rFonts w:ascii="Times New Roman" w:eastAsia="Calibri" w:hAnsi="Times New Roman" w:cs="Times New Roman"/>
          <w:bCs/>
          <w:iCs/>
          <w:sz w:val="24"/>
          <w:szCs w:val="24"/>
        </w:rPr>
        <w:fldChar w:fldCharType="end"/>
      </w:r>
      <w:bookmarkEnd w:id="2"/>
    </w:p>
    <w:p w14:paraId="606835E7" w14:textId="77777777" w:rsidR="000E2361" w:rsidRDefault="000E2361" w:rsidP="000E2361">
      <w:pPr>
        <w:spacing w:after="0" w:line="240" w:lineRule="auto"/>
        <w:rPr>
          <w:rFonts w:ascii="Times New Roman" w:hAnsi="Times New Roman" w:cs="Times New Roman"/>
          <w:sz w:val="24"/>
          <w:szCs w:val="24"/>
        </w:rPr>
      </w:pPr>
    </w:p>
    <w:tbl>
      <w:tblPr>
        <w:tblStyle w:val="TableGrid31"/>
        <w:tblW w:w="0" w:type="auto"/>
        <w:tblLook w:val="04A0" w:firstRow="1" w:lastRow="0" w:firstColumn="1" w:lastColumn="0" w:noHBand="0" w:noVBand="1"/>
      </w:tblPr>
      <w:tblGrid>
        <w:gridCol w:w="4442"/>
        <w:gridCol w:w="4458"/>
      </w:tblGrid>
      <w:tr w:rsidR="000E2361" w:rsidRPr="000F44D3" w14:paraId="37DBA469" w14:textId="77777777" w:rsidTr="003E65B8">
        <w:tc>
          <w:tcPr>
            <w:tcW w:w="8900" w:type="dxa"/>
            <w:gridSpan w:val="2"/>
            <w:shd w:val="clear" w:color="auto" w:fill="auto"/>
          </w:tcPr>
          <w:p w14:paraId="18E8D90E" w14:textId="436DC117" w:rsidR="000E2361" w:rsidRPr="008338E9" w:rsidRDefault="000E2361" w:rsidP="003E65B8">
            <w:pPr>
              <w:jc w:val="both"/>
              <w:rPr>
                <w:rFonts w:ascii="Times New Roman" w:eastAsia="Times New Roman" w:hAnsi="Times New Roman"/>
                <w:b/>
                <w:color w:val="000000"/>
                <w:sz w:val="24"/>
                <w:szCs w:val="24"/>
              </w:rPr>
            </w:pPr>
            <w:bookmarkStart w:id="3" w:name="_Hlk3193927"/>
            <w:r w:rsidRPr="009D1682">
              <w:rPr>
                <w:rFonts w:ascii="Times New Roman" w:hAnsi="Times New Roman"/>
                <w:b/>
              </w:rPr>
              <w:lastRenderedPageBreak/>
              <w:t>Goal:</w:t>
            </w:r>
            <w:r w:rsidRPr="009D1682">
              <w:rPr>
                <w:rFonts w:ascii="Times New Roman" w:hAnsi="Times New Roman"/>
              </w:rPr>
              <w:t xml:space="preserve"> </w:t>
            </w:r>
            <w:r w:rsidR="003E65B8" w:rsidRPr="00EC7775">
              <w:rPr>
                <w:rFonts w:ascii="Times New Roman" w:eastAsia="Times New Roman" w:hAnsi="Times New Roman"/>
                <w:b/>
                <w:color w:val="000000"/>
                <w:sz w:val="24"/>
                <w:szCs w:val="24"/>
              </w:rPr>
              <w:t>Link and enhance the local Systems of Care (SOC) that meet the needs of individuals, families, and communities by convening local coordinating bodies and developing policies and practices that further the work.</w:t>
            </w:r>
          </w:p>
        </w:tc>
      </w:tr>
      <w:tr w:rsidR="000E2361" w:rsidRPr="000F44D3" w14:paraId="6AB3CB1E" w14:textId="77777777" w:rsidTr="003E65B8">
        <w:tc>
          <w:tcPr>
            <w:tcW w:w="4442" w:type="dxa"/>
            <w:shd w:val="clear" w:color="auto" w:fill="D9D9D9"/>
          </w:tcPr>
          <w:p w14:paraId="003F1E13" w14:textId="77777777" w:rsidR="000E2361" w:rsidRPr="009D1682" w:rsidRDefault="000E2361" w:rsidP="003E65B8">
            <w:pPr>
              <w:rPr>
                <w:rFonts w:ascii="Times New Roman" w:hAnsi="Times New Roman"/>
                <w:b/>
              </w:rPr>
            </w:pPr>
            <w:r w:rsidRPr="009D1682">
              <w:rPr>
                <w:rFonts w:ascii="Times New Roman" w:hAnsi="Times New Roman"/>
                <w:b/>
              </w:rPr>
              <w:t>Process Objectives</w:t>
            </w:r>
          </w:p>
        </w:tc>
        <w:tc>
          <w:tcPr>
            <w:tcW w:w="4458" w:type="dxa"/>
            <w:shd w:val="clear" w:color="auto" w:fill="D9D9D9"/>
          </w:tcPr>
          <w:p w14:paraId="10716EC9" w14:textId="77777777" w:rsidR="000E2361" w:rsidRPr="009D1682" w:rsidRDefault="000E2361" w:rsidP="003E65B8">
            <w:pPr>
              <w:rPr>
                <w:rFonts w:ascii="Times New Roman" w:hAnsi="Times New Roman"/>
                <w:b/>
              </w:rPr>
            </w:pPr>
            <w:r w:rsidRPr="009D1682">
              <w:rPr>
                <w:rFonts w:ascii="Times New Roman" w:hAnsi="Times New Roman"/>
                <w:b/>
              </w:rPr>
              <w:t>Performance Measures</w:t>
            </w:r>
          </w:p>
        </w:tc>
      </w:tr>
      <w:tr w:rsidR="000E2361" w:rsidRPr="000F44D3" w14:paraId="21ADDDAF" w14:textId="77777777" w:rsidTr="003E65B8">
        <w:tc>
          <w:tcPr>
            <w:tcW w:w="4442" w:type="dxa"/>
          </w:tcPr>
          <w:p w14:paraId="0E842BA7" w14:textId="77777777" w:rsidR="000E2361" w:rsidRPr="009D1682" w:rsidRDefault="000E2361" w:rsidP="003E65B8">
            <w:pPr>
              <w:rPr>
                <w:rFonts w:ascii="Times New Roman" w:hAnsi="Times New Roman"/>
              </w:rPr>
            </w:pPr>
          </w:p>
        </w:tc>
        <w:tc>
          <w:tcPr>
            <w:tcW w:w="4458" w:type="dxa"/>
          </w:tcPr>
          <w:p w14:paraId="7F8B64FB" w14:textId="77777777" w:rsidR="000E2361" w:rsidRPr="009D1682" w:rsidRDefault="000E2361" w:rsidP="000E2361">
            <w:pPr>
              <w:numPr>
                <w:ilvl w:val="0"/>
                <w:numId w:val="6"/>
              </w:numPr>
              <w:ind w:left="0"/>
              <w:contextualSpacing/>
              <w:rPr>
                <w:rFonts w:ascii="Times New Roman" w:hAnsi="Times New Roman"/>
              </w:rPr>
            </w:pPr>
          </w:p>
        </w:tc>
      </w:tr>
      <w:tr w:rsidR="000E2361" w:rsidRPr="000F44D3" w14:paraId="185AE535" w14:textId="77777777" w:rsidTr="003E65B8">
        <w:tc>
          <w:tcPr>
            <w:tcW w:w="4442" w:type="dxa"/>
          </w:tcPr>
          <w:p w14:paraId="261E36A7" w14:textId="77777777" w:rsidR="000E2361" w:rsidRPr="000F44D3" w:rsidRDefault="000E2361" w:rsidP="003E65B8">
            <w:pPr>
              <w:rPr>
                <w:rFonts w:ascii="Times New Roman" w:hAnsi="Times New Roman"/>
              </w:rPr>
            </w:pPr>
          </w:p>
        </w:tc>
        <w:tc>
          <w:tcPr>
            <w:tcW w:w="4458" w:type="dxa"/>
          </w:tcPr>
          <w:p w14:paraId="7023615B"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2540C2F" w14:textId="77777777" w:rsidTr="003E65B8">
        <w:tc>
          <w:tcPr>
            <w:tcW w:w="4442" w:type="dxa"/>
          </w:tcPr>
          <w:p w14:paraId="7217F38C" w14:textId="77777777" w:rsidR="000E2361" w:rsidRPr="000F44D3" w:rsidRDefault="000E2361" w:rsidP="003E65B8">
            <w:pPr>
              <w:rPr>
                <w:rFonts w:ascii="Times New Roman" w:hAnsi="Times New Roman"/>
              </w:rPr>
            </w:pPr>
          </w:p>
        </w:tc>
        <w:tc>
          <w:tcPr>
            <w:tcW w:w="4458" w:type="dxa"/>
          </w:tcPr>
          <w:p w14:paraId="1BE74523"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4D782BE3" w14:textId="77777777" w:rsidTr="003E65B8">
        <w:tc>
          <w:tcPr>
            <w:tcW w:w="4442" w:type="dxa"/>
          </w:tcPr>
          <w:p w14:paraId="3D6430F4" w14:textId="77777777" w:rsidR="000E2361" w:rsidRPr="000F44D3" w:rsidRDefault="000E2361" w:rsidP="003E65B8">
            <w:pPr>
              <w:rPr>
                <w:rFonts w:ascii="Times New Roman" w:hAnsi="Times New Roman"/>
              </w:rPr>
            </w:pPr>
          </w:p>
        </w:tc>
        <w:tc>
          <w:tcPr>
            <w:tcW w:w="4458" w:type="dxa"/>
          </w:tcPr>
          <w:p w14:paraId="47B6DE3A"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ECE3A91" w14:textId="77777777" w:rsidTr="003E65B8">
        <w:tc>
          <w:tcPr>
            <w:tcW w:w="4442" w:type="dxa"/>
          </w:tcPr>
          <w:p w14:paraId="163894FC" w14:textId="77777777" w:rsidR="000E2361" w:rsidRPr="000F44D3" w:rsidRDefault="000E2361" w:rsidP="003E65B8">
            <w:pPr>
              <w:rPr>
                <w:rFonts w:ascii="Times New Roman" w:hAnsi="Times New Roman"/>
              </w:rPr>
            </w:pPr>
          </w:p>
        </w:tc>
        <w:tc>
          <w:tcPr>
            <w:tcW w:w="4458" w:type="dxa"/>
          </w:tcPr>
          <w:p w14:paraId="13B84225"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42EBD4A7" w14:textId="77777777" w:rsidTr="003E65B8">
        <w:tc>
          <w:tcPr>
            <w:tcW w:w="4442" w:type="dxa"/>
          </w:tcPr>
          <w:p w14:paraId="68A99E32" w14:textId="77777777" w:rsidR="000E2361" w:rsidRPr="000F44D3" w:rsidRDefault="000E2361" w:rsidP="003E65B8">
            <w:pPr>
              <w:rPr>
                <w:rFonts w:ascii="Times New Roman" w:hAnsi="Times New Roman"/>
              </w:rPr>
            </w:pPr>
          </w:p>
        </w:tc>
        <w:tc>
          <w:tcPr>
            <w:tcW w:w="4458" w:type="dxa"/>
          </w:tcPr>
          <w:p w14:paraId="4E26D5FB"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26150A98" w14:textId="77777777" w:rsidTr="003E65B8">
        <w:tc>
          <w:tcPr>
            <w:tcW w:w="4442" w:type="dxa"/>
            <w:shd w:val="clear" w:color="auto" w:fill="D9D9D9"/>
          </w:tcPr>
          <w:p w14:paraId="6C49D5AB" w14:textId="77777777" w:rsidR="000E2361" w:rsidRPr="000F44D3" w:rsidRDefault="000E2361" w:rsidP="003E65B8">
            <w:pPr>
              <w:rPr>
                <w:rFonts w:ascii="Times New Roman" w:hAnsi="Times New Roman"/>
                <w:b/>
              </w:rPr>
            </w:pPr>
            <w:r w:rsidRPr="000F44D3">
              <w:rPr>
                <w:rFonts w:ascii="Times New Roman" w:hAnsi="Times New Roman"/>
                <w:b/>
              </w:rPr>
              <w:t>Outcome Objectives</w:t>
            </w:r>
          </w:p>
        </w:tc>
        <w:tc>
          <w:tcPr>
            <w:tcW w:w="4458" w:type="dxa"/>
            <w:shd w:val="clear" w:color="auto" w:fill="D9D9D9"/>
          </w:tcPr>
          <w:p w14:paraId="6796FA81"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34D839E2" w14:textId="77777777" w:rsidTr="003E65B8">
        <w:tc>
          <w:tcPr>
            <w:tcW w:w="4442" w:type="dxa"/>
          </w:tcPr>
          <w:p w14:paraId="104439FF" w14:textId="77777777" w:rsidR="000E2361" w:rsidRPr="000F44D3" w:rsidRDefault="000E2361" w:rsidP="003E65B8">
            <w:pPr>
              <w:rPr>
                <w:rFonts w:ascii="Times New Roman" w:hAnsi="Times New Roman"/>
              </w:rPr>
            </w:pPr>
          </w:p>
        </w:tc>
        <w:tc>
          <w:tcPr>
            <w:tcW w:w="4458" w:type="dxa"/>
          </w:tcPr>
          <w:p w14:paraId="247197C6"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38A96E36" w14:textId="77777777" w:rsidTr="003E65B8">
        <w:tc>
          <w:tcPr>
            <w:tcW w:w="4442" w:type="dxa"/>
          </w:tcPr>
          <w:p w14:paraId="66315A5B" w14:textId="77777777" w:rsidR="000E2361" w:rsidRPr="000F44D3" w:rsidRDefault="000E2361" w:rsidP="003E65B8">
            <w:pPr>
              <w:rPr>
                <w:rFonts w:ascii="Times New Roman" w:hAnsi="Times New Roman"/>
              </w:rPr>
            </w:pPr>
          </w:p>
        </w:tc>
        <w:tc>
          <w:tcPr>
            <w:tcW w:w="4458" w:type="dxa"/>
          </w:tcPr>
          <w:p w14:paraId="0E644B4C"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5EDBFB52" w14:textId="77777777" w:rsidTr="003E65B8">
        <w:tc>
          <w:tcPr>
            <w:tcW w:w="4442" w:type="dxa"/>
          </w:tcPr>
          <w:p w14:paraId="56F5F205" w14:textId="77777777" w:rsidR="000E2361" w:rsidRPr="000F44D3" w:rsidRDefault="000E2361" w:rsidP="003E65B8">
            <w:pPr>
              <w:rPr>
                <w:rFonts w:ascii="Times New Roman" w:hAnsi="Times New Roman"/>
              </w:rPr>
            </w:pPr>
          </w:p>
        </w:tc>
        <w:tc>
          <w:tcPr>
            <w:tcW w:w="4458" w:type="dxa"/>
          </w:tcPr>
          <w:p w14:paraId="345292F1" w14:textId="77777777" w:rsidR="000E2361" w:rsidRPr="000F44D3" w:rsidRDefault="000E2361" w:rsidP="000E2361">
            <w:pPr>
              <w:numPr>
                <w:ilvl w:val="0"/>
                <w:numId w:val="7"/>
              </w:numPr>
              <w:ind w:left="0"/>
              <w:contextualSpacing/>
              <w:rPr>
                <w:rFonts w:ascii="Times New Roman" w:hAnsi="Times New Roman"/>
              </w:rPr>
            </w:pPr>
          </w:p>
        </w:tc>
      </w:tr>
      <w:bookmarkEnd w:id="3"/>
      <w:tr w:rsidR="000E2361" w:rsidRPr="000F44D3" w14:paraId="56ECF73F" w14:textId="77777777" w:rsidTr="003E65B8">
        <w:tc>
          <w:tcPr>
            <w:tcW w:w="8900" w:type="dxa"/>
            <w:gridSpan w:val="2"/>
            <w:shd w:val="clear" w:color="auto" w:fill="auto"/>
          </w:tcPr>
          <w:p w14:paraId="3845557A" w14:textId="77777777" w:rsidR="000E2361" w:rsidRPr="008338E9" w:rsidRDefault="000E2361" w:rsidP="003E65B8">
            <w:pPr>
              <w:rPr>
                <w:rFonts w:ascii="Times New Roman" w:hAnsi="Times New Roman"/>
                <w:b/>
                <w:sz w:val="24"/>
                <w:szCs w:val="24"/>
              </w:rPr>
            </w:pPr>
            <w:r w:rsidRPr="000F44D3">
              <w:rPr>
                <w:rFonts w:ascii="Times New Roman" w:hAnsi="Times New Roman"/>
                <w:b/>
              </w:rPr>
              <w:t>Goal:</w:t>
            </w:r>
            <w:r w:rsidRPr="000F44D3">
              <w:rPr>
                <w:rFonts w:ascii="Times New Roman" w:hAnsi="Times New Roman"/>
              </w:rPr>
              <w:t xml:space="preserve"> </w:t>
            </w:r>
            <w:r w:rsidRPr="002F690A">
              <w:rPr>
                <w:rFonts w:ascii="Times New Roman" w:hAnsi="Times New Roman"/>
                <w:b/>
                <w:sz w:val="24"/>
                <w:szCs w:val="24"/>
              </w:rPr>
              <w:t>Strengthen the abilities of systems and communities to recognize child and youth victims by fostering community awareness and appropriate screening practices.</w:t>
            </w:r>
          </w:p>
        </w:tc>
      </w:tr>
      <w:tr w:rsidR="000E2361" w:rsidRPr="000F44D3" w14:paraId="2DAB832A" w14:textId="77777777" w:rsidTr="003E65B8">
        <w:tc>
          <w:tcPr>
            <w:tcW w:w="4442" w:type="dxa"/>
            <w:shd w:val="clear" w:color="auto" w:fill="D9D9D9"/>
          </w:tcPr>
          <w:p w14:paraId="5BD60221" w14:textId="77777777" w:rsidR="000E2361" w:rsidRPr="000F44D3" w:rsidRDefault="000E2361" w:rsidP="003E65B8">
            <w:pPr>
              <w:rPr>
                <w:rFonts w:ascii="Times New Roman" w:hAnsi="Times New Roman"/>
                <w:b/>
              </w:rPr>
            </w:pPr>
            <w:r w:rsidRPr="000F44D3">
              <w:rPr>
                <w:rFonts w:ascii="Times New Roman" w:hAnsi="Times New Roman"/>
                <w:b/>
              </w:rPr>
              <w:t>Process Objectives</w:t>
            </w:r>
          </w:p>
        </w:tc>
        <w:tc>
          <w:tcPr>
            <w:tcW w:w="4458" w:type="dxa"/>
            <w:shd w:val="clear" w:color="auto" w:fill="D9D9D9"/>
          </w:tcPr>
          <w:p w14:paraId="3C1C8873"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19F34EB2" w14:textId="77777777" w:rsidTr="003E65B8">
        <w:tc>
          <w:tcPr>
            <w:tcW w:w="4442" w:type="dxa"/>
          </w:tcPr>
          <w:p w14:paraId="27D39E81" w14:textId="77777777" w:rsidR="000E2361" w:rsidRPr="000F44D3" w:rsidRDefault="000E2361" w:rsidP="003E65B8">
            <w:pPr>
              <w:rPr>
                <w:rFonts w:ascii="Times New Roman" w:hAnsi="Times New Roman"/>
              </w:rPr>
            </w:pPr>
          </w:p>
        </w:tc>
        <w:tc>
          <w:tcPr>
            <w:tcW w:w="4458" w:type="dxa"/>
          </w:tcPr>
          <w:p w14:paraId="7C746FD6"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3450BE4" w14:textId="77777777" w:rsidTr="003E65B8">
        <w:tc>
          <w:tcPr>
            <w:tcW w:w="4442" w:type="dxa"/>
          </w:tcPr>
          <w:p w14:paraId="261EB026" w14:textId="77777777" w:rsidR="000E2361" w:rsidRPr="000F44D3" w:rsidRDefault="000E2361" w:rsidP="003E65B8">
            <w:pPr>
              <w:rPr>
                <w:rFonts w:ascii="Times New Roman" w:hAnsi="Times New Roman"/>
              </w:rPr>
            </w:pPr>
          </w:p>
        </w:tc>
        <w:tc>
          <w:tcPr>
            <w:tcW w:w="4458" w:type="dxa"/>
          </w:tcPr>
          <w:p w14:paraId="02585F1A"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0982941E" w14:textId="77777777" w:rsidTr="003E65B8">
        <w:tc>
          <w:tcPr>
            <w:tcW w:w="4442" w:type="dxa"/>
          </w:tcPr>
          <w:p w14:paraId="5AE5DA15" w14:textId="77777777" w:rsidR="000E2361" w:rsidRPr="000F44D3" w:rsidRDefault="000E2361" w:rsidP="003E65B8">
            <w:pPr>
              <w:rPr>
                <w:rFonts w:ascii="Times New Roman" w:hAnsi="Times New Roman"/>
              </w:rPr>
            </w:pPr>
          </w:p>
        </w:tc>
        <w:tc>
          <w:tcPr>
            <w:tcW w:w="4458" w:type="dxa"/>
          </w:tcPr>
          <w:p w14:paraId="3EEC4792"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55682798" w14:textId="77777777" w:rsidTr="003E65B8">
        <w:tc>
          <w:tcPr>
            <w:tcW w:w="4442" w:type="dxa"/>
          </w:tcPr>
          <w:p w14:paraId="717901D6" w14:textId="77777777" w:rsidR="000E2361" w:rsidRPr="000F44D3" w:rsidRDefault="000E2361" w:rsidP="003E65B8">
            <w:pPr>
              <w:rPr>
                <w:rFonts w:ascii="Times New Roman" w:hAnsi="Times New Roman"/>
              </w:rPr>
            </w:pPr>
          </w:p>
        </w:tc>
        <w:tc>
          <w:tcPr>
            <w:tcW w:w="4458" w:type="dxa"/>
          </w:tcPr>
          <w:p w14:paraId="4A485EC2"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5CF0D8C4" w14:textId="77777777" w:rsidTr="003E65B8">
        <w:tc>
          <w:tcPr>
            <w:tcW w:w="4442" w:type="dxa"/>
          </w:tcPr>
          <w:p w14:paraId="17C3DA5F" w14:textId="77777777" w:rsidR="000E2361" w:rsidRPr="000F44D3" w:rsidRDefault="000E2361" w:rsidP="003E65B8">
            <w:pPr>
              <w:rPr>
                <w:rFonts w:ascii="Times New Roman" w:hAnsi="Times New Roman"/>
              </w:rPr>
            </w:pPr>
          </w:p>
        </w:tc>
        <w:tc>
          <w:tcPr>
            <w:tcW w:w="4458" w:type="dxa"/>
          </w:tcPr>
          <w:p w14:paraId="4F9D346B"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2CF8CE06" w14:textId="77777777" w:rsidTr="003E65B8">
        <w:tc>
          <w:tcPr>
            <w:tcW w:w="4442" w:type="dxa"/>
          </w:tcPr>
          <w:p w14:paraId="1EB8C6A0" w14:textId="77777777" w:rsidR="000E2361" w:rsidRPr="000F44D3" w:rsidRDefault="000E2361" w:rsidP="003E65B8">
            <w:pPr>
              <w:rPr>
                <w:rFonts w:ascii="Times New Roman" w:hAnsi="Times New Roman"/>
              </w:rPr>
            </w:pPr>
          </w:p>
        </w:tc>
        <w:tc>
          <w:tcPr>
            <w:tcW w:w="4458" w:type="dxa"/>
          </w:tcPr>
          <w:p w14:paraId="31A89F6C"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03E1353F" w14:textId="77777777" w:rsidTr="003E65B8">
        <w:tc>
          <w:tcPr>
            <w:tcW w:w="4442" w:type="dxa"/>
            <w:shd w:val="clear" w:color="auto" w:fill="D9D9D9"/>
          </w:tcPr>
          <w:p w14:paraId="60048336" w14:textId="77777777" w:rsidR="000E2361" w:rsidRPr="000F44D3" w:rsidRDefault="000E2361" w:rsidP="003E65B8">
            <w:pPr>
              <w:rPr>
                <w:rFonts w:ascii="Times New Roman" w:hAnsi="Times New Roman"/>
                <w:b/>
              </w:rPr>
            </w:pPr>
            <w:r w:rsidRPr="000F44D3">
              <w:rPr>
                <w:rFonts w:ascii="Times New Roman" w:hAnsi="Times New Roman"/>
                <w:b/>
              </w:rPr>
              <w:t>Outcome Objectives</w:t>
            </w:r>
          </w:p>
        </w:tc>
        <w:tc>
          <w:tcPr>
            <w:tcW w:w="4458" w:type="dxa"/>
            <w:shd w:val="clear" w:color="auto" w:fill="D9D9D9"/>
          </w:tcPr>
          <w:p w14:paraId="282A8FF3"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5FE8EA1E" w14:textId="77777777" w:rsidTr="003E65B8">
        <w:tc>
          <w:tcPr>
            <w:tcW w:w="4442" w:type="dxa"/>
          </w:tcPr>
          <w:p w14:paraId="71C46ECD" w14:textId="77777777" w:rsidR="000E2361" w:rsidRPr="000F44D3" w:rsidRDefault="000E2361" w:rsidP="003E65B8">
            <w:pPr>
              <w:rPr>
                <w:rFonts w:ascii="Times New Roman" w:hAnsi="Times New Roman"/>
              </w:rPr>
            </w:pPr>
          </w:p>
        </w:tc>
        <w:tc>
          <w:tcPr>
            <w:tcW w:w="4458" w:type="dxa"/>
          </w:tcPr>
          <w:p w14:paraId="17DBA22A"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0F290651" w14:textId="77777777" w:rsidTr="003E65B8">
        <w:tc>
          <w:tcPr>
            <w:tcW w:w="4442" w:type="dxa"/>
          </w:tcPr>
          <w:p w14:paraId="056A57F8" w14:textId="77777777" w:rsidR="000E2361" w:rsidRPr="000F44D3" w:rsidRDefault="000E2361" w:rsidP="003E65B8">
            <w:pPr>
              <w:rPr>
                <w:rFonts w:ascii="Times New Roman" w:hAnsi="Times New Roman"/>
              </w:rPr>
            </w:pPr>
          </w:p>
        </w:tc>
        <w:tc>
          <w:tcPr>
            <w:tcW w:w="4458" w:type="dxa"/>
          </w:tcPr>
          <w:p w14:paraId="5BBD7B1E"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2E231671" w14:textId="77777777" w:rsidTr="003E65B8">
        <w:tc>
          <w:tcPr>
            <w:tcW w:w="4442" w:type="dxa"/>
          </w:tcPr>
          <w:p w14:paraId="33E411CA" w14:textId="77777777" w:rsidR="000E2361" w:rsidRPr="000F44D3" w:rsidRDefault="000E2361" w:rsidP="003E65B8">
            <w:pPr>
              <w:rPr>
                <w:rFonts w:ascii="Times New Roman" w:hAnsi="Times New Roman"/>
              </w:rPr>
            </w:pPr>
          </w:p>
        </w:tc>
        <w:tc>
          <w:tcPr>
            <w:tcW w:w="4458" w:type="dxa"/>
          </w:tcPr>
          <w:p w14:paraId="4F8B4D58"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67E5F3C1" w14:textId="77777777" w:rsidTr="003E65B8">
        <w:tc>
          <w:tcPr>
            <w:tcW w:w="8900" w:type="dxa"/>
            <w:gridSpan w:val="2"/>
            <w:shd w:val="clear" w:color="auto" w:fill="auto"/>
          </w:tcPr>
          <w:p w14:paraId="1320AEFE" w14:textId="00EDDD3D" w:rsidR="000E2361" w:rsidRPr="008338E9" w:rsidRDefault="000E2361" w:rsidP="003E65B8">
            <w:pPr>
              <w:jc w:val="both"/>
              <w:rPr>
                <w:rFonts w:ascii="Times New Roman" w:hAnsi="Times New Roman"/>
                <w:b/>
                <w:sz w:val="24"/>
                <w:szCs w:val="24"/>
              </w:rPr>
            </w:pPr>
            <w:r w:rsidRPr="000F44D3">
              <w:rPr>
                <w:rFonts w:ascii="Times New Roman" w:hAnsi="Times New Roman"/>
                <w:b/>
              </w:rPr>
              <w:t>Goal:</w:t>
            </w:r>
            <w:r w:rsidRPr="000F44D3">
              <w:rPr>
                <w:rFonts w:ascii="Times New Roman" w:hAnsi="Times New Roman"/>
              </w:rPr>
              <w:t xml:space="preserve"> </w:t>
            </w:r>
            <w:r w:rsidR="003E65B8">
              <w:rPr>
                <w:rFonts w:ascii="Times New Roman" w:hAnsi="Times New Roman"/>
                <w:b/>
                <w:sz w:val="24"/>
                <w:szCs w:val="24"/>
              </w:rPr>
              <w:t>Ensure</w:t>
            </w:r>
            <w:r w:rsidR="003E65B8" w:rsidRPr="00282AFC">
              <w:rPr>
                <w:rFonts w:ascii="Times New Roman" w:hAnsi="Times New Roman"/>
                <w:b/>
                <w:sz w:val="24"/>
                <w:szCs w:val="24"/>
              </w:rPr>
              <w:t xml:space="preserve"> systems and communities connect young victims and their families to appropriate resources and services through a multidisciplinary team (MDT)</w:t>
            </w:r>
            <w:r w:rsidR="003E65B8">
              <w:rPr>
                <w:rFonts w:ascii="Times New Roman" w:hAnsi="Times New Roman"/>
                <w:b/>
                <w:sz w:val="24"/>
                <w:szCs w:val="24"/>
              </w:rPr>
              <w:t xml:space="preserve"> or similar framework</w:t>
            </w:r>
            <w:r w:rsidR="003E65B8" w:rsidRPr="00282AFC">
              <w:rPr>
                <w:rFonts w:ascii="Times New Roman" w:hAnsi="Times New Roman"/>
                <w:b/>
                <w:sz w:val="24"/>
                <w:szCs w:val="24"/>
              </w:rPr>
              <w:t xml:space="preserve"> that supports care coordination and facilitates effective referral processes.</w:t>
            </w:r>
          </w:p>
        </w:tc>
      </w:tr>
      <w:tr w:rsidR="000E2361" w:rsidRPr="000F44D3" w14:paraId="5A300C34" w14:textId="77777777" w:rsidTr="003E65B8">
        <w:tc>
          <w:tcPr>
            <w:tcW w:w="4442" w:type="dxa"/>
            <w:shd w:val="clear" w:color="auto" w:fill="D9D9D9"/>
          </w:tcPr>
          <w:p w14:paraId="7BC516C4" w14:textId="77777777" w:rsidR="000E2361" w:rsidRPr="000F44D3" w:rsidRDefault="000E2361" w:rsidP="003E65B8">
            <w:pPr>
              <w:rPr>
                <w:rFonts w:ascii="Times New Roman" w:hAnsi="Times New Roman"/>
                <w:b/>
              </w:rPr>
            </w:pPr>
            <w:r w:rsidRPr="000F44D3">
              <w:rPr>
                <w:rFonts w:ascii="Times New Roman" w:hAnsi="Times New Roman"/>
                <w:b/>
              </w:rPr>
              <w:t>Process Objectives</w:t>
            </w:r>
          </w:p>
        </w:tc>
        <w:tc>
          <w:tcPr>
            <w:tcW w:w="4458" w:type="dxa"/>
            <w:shd w:val="clear" w:color="auto" w:fill="D9D9D9"/>
          </w:tcPr>
          <w:p w14:paraId="53074D5F"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79C4AFD7" w14:textId="77777777" w:rsidTr="003E65B8">
        <w:tc>
          <w:tcPr>
            <w:tcW w:w="4442" w:type="dxa"/>
          </w:tcPr>
          <w:p w14:paraId="005106CE" w14:textId="77777777" w:rsidR="000E2361" w:rsidRPr="000F44D3" w:rsidRDefault="000E2361" w:rsidP="003E65B8">
            <w:pPr>
              <w:rPr>
                <w:rFonts w:ascii="Times New Roman" w:hAnsi="Times New Roman"/>
              </w:rPr>
            </w:pPr>
          </w:p>
        </w:tc>
        <w:tc>
          <w:tcPr>
            <w:tcW w:w="4458" w:type="dxa"/>
          </w:tcPr>
          <w:p w14:paraId="3F7EAD21"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3C2A6C6D" w14:textId="77777777" w:rsidTr="003E65B8">
        <w:tc>
          <w:tcPr>
            <w:tcW w:w="4442" w:type="dxa"/>
          </w:tcPr>
          <w:p w14:paraId="099AC611" w14:textId="77777777" w:rsidR="000E2361" w:rsidRPr="000F44D3" w:rsidRDefault="000E2361" w:rsidP="003E65B8">
            <w:pPr>
              <w:rPr>
                <w:rFonts w:ascii="Times New Roman" w:hAnsi="Times New Roman"/>
              </w:rPr>
            </w:pPr>
          </w:p>
        </w:tc>
        <w:tc>
          <w:tcPr>
            <w:tcW w:w="4458" w:type="dxa"/>
          </w:tcPr>
          <w:p w14:paraId="11AD3080"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6854BD0F" w14:textId="77777777" w:rsidTr="003E65B8">
        <w:tc>
          <w:tcPr>
            <w:tcW w:w="4442" w:type="dxa"/>
          </w:tcPr>
          <w:p w14:paraId="428E67D7" w14:textId="77777777" w:rsidR="000E2361" w:rsidRPr="000F44D3" w:rsidRDefault="000E2361" w:rsidP="003E65B8">
            <w:pPr>
              <w:rPr>
                <w:rFonts w:ascii="Times New Roman" w:hAnsi="Times New Roman"/>
              </w:rPr>
            </w:pPr>
          </w:p>
        </w:tc>
        <w:tc>
          <w:tcPr>
            <w:tcW w:w="4458" w:type="dxa"/>
          </w:tcPr>
          <w:p w14:paraId="6C327F91"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63558A12" w14:textId="77777777" w:rsidTr="003E65B8">
        <w:tc>
          <w:tcPr>
            <w:tcW w:w="4442" w:type="dxa"/>
          </w:tcPr>
          <w:p w14:paraId="15E5CB22" w14:textId="77777777" w:rsidR="000E2361" w:rsidRPr="000F44D3" w:rsidRDefault="000E2361" w:rsidP="003E65B8">
            <w:pPr>
              <w:rPr>
                <w:rFonts w:ascii="Times New Roman" w:hAnsi="Times New Roman"/>
              </w:rPr>
            </w:pPr>
          </w:p>
        </w:tc>
        <w:tc>
          <w:tcPr>
            <w:tcW w:w="4458" w:type="dxa"/>
          </w:tcPr>
          <w:p w14:paraId="2BAE934C"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52E027A" w14:textId="77777777" w:rsidTr="003E65B8">
        <w:tc>
          <w:tcPr>
            <w:tcW w:w="4442" w:type="dxa"/>
          </w:tcPr>
          <w:p w14:paraId="639ECEF8" w14:textId="77777777" w:rsidR="000E2361" w:rsidRPr="000F44D3" w:rsidRDefault="000E2361" w:rsidP="003E65B8">
            <w:pPr>
              <w:rPr>
                <w:rFonts w:ascii="Times New Roman" w:hAnsi="Times New Roman"/>
              </w:rPr>
            </w:pPr>
          </w:p>
        </w:tc>
        <w:tc>
          <w:tcPr>
            <w:tcW w:w="4458" w:type="dxa"/>
          </w:tcPr>
          <w:p w14:paraId="5E76F8A7"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4C04511B" w14:textId="77777777" w:rsidTr="003E65B8">
        <w:tc>
          <w:tcPr>
            <w:tcW w:w="4442" w:type="dxa"/>
          </w:tcPr>
          <w:p w14:paraId="2121B3B3" w14:textId="77777777" w:rsidR="000E2361" w:rsidRPr="000F44D3" w:rsidRDefault="000E2361" w:rsidP="003E65B8">
            <w:pPr>
              <w:rPr>
                <w:rFonts w:ascii="Times New Roman" w:hAnsi="Times New Roman"/>
              </w:rPr>
            </w:pPr>
          </w:p>
        </w:tc>
        <w:tc>
          <w:tcPr>
            <w:tcW w:w="4458" w:type="dxa"/>
          </w:tcPr>
          <w:p w14:paraId="24F7A868"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3C8BC17C" w14:textId="77777777" w:rsidTr="003E65B8">
        <w:tc>
          <w:tcPr>
            <w:tcW w:w="4442" w:type="dxa"/>
            <w:shd w:val="clear" w:color="auto" w:fill="D9D9D9"/>
          </w:tcPr>
          <w:p w14:paraId="5CA862E8" w14:textId="77777777" w:rsidR="000E2361" w:rsidRPr="000F44D3" w:rsidRDefault="000E2361" w:rsidP="003E65B8">
            <w:pPr>
              <w:rPr>
                <w:rFonts w:ascii="Times New Roman" w:hAnsi="Times New Roman"/>
                <w:b/>
              </w:rPr>
            </w:pPr>
            <w:r w:rsidRPr="000F44D3">
              <w:rPr>
                <w:rFonts w:ascii="Times New Roman" w:hAnsi="Times New Roman"/>
                <w:b/>
              </w:rPr>
              <w:t>Outcome Objectives</w:t>
            </w:r>
          </w:p>
        </w:tc>
        <w:tc>
          <w:tcPr>
            <w:tcW w:w="4458" w:type="dxa"/>
            <w:shd w:val="clear" w:color="auto" w:fill="D9D9D9"/>
          </w:tcPr>
          <w:p w14:paraId="42E73FEA"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73651761" w14:textId="77777777" w:rsidTr="003E65B8">
        <w:tc>
          <w:tcPr>
            <w:tcW w:w="4442" w:type="dxa"/>
          </w:tcPr>
          <w:p w14:paraId="588A84D7" w14:textId="77777777" w:rsidR="000E2361" w:rsidRPr="000F44D3" w:rsidRDefault="000E2361" w:rsidP="003E65B8">
            <w:pPr>
              <w:rPr>
                <w:rFonts w:ascii="Times New Roman" w:hAnsi="Times New Roman"/>
              </w:rPr>
            </w:pPr>
          </w:p>
        </w:tc>
        <w:tc>
          <w:tcPr>
            <w:tcW w:w="4458" w:type="dxa"/>
          </w:tcPr>
          <w:p w14:paraId="5517214B"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361D58B2" w14:textId="77777777" w:rsidTr="003E65B8">
        <w:tc>
          <w:tcPr>
            <w:tcW w:w="4442" w:type="dxa"/>
          </w:tcPr>
          <w:p w14:paraId="083EDBFA" w14:textId="77777777" w:rsidR="000E2361" w:rsidRPr="000F44D3" w:rsidRDefault="000E2361" w:rsidP="003E65B8">
            <w:pPr>
              <w:rPr>
                <w:rFonts w:ascii="Times New Roman" w:hAnsi="Times New Roman"/>
              </w:rPr>
            </w:pPr>
          </w:p>
        </w:tc>
        <w:tc>
          <w:tcPr>
            <w:tcW w:w="4458" w:type="dxa"/>
          </w:tcPr>
          <w:p w14:paraId="6E89C37C"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19D167B6" w14:textId="77777777" w:rsidTr="003E65B8">
        <w:tc>
          <w:tcPr>
            <w:tcW w:w="4442" w:type="dxa"/>
          </w:tcPr>
          <w:p w14:paraId="1EE066D4" w14:textId="77777777" w:rsidR="000E2361" w:rsidRPr="000F44D3" w:rsidRDefault="000E2361" w:rsidP="003E65B8">
            <w:pPr>
              <w:rPr>
                <w:rFonts w:ascii="Times New Roman" w:hAnsi="Times New Roman"/>
              </w:rPr>
            </w:pPr>
          </w:p>
        </w:tc>
        <w:tc>
          <w:tcPr>
            <w:tcW w:w="4458" w:type="dxa"/>
          </w:tcPr>
          <w:p w14:paraId="21D59567"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2297A46A" w14:textId="77777777" w:rsidTr="003E65B8">
        <w:tc>
          <w:tcPr>
            <w:tcW w:w="8900" w:type="dxa"/>
            <w:gridSpan w:val="2"/>
            <w:shd w:val="clear" w:color="auto" w:fill="auto"/>
          </w:tcPr>
          <w:p w14:paraId="11847C0C" w14:textId="53B93A49" w:rsidR="000E2361" w:rsidRPr="008338E9" w:rsidRDefault="000E2361" w:rsidP="003E65B8">
            <w:pPr>
              <w:rPr>
                <w:rFonts w:ascii="Times New Roman" w:eastAsia="Times New Roman" w:hAnsi="Times New Roman"/>
                <w:b/>
                <w:color w:val="000000"/>
                <w:sz w:val="24"/>
                <w:szCs w:val="24"/>
              </w:rPr>
            </w:pPr>
            <w:r w:rsidRPr="000F44D3">
              <w:rPr>
                <w:rFonts w:ascii="Times New Roman" w:hAnsi="Times New Roman"/>
                <w:b/>
              </w:rPr>
              <w:t>Goal:</w:t>
            </w:r>
            <w:r w:rsidRPr="000F44D3">
              <w:rPr>
                <w:rFonts w:ascii="Times New Roman" w:hAnsi="Times New Roman"/>
              </w:rPr>
              <w:t xml:space="preserve"> </w:t>
            </w:r>
            <w:r w:rsidR="00A822C0" w:rsidRPr="00773954">
              <w:rPr>
                <w:rFonts w:ascii="Times New Roman" w:eastAsia="Times New Roman" w:hAnsi="Times New Roman"/>
                <w:b/>
                <w:color w:val="000000"/>
                <w:sz w:val="24"/>
                <w:szCs w:val="24"/>
              </w:rPr>
              <w:t>Promote practices that engage young persons who have experienced victimization and their family members in an array of services that are culturally specific and humble, accessible, and relevant by developing the professional workforce and enhancing service capacity and quality.</w:t>
            </w:r>
          </w:p>
        </w:tc>
      </w:tr>
      <w:tr w:rsidR="000E2361" w:rsidRPr="000F44D3" w14:paraId="6B8AE949" w14:textId="77777777" w:rsidTr="003E65B8">
        <w:tc>
          <w:tcPr>
            <w:tcW w:w="4442" w:type="dxa"/>
            <w:shd w:val="clear" w:color="auto" w:fill="D9D9D9"/>
          </w:tcPr>
          <w:p w14:paraId="2E8B37FF" w14:textId="77777777" w:rsidR="000E2361" w:rsidRPr="000F44D3" w:rsidRDefault="000E2361" w:rsidP="003E65B8">
            <w:pPr>
              <w:rPr>
                <w:rFonts w:ascii="Times New Roman" w:hAnsi="Times New Roman"/>
                <w:b/>
              </w:rPr>
            </w:pPr>
            <w:r w:rsidRPr="000F44D3">
              <w:rPr>
                <w:rFonts w:ascii="Times New Roman" w:hAnsi="Times New Roman"/>
                <w:b/>
              </w:rPr>
              <w:t>Process Objectives</w:t>
            </w:r>
          </w:p>
        </w:tc>
        <w:tc>
          <w:tcPr>
            <w:tcW w:w="4458" w:type="dxa"/>
            <w:shd w:val="clear" w:color="auto" w:fill="D9D9D9"/>
          </w:tcPr>
          <w:p w14:paraId="2DF00209"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0F04A2AE" w14:textId="77777777" w:rsidTr="003E65B8">
        <w:tc>
          <w:tcPr>
            <w:tcW w:w="4442" w:type="dxa"/>
          </w:tcPr>
          <w:p w14:paraId="4B248370" w14:textId="77777777" w:rsidR="000E2361" w:rsidRPr="000F44D3" w:rsidRDefault="000E2361" w:rsidP="003E65B8">
            <w:pPr>
              <w:rPr>
                <w:rFonts w:ascii="Times New Roman" w:hAnsi="Times New Roman"/>
              </w:rPr>
            </w:pPr>
          </w:p>
        </w:tc>
        <w:tc>
          <w:tcPr>
            <w:tcW w:w="4458" w:type="dxa"/>
          </w:tcPr>
          <w:p w14:paraId="52D34B82"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0E157F7A" w14:textId="77777777" w:rsidTr="003E65B8">
        <w:tc>
          <w:tcPr>
            <w:tcW w:w="4442" w:type="dxa"/>
          </w:tcPr>
          <w:p w14:paraId="3FE1A8A1" w14:textId="77777777" w:rsidR="000E2361" w:rsidRPr="000F44D3" w:rsidRDefault="000E2361" w:rsidP="003E65B8">
            <w:pPr>
              <w:rPr>
                <w:rFonts w:ascii="Times New Roman" w:hAnsi="Times New Roman"/>
              </w:rPr>
            </w:pPr>
          </w:p>
        </w:tc>
        <w:tc>
          <w:tcPr>
            <w:tcW w:w="4458" w:type="dxa"/>
          </w:tcPr>
          <w:p w14:paraId="4F0F03E6"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536AC07" w14:textId="77777777" w:rsidTr="003E65B8">
        <w:tc>
          <w:tcPr>
            <w:tcW w:w="4442" w:type="dxa"/>
          </w:tcPr>
          <w:p w14:paraId="69C81487" w14:textId="77777777" w:rsidR="000E2361" w:rsidRPr="000F44D3" w:rsidRDefault="000E2361" w:rsidP="003E65B8">
            <w:pPr>
              <w:rPr>
                <w:rFonts w:ascii="Times New Roman" w:hAnsi="Times New Roman"/>
              </w:rPr>
            </w:pPr>
          </w:p>
        </w:tc>
        <w:tc>
          <w:tcPr>
            <w:tcW w:w="4458" w:type="dxa"/>
          </w:tcPr>
          <w:p w14:paraId="3BC87B80"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3E2C79D5" w14:textId="77777777" w:rsidTr="003E65B8">
        <w:tc>
          <w:tcPr>
            <w:tcW w:w="4442" w:type="dxa"/>
          </w:tcPr>
          <w:p w14:paraId="6D7249CE" w14:textId="77777777" w:rsidR="000E2361" w:rsidRPr="000F44D3" w:rsidRDefault="000E2361" w:rsidP="003E65B8">
            <w:pPr>
              <w:rPr>
                <w:rFonts w:ascii="Times New Roman" w:hAnsi="Times New Roman"/>
              </w:rPr>
            </w:pPr>
          </w:p>
        </w:tc>
        <w:tc>
          <w:tcPr>
            <w:tcW w:w="4458" w:type="dxa"/>
          </w:tcPr>
          <w:p w14:paraId="548645B1"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34AFE8D3" w14:textId="77777777" w:rsidTr="003E65B8">
        <w:tc>
          <w:tcPr>
            <w:tcW w:w="4442" w:type="dxa"/>
          </w:tcPr>
          <w:p w14:paraId="4B4AB4BF" w14:textId="77777777" w:rsidR="000E2361" w:rsidRPr="000F44D3" w:rsidRDefault="000E2361" w:rsidP="003E65B8">
            <w:pPr>
              <w:rPr>
                <w:rFonts w:ascii="Times New Roman" w:hAnsi="Times New Roman"/>
              </w:rPr>
            </w:pPr>
          </w:p>
        </w:tc>
        <w:tc>
          <w:tcPr>
            <w:tcW w:w="4458" w:type="dxa"/>
          </w:tcPr>
          <w:p w14:paraId="0C04F176"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173266AE" w14:textId="77777777" w:rsidTr="003E65B8">
        <w:tc>
          <w:tcPr>
            <w:tcW w:w="4442" w:type="dxa"/>
          </w:tcPr>
          <w:p w14:paraId="5B83BFE4" w14:textId="77777777" w:rsidR="000E2361" w:rsidRPr="000F44D3" w:rsidRDefault="000E2361" w:rsidP="003E65B8">
            <w:pPr>
              <w:rPr>
                <w:rFonts w:ascii="Times New Roman" w:hAnsi="Times New Roman"/>
              </w:rPr>
            </w:pPr>
          </w:p>
        </w:tc>
        <w:tc>
          <w:tcPr>
            <w:tcW w:w="4458" w:type="dxa"/>
          </w:tcPr>
          <w:p w14:paraId="6865747A" w14:textId="77777777" w:rsidR="000E2361" w:rsidRPr="000F44D3" w:rsidRDefault="000E2361" w:rsidP="000E2361">
            <w:pPr>
              <w:numPr>
                <w:ilvl w:val="0"/>
                <w:numId w:val="6"/>
              </w:numPr>
              <w:ind w:left="0"/>
              <w:contextualSpacing/>
              <w:rPr>
                <w:rFonts w:ascii="Times New Roman" w:hAnsi="Times New Roman"/>
              </w:rPr>
            </w:pPr>
          </w:p>
        </w:tc>
      </w:tr>
      <w:tr w:rsidR="000E2361" w:rsidRPr="000F44D3" w14:paraId="68239A66" w14:textId="77777777" w:rsidTr="003E65B8">
        <w:tc>
          <w:tcPr>
            <w:tcW w:w="4442" w:type="dxa"/>
            <w:shd w:val="clear" w:color="auto" w:fill="D9D9D9"/>
          </w:tcPr>
          <w:p w14:paraId="0399EC71" w14:textId="77777777" w:rsidR="000E2361" w:rsidRPr="000F44D3" w:rsidRDefault="000E2361" w:rsidP="003E65B8">
            <w:pPr>
              <w:rPr>
                <w:rFonts w:ascii="Times New Roman" w:hAnsi="Times New Roman"/>
                <w:b/>
              </w:rPr>
            </w:pPr>
            <w:r w:rsidRPr="000F44D3">
              <w:rPr>
                <w:rFonts w:ascii="Times New Roman" w:hAnsi="Times New Roman"/>
                <w:b/>
              </w:rPr>
              <w:t>Outcome Objectives</w:t>
            </w:r>
          </w:p>
        </w:tc>
        <w:tc>
          <w:tcPr>
            <w:tcW w:w="4458" w:type="dxa"/>
            <w:shd w:val="clear" w:color="auto" w:fill="D9D9D9"/>
          </w:tcPr>
          <w:p w14:paraId="43106C9D" w14:textId="77777777" w:rsidR="000E2361" w:rsidRPr="000F44D3" w:rsidRDefault="000E2361" w:rsidP="003E65B8">
            <w:pPr>
              <w:rPr>
                <w:rFonts w:ascii="Times New Roman" w:hAnsi="Times New Roman"/>
                <w:b/>
              </w:rPr>
            </w:pPr>
            <w:r w:rsidRPr="000F44D3">
              <w:rPr>
                <w:rFonts w:ascii="Times New Roman" w:hAnsi="Times New Roman"/>
                <w:b/>
              </w:rPr>
              <w:t>Performance Measures</w:t>
            </w:r>
          </w:p>
        </w:tc>
      </w:tr>
      <w:tr w:rsidR="000E2361" w:rsidRPr="000F44D3" w14:paraId="1137F549" w14:textId="77777777" w:rsidTr="003E65B8">
        <w:tc>
          <w:tcPr>
            <w:tcW w:w="4442" w:type="dxa"/>
          </w:tcPr>
          <w:p w14:paraId="38E73351" w14:textId="77777777" w:rsidR="000E2361" w:rsidRPr="000F44D3" w:rsidRDefault="000E2361" w:rsidP="003E65B8">
            <w:pPr>
              <w:rPr>
                <w:rFonts w:ascii="Times New Roman" w:hAnsi="Times New Roman"/>
              </w:rPr>
            </w:pPr>
          </w:p>
        </w:tc>
        <w:tc>
          <w:tcPr>
            <w:tcW w:w="4458" w:type="dxa"/>
          </w:tcPr>
          <w:p w14:paraId="18A8725C"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69769505" w14:textId="77777777" w:rsidTr="003E65B8">
        <w:tc>
          <w:tcPr>
            <w:tcW w:w="4442" w:type="dxa"/>
          </w:tcPr>
          <w:p w14:paraId="2AC9BE66" w14:textId="77777777" w:rsidR="000E2361" w:rsidRPr="000F44D3" w:rsidRDefault="000E2361" w:rsidP="003E65B8">
            <w:pPr>
              <w:rPr>
                <w:rFonts w:ascii="Times New Roman" w:hAnsi="Times New Roman"/>
              </w:rPr>
            </w:pPr>
          </w:p>
        </w:tc>
        <w:tc>
          <w:tcPr>
            <w:tcW w:w="4458" w:type="dxa"/>
          </w:tcPr>
          <w:p w14:paraId="189A1078" w14:textId="77777777" w:rsidR="000E2361" w:rsidRPr="000F44D3" w:rsidRDefault="000E2361" w:rsidP="000E2361">
            <w:pPr>
              <w:numPr>
                <w:ilvl w:val="0"/>
                <w:numId w:val="7"/>
              </w:numPr>
              <w:ind w:left="0"/>
              <w:contextualSpacing/>
              <w:rPr>
                <w:rFonts w:ascii="Times New Roman" w:hAnsi="Times New Roman"/>
              </w:rPr>
            </w:pPr>
          </w:p>
        </w:tc>
      </w:tr>
      <w:tr w:rsidR="000E2361" w:rsidRPr="000F44D3" w14:paraId="52F1925D" w14:textId="77777777" w:rsidTr="003E65B8">
        <w:tc>
          <w:tcPr>
            <w:tcW w:w="4442" w:type="dxa"/>
          </w:tcPr>
          <w:p w14:paraId="053FE153" w14:textId="77777777" w:rsidR="000E2361" w:rsidRPr="000F44D3" w:rsidRDefault="000E2361" w:rsidP="003E65B8">
            <w:pPr>
              <w:rPr>
                <w:rFonts w:ascii="Times New Roman" w:hAnsi="Times New Roman"/>
              </w:rPr>
            </w:pPr>
          </w:p>
        </w:tc>
        <w:tc>
          <w:tcPr>
            <w:tcW w:w="4458" w:type="dxa"/>
          </w:tcPr>
          <w:p w14:paraId="7EB3CDF8" w14:textId="77777777" w:rsidR="000E2361" w:rsidRPr="000F44D3" w:rsidRDefault="000E2361" w:rsidP="000E2361">
            <w:pPr>
              <w:numPr>
                <w:ilvl w:val="0"/>
                <w:numId w:val="7"/>
              </w:numPr>
              <w:ind w:left="0"/>
              <w:contextualSpacing/>
              <w:rPr>
                <w:rFonts w:ascii="Times New Roman" w:hAnsi="Times New Roman"/>
              </w:rPr>
            </w:pPr>
          </w:p>
        </w:tc>
      </w:tr>
    </w:tbl>
    <w:p w14:paraId="1888C996" w14:textId="77777777" w:rsidR="000E2361" w:rsidRPr="000E2361" w:rsidRDefault="000E2361" w:rsidP="000E2361">
      <w:pPr>
        <w:spacing w:after="0" w:line="240" w:lineRule="auto"/>
        <w:rPr>
          <w:rFonts w:ascii="Times New Roman" w:hAnsi="Times New Roman" w:cs="Times New Roman"/>
          <w:sz w:val="24"/>
          <w:szCs w:val="24"/>
        </w:rPr>
      </w:pPr>
    </w:p>
    <w:p w14:paraId="52AA4420" w14:textId="77777777" w:rsidR="00412777" w:rsidRPr="00DC72F0" w:rsidRDefault="00967613" w:rsidP="00DC72F0">
      <w:pPr>
        <w:rPr>
          <w:rFonts w:ascii="Times New Roman" w:eastAsia="Times New Roman" w:hAnsi="Times New Roman" w:cs="Times New Roman"/>
          <w:b/>
          <w:sz w:val="24"/>
          <w:szCs w:val="24"/>
        </w:rPr>
      </w:pPr>
      <w:r w:rsidRPr="00DC72F0">
        <w:rPr>
          <w:rFonts w:ascii="Times New Roman" w:eastAsia="Times New Roman" w:hAnsi="Times New Roman" w:cs="Times New Roman"/>
          <w:b/>
          <w:sz w:val="24"/>
          <w:szCs w:val="24"/>
        </w:rPr>
        <w:t>Implementation Schedule</w:t>
      </w:r>
    </w:p>
    <w:p w14:paraId="69046826" w14:textId="77777777" w:rsidR="00412777" w:rsidRPr="00066F2E" w:rsidRDefault="00412777" w:rsidP="00066F2E">
      <w:pPr>
        <w:spacing w:after="0" w:line="240" w:lineRule="auto"/>
        <w:rPr>
          <w:rFonts w:ascii="Times New Roman" w:eastAsia="Times New Roman" w:hAnsi="Times New Roman" w:cs="Times New Roman"/>
          <w:sz w:val="24"/>
          <w:szCs w:val="24"/>
        </w:rPr>
      </w:pPr>
      <w:r w:rsidRPr="00066F2E">
        <w:rPr>
          <w:rFonts w:ascii="Times New Roman" w:hAnsi="Times New Roman" w:cs="Times New Roman"/>
          <w:sz w:val="24"/>
          <w:szCs w:val="24"/>
        </w:rPr>
        <w:t>Complete the table below, defining each step in the implementation and operation of the proposed program, detailing the staff position responsible for each task and a target date for completion. Do not use staff names. Please add additional lines as necessary</w:t>
      </w:r>
      <w:r w:rsidRPr="00066F2E">
        <w:rPr>
          <w:rFonts w:ascii="Times New Roman" w:eastAsia="Times New Roman" w:hAnsi="Times New Roman" w:cs="Times New Roman"/>
          <w:sz w:val="24"/>
          <w:szCs w:val="24"/>
        </w:rPr>
        <w:t>.</w:t>
      </w:r>
    </w:p>
    <w:p w14:paraId="691C628D" w14:textId="77777777" w:rsidR="00412777" w:rsidRPr="00E56CBB" w:rsidRDefault="00412777" w:rsidP="00412777">
      <w:pPr>
        <w:ind w:left="630"/>
        <w:contextualSpacing/>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412777" w:rsidRPr="00E56CBB" w14:paraId="3C437156" w14:textId="77777777" w:rsidTr="00DD209A">
        <w:tc>
          <w:tcPr>
            <w:tcW w:w="4500" w:type="dxa"/>
            <w:shd w:val="clear" w:color="auto" w:fill="D9D9D9" w:themeFill="background1" w:themeFillShade="D9"/>
          </w:tcPr>
          <w:p w14:paraId="00FDB8E2" w14:textId="77777777" w:rsidR="00412777" w:rsidRPr="00E56CBB" w:rsidRDefault="00412777" w:rsidP="00DD209A">
            <w:pPr>
              <w:rPr>
                <w:b/>
                <w:sz w:val="24"/>
                <w:szCs w:val="24"/>
              </w:rPr>
            </w:pPr>
            <w:r w:rsidRPr="00E56CBB">
              <w:rPr>
                <w:b/>
                <w:sz w:val="24"/>
                <w:szCs w:val="24"/>
              </w:rPr>
              <w:t xml:space="preserve">Task </w:t>
            </w:r>
          </w:p>
        </w:tc>
        <w:tc>
          <w:tcPr>
            <w:tcW w:w="3690" w:type="dxa"/>
            <w:shd w:val="clear" w:color="auto" w:fill="D9D9D9" w:themeFill="background1" w:themeFillShade="D9"/>
          </w:tcPr>
          <w:p w14:paraId="20AA5AAB" w14:textId="77777777" w:rsidR="00412777" w:rsidRPr="00E56CBB" w:rsidRDefault="00412777" w:rsidP="00DD209A">
            <w:pPr>
              <w:rPr>
                <w:b/>
                <w:sz w:val="24"/>
                <w:szCs w:val="24"/>
              </w:rPr>
            </w:pPr>
            <w:r w:rsidRPr="00E56CBB">
              <w:rPr>
                <w:b/>
                <w:sz w:val="24"/>
                <w:szCs w:val="24"/>
              </w:rPr>
              <w:t>Staff Position Responsible</w:t>
            </w:r>
          </w:p>
        </w:tc>
        <w:tc>
          <w:tcPr>
            <w:tcW w:w="1800" w:type="dxa"/>
            <w:shd w:val="clear" w:color="auto" w:fill="D9D9D9" w:themeFill="background1" w:themeFillShade="D9"/>
          </w:tcPr>
          <w:p w14:paraId="42651E2D" w14:textId="77777777" w:rsidR="00412777" w:rsidRPr="00E56CBB" w:rsidRDefault="00412777" w:rsidP="00DD209A">
            <w:pPr>
              <w:rPr>
                <w:b/>
                <w:sz w:val="24"/>
                <w:szCs w:val="24"/>
              </w:rPr>
            </w:pPr>
            <w:r w:rsidRPr="00E56CBB">
              <w:rPr>
                <w:b/>
                <w:sz w:val="24"/>
                <w:szCs w:val="24"/>
              </w:rPr>
              <w:t>Date Due</w:t>
            </w:r>
          </w:p>
        </w:tc>
      </w:tr>
      <w:tr w:rsidR="00412777" w:rsidRPr="00E56CBB" w14:paraId="26CD4B02" w14:textId="77777777" w:rsidTr="00DD209A">
        <w:tc>
          <w:tcPr>
            <w:tcW w:w="4500" w:type="dxa"/>
          </w:tcPr>
          <w:p w14:paraId="025FCF41" w14:textId="77777777" w:rsidR="00412777" w:rsidRPr="00E56CBB" w:rsidRDefault="00412777" w:rsidP="00DD209A">
            <w:pPr>
              <w:rPr>
                <w:sz w:val="22"/>
                <w:szCs w:val="22"/>
              </w:rPr>
            </w:pPr>
          </w:p>
        </w:tc>
        <w:tc>
          <w:tcPr>
            <w:tcW w:w="3690" w:type="dxa"/>
          </w:tcPr>
          <w:p w14:paraId="309EB061" w14:textId="77777777" w:rsidR="00412777" w:rsidRPr="00E56CBB" w:rsidRDefault="00412777" w:rsidP="00DD209A">
            <w:pPr>
              <w:rPr>
                <w:sz w:val="22"/>
                <w:szCs w:val="22"/>
              </w:rPr>
            </w:pPr>
          </w:p>
        </w:tc>
        <w:tc>
          <w:tcPr>
            <w:tcW w:w="1800" w:type="dxa"/>
          </w:tcPr>
          <w:p w14:paraId="52E142D2" w14:textId="77777777" w:rsidR="00412777" w:rsidRPr="00E56CBB" w:rsidRDefault="00412777" w:rsidP="00DD209A">
            <w:pPr>
              <w:rPr>
                <w:sz w:val="22"/>
                <w:szCs w:val="22"/>
              </w:rPr>
            </w:pPr>
          </w:p>
        </w:tc>
      </w:tr>
      <w:tr w:rsidR="00412777" w:rsidRPr="00E56CBB" w14:paraId="30C41E1B" w14:textId="77777777" w:rsidTr="00DD209A">
        <w:tc>
          <w:tcPr>
            <w:tcW w:w="4500" w:type="dxa"/>
          </w:tcPr>
          <w:p w14:paraId="2CC3419A" w14:textId="77777777" w:rsidR="00412777" w:rsidRPr="00E56CBB" w:rsidRDefault="00412777" w:rsidP="00DD209A">
            <w:pPr>
              <w:rPr>
                <w:sz w:val="22"/>
                <w:szCs w:val="22"/>
              </w:rPr>
            </w:pPr>
          </w:p>
        </w:tc>
        <w:tc>
          <w:tcPr>
            <w:tcW w:w="3690" w:type="dxa"/>
          </w:tcPr>
          <w:p w14:paraId="59B87B6C" w14:textId="77777777" w:rsidR="00412777" w:rsidRPr="00E56CBB" w:rsidRDefault="00412777" w:rsidP="00DD209A">
            <w:pPr>
              <w:rPr>
                <w:sz w:val="22"/>
                <w:szCs w:val="22"/>
              </w:rPr>
            </w:pPr>
          </w:p>
        </w:tc>
        <w:tc>
          <w:tcPr>
            <w:tcW w:w="1800" w:type="dxa"/>
          </w:tcPr>
          <w:p w14:paraId="1563CD35" w14:textId="77777777" w:rsidR="00412777" w:rsidRPr="00E56CBB" w:rsidRDefault="00412777" w:rsidP="00DD209A">
            <w:pPr>
              <w:rPr>
                <w:sz w:val="22"/>
                <w:szCs w:val="22"/>
              </w:rPr>
            </w:pPr>
          </w:p>
        </w:tc>
      </w:tr>
      <w:tr w:rsidR="00412777" w:rsidRPr="00E56CBB" w14:paraId="1670C5F4" w14:textId="77777777" w:rsidTr="00DD209A">
        <w:tc>
          <w:tcPr>
            <w:tcW w:w="4500" w:type="dxa"/>
          </w:tcPr>
          <w:p w14:paraId="6EC3BFF5" w14:textId="77777777" w:rsidR="00412777" w:rsidRPr="00E56CBB" w:rsidRDefault="00412777" w:rsidP="00DD209A">
            <w:pPr>
              <w:rPr>
                <w:sz w:val="22"/>
                <w:szCs w:val="22"/>
              </w:rPr>
            </w:pPr>
          </w:p>
        </w:tc>
        <w:tc>
          <w:tcPr>
            <w:tcW w:w="3690" w:type="dxa"/>
          </w:tcPr>
          <w:p w14:paraId="66A80526" w14:textId="77777777" w:rsidR="00412777" w:rsidRPr="00E56CBB" w:rsidRDefault="00412777" w:rsidP="00DD209A">
            <w:pPr>
              <w:rPr>
                <w:sz w:val="22"/>
                <w:szCs w:val="22"/>
              </w:rPr>
            </w:pPr>
          </w:p>
        </w:tc>
        <w:tc>
          <w:tcPr>
            <w:tcW w:w="1800" w:type="dxa"/>
          </w:tcPr>
          <w:p w14:paraId="56DA796A" w14:textId="77777777" w:rsidR="00412777" w:rsidRPr="00E56CBB" w:rsidRDefault="00412777" w:rsidP="00DD209A">
            <w:pPr>
              <w:rPr>
                <w:sz w:val="22"/>
                <w:szCs w:val="22"/>
              </w:rPr>
            </w:pPr>
          </w:p>
        </w:tc>
      </w:tr>
      <w:tr w:rsidR="00412777" w:rsidRPr="00E56CBB" w14:paraId="181741D6" w14:textId="77777777" w:rsidTr="00DD209A">
        <w:tc>
          <w:tcPr>
            <w:tcW w:w="4500" w:type="dxa"/>
          </w:tcPr>
          <w:p w14:paraId="7F66F170" w14:textId="77777777" w:rsidR="00412777" w:rsidRPr="00E56CBB" w:rsidRDefault="00412777" w:rsidP="00DD209A">
            <w:pPr>
              <w:rPr>
                <w:sz w:val="22"/>
                <w:szCs w:val="22"/>
              </w:rPr>
            </w:pPr>
          </w:p>
        </w:tc>
        <w:tc>
          <w:tcPr>
            <w:tcW w:w="3690" w:type="dxa"/>
          </w:tcPr>
          <w:p w14:paraId="2B4940B0" w14:textId="77777777" w:rsidR="00412777" w:rsidRPr="00E56CBB" w:rsidRDefault="00412777" w:rsidP="00DD209A">
            <w:pPr>
              <w:rPr>
                <w:sz w:val="22"/>
                <w:szCs w:val="22"/>
              </w:rPr>
            </w:pPr>
          </w:p>
        </w:tc>
        <w:tc>
          <w:tcPr>
            <w:tcW w:w="1800" w:type="dxa"/>
          </w:tcPr>
          <w:p w14:paraId="3443621A" w14:textId="77777777" w:rsidR="00412777" w:rsidRPr="00E56CBB" w:rsidRDefault="00412777" w:rsidP="00DD209A">
            <w:pPr>
              <w:rPr>
                <w:sz w:val="22"/>
                <w:szCs w:val="22"/>
              </w:rPr>
            </w:pPr>
          </w:p>
        </w:tc>
      </w:tr>
      <w:tr w:rsidR="00412777" w:rsidRPr="00E56CBB" w14:paraId="3B493FCD" w14:textId="77777777" w:rsidTr="00DD209A">
        <w:tc>
          <w:tcPr>
            <w:tcW w:w="4500" w:type="dxa"/>
          </w:tcPr>
          <w:p w14:paraId="4F455FAB" w14:textId="77777777" w:rsidR="00412777" w:rsidRPr="00E56CBB" w:rsidRDefault="00412777" w:rsidP="00DD209A">
            <w:pPr>
              <w:rPr>
                <w:sz w:val="22"/>
                <w:szCs w:val="22"/>
              </w:rPr>
            </w:pPr>
          </w:p>
        </w:tc>
        <w:tc>
          <w:tcPr>
            <w:tcW w:w="3690" w:type="dxa"/>
          </w:tcPr>
          <w:p w14:paraId="3374146A" w14:textId="77777777" w:rsidR="00412777" w:rsidRPr="00E56CBB" w:rsidRDefault="00412777" w:rsidP="00DD209A">
            <w:pPr>
              <w:rPr>
                <w:sz w:val="22"/>
                <w:szCs w:val="22"/>
              </w:rPr>
            </w:pPr>
          </w:p>
        </w:tc>
        <w:tc>
          <w:tcPr>
            <w:tcW w:w="1800" w:type="dxa"/>
          </w:tcPr>
          <w:p w14:paraId="073FF290" w14:textId="77777777" w:rsidR="00412777" w:rsidRPr="00E56CBB" w:rsidRDefault="00412777" w:rsidP="00DD209A">
            <w:pPr>
              <w:rPr>
                <w:sz w:val="22"/>
                <w:szCs w:val="22"/>
              </w:rPr>
            </w:pPr>
          </w:p>
        </w:tc>
      </w:tr>
      <w:tr w:rsidR="00412777" w:rsidRPr="00E56CBB" w14:paraId="5FDB8C9D" w14:textId="77777777" w:rsidTr="00DD209A">
        <w:tc>
          <w:tcPr>
            <w:tcW w:w="4500" w:type="dxa"/>
          </w:tcPr>
          <w:p w14:paraId="04216BE0" w14:textId="77777777" w:rsidR="00412777" w:rsidRPr="00E56CBB" w:rsidRDefault="00412777" w:rsidP="00DD209A">
            <w:pPr>
              <w:rPr>
                <w:sz w:val="22"/>
                <w:szCs w:val="22"/>
              </w:rPr>
            </w:pPr>
          </w:p>
        </w:tc>
        <w:tc>
          <w:tcPr>
            <w:tcW w:w="3690" w:type="dxa"/>
          </w:tcPr>
          <w:p w14:paraId="11342008" w14:textId="77777777" w:rsidR="00412777" w:rsidRPr="00E56CBB" w:rsidRDefault="00412777" w:rsidP="00DD209A">
            <w:pPr>
              <w:rPr>
                <w:sz w:val="22"/>
                <w:szCs w:val="22"/>
              </w:rPr>
            </w:pPr>
          </w:p>
        </w:tc>
        <w:tc>
          <w:tcPr>
            <w:tcW w:w="1800" w:type="dxa"/>
          </w:tcPr>
          <w:p w14:paraId="17BD9A77" w14:textId="77777777" w:rsidR="00412777" w:rsidRPr="00E56CBB" w:rsidRDefault="00412777" w:rsidP="00DD209A">
            <w:pPr>
              <w:rPr>
                <w:sz w:val="22"/>
                <w:szCs w:val="22"/>
              </w:rPr>
            </w:pPr>
          </w:p>
        </w:tc>
      </w:tr>
      <w:tr w:rsidR="00412777" w:rsidRPr="00E56CBB" w14:paraId="0A2B60A9" w14:textId="77777777" w:rsidTr="00DD209A">
        <w:tc>
          <w:tcPr>
            <w:tcW w:w="4500" w:type="dxa"/>
          </w:tcPr>
          <w:p w14:paraId="04AE4485" w14:textId="77777777" w:rsidR="00412777" w:rsidRPr="00E56CBB" w:rsidRDefault="00412777" w:rsidP="00DD209A"/>
        </w:tc>
        <w:tc>
          <w:tcPr>
            <w:tcW w:w="3690" w:type="dxa"/>
          </w:tcPr>
          <w:p w14:paraId="2C8761DB" w14:textId="77777777" w:rsidR="00412777" w:rsidRPr="00E56CBB" w:rsidRDefault="00412777" w:rsidP="00DD209A"/>
        </w:tc>
        <w:tc>
          <w:tcPr>
            <w:tcW w:w="1800" w:type="dxa"/>
          </w:tcPr>
          <w:p w14:paraId="60C1E998" w14:textId="77777777" w:rsidR="00412777" w:rsidRPr="00E56CBB" w:rsidRDefault="00412777" w:rsidP="00DD209A"/>
        </w:tc>
      </w:tr>
      <w:tr w:rsidR="00412777" w:rsidRPr="00E56CBB" w14:paraId="394331F0" w14:textId="77777777" w:rsidTr="00DD209A">
        <w:tc>
          <w:tcPr>
            <w:tcW w:w="4500" w:type="dxa"/>
          </w:tcPr>
          <w:p w14:paraId="3D27F136" w14:textId="77777777" w:rsidR="00412777" w:rsidRPr="00E56CBB" w:rsidRDefault="00412777" w:rsidP="00DD209A"/>
        </w:tc>
        <w:tc>
          <w:tcPr>
            <w:tcW w:w="3690" w:type="dxa"/>
          </w:tcPr>
          <w:p w14:paraId="405D78D6" w14:textId="77777777" w:rsidR="00412777" w:rsidRPr="00E56CBB" w:rsidRDefault="00412777" w:rsidP="00DD209A"/>
        </w:tc>
        <w:tc>
          <w:tcPr>
            <w:tcW w:w="1800" w:type="dxa"/>
          </w:tcPr>
          <w:p w14:paraId="5CF189E0" w14:textId="77777777" w:rsidR="00412777" w:rsidRPr="00E56CBB" w:rsidRDefault="00412777" w:rsidP="00DD209A"/>
        </w:tc>
      </w:tr>
      <w:tr w:rsidR="00412777" w:rsidRPr="00E56CBB" w14:paraId="4B682616" w14:textId="77777777" w:rsidTr="00DD209A">
        <w:tc>
          <w:tcPr>
            <w:tcW w:w="4500" w:type="dxa"/>
          </w:tcPr>
          <w:p w14:paraId="61DF9CAD" w14:textId="77777777" w:rsidR="00412777" w:rsidRPr="00E56CBB" w:rsidRDefault="00412777" w:rsidP="00DD209A">
            <w:pPr>
              <w:rPr>
                <w:sz w:val="22"/>
                <w:szCs w:val="22"/>
              </w:rPr>
            </w:pPr>
          </w:p>
        </w:tc>
        <w:tc>
          <w:tcPr>
            <w:tcW w:w="3690" w:type="dxa"/>
          </w:tcPr>
          <w:p w14:paraId="5A8A868B" w14:textId="77777777" w:rsidR="00412777" w:rsidRPr="00E56CBB" w:rsidRDefault="00412777" w:rsidP="00DD209A">
            <w:pPr>
              <w:rPr>
                <w:sz w:val="22"/>
                <w:szCs w:val="22"/>
              </w:rPr>
            </w:pPr>
          </w:p>
        </w:tc>
        <w:tc>
          <w:tcPr>
            <w:tcW w:w="1800" w:type="dxa"/>
          </w:tcPr>
          <w:p w14:paraId="0F585957" w14:textId="77777777" w:rsidR="00412777" w:rsidRPr="00E56CBB" w:rsidRDefault="00412777" w:rsidP="00DD209A">
            <w:pPr>
              <w:rPr>
                <w:sz w:val="22"/>
                <w:szCs w:val="22"/>
              </w:rPr>
            </w:pPr>
          </w:p>
        </w:tc>
      </w:tr>
      <w:tr w:rsidR="00412777" w:rsidRPr="00E56CBB" w14:paraId="3E72245D" w14:textId="77777777" w:rsidTr="00DD209A">
        <w:tc>
          <w:tcPr>
            <w:tcW w:w="4500" w:type="dxa"/>
          </w:tcPr>
          <w:p w14:paraId="7589FEC5" w14:textId="77777777" w:rsidR="00412777" w:rsidRPr="00E56CBB" w:rsidRDefault="00412777" w:rsidP="00DD209A">
            <w:pPr>
              <w:rPr>
                <w:sz w:val="22"/>
                <w:szCs w:val="22"/>
              </w:rPr>
            </w:pPr>
          </w:p>
        </w:tc>
        <w:tc>
          <w:tcPr>
            <w:tcW w:w="3690" w:type="dxa"/>
          </w:tcPr>
          <w:p w14:paraId="49FFB12B" w14:textId="77777777" w:rsidR="00412777" w:rsidRPr="00E56CBB" w:rsidRDefault="00412777" w:rsidP="00DD209A">
            <w:pPr>
              <w:rPr>
                <w:sz w:val="22"/>
                <w:szCs w:val="22"/>
              </w:rPr>
            </w:pPr>
          </w:p>
        </w:tc>
        <w:tc>
          <w:tcPr>
            <w:tcW w:w="1800" w:type="dxa"/>
          </w:tcPr>
          <w:p w14:paraId="713CA425" w14:textId="77777777" w:rsidR="00412777" w:rsidRPr="00E56CBB" w:rsidRDefault="00412777" w:rsidP="00DD209A">
            <w:pPr>
              <w:rPr>
                <w:sz w:val="22"/>
                <w:szCs w:val="22"/>
              </w:rPr>
            </w:pPr>
          </w:p>
        </w:tc>
      </w:tr>
      <w:tr w:rsidR="00412777" w:rsidRPr="00E56CBB" w14:paraId="6D89280E" w14:textId="77777777" w:rsidTr="00DD209A">
        <w:tc>
          <w:tcPr>
            <w:tcW w:w="4500" w:type="dxa"/>
          </w:tcPr>
          <w:p w14:paraId="3BE9E69E" w14:textId="77777777" w:rsidR="00412777" w:rsidRPr="00E56CBB" w:rsidRDefault="00412777" w:rsidP="00DD209A">
            <w:pPr>
              <w:rPr>
                <w:sz w:val="22"/>
                <w:szCs w:val="22"/>
              </w:rPr>
            </w:pPr>
            <w:r w:rsidRPr="00E56CBB">
              <w:rPr>
                <w:sz w:val="22"/>
                <w:szCs w:val="22"/>
              </w:rPr>
              <w:t>Submit quarterly data report to the Authority</w:t>
            </w:r>
          </w:p>
        </w:tc>
        <w:tc>
          <w:tcPr>
            <w:tcW w:w="3690" w:type="dxa"/>
          </w:tcPr>
          <w:p w14:paraId="17410548" w14:textId="77777777" w:rsidR="00412777" w:rsidRPr="00E56CBB" w:rsidRDefault="00412777" w:rsidP="00DD209A">
            <w:pPr>
              <w:rPr>
                <w:sz w:val="22"/>
                <w:szCs w:val="22"/>
              </w:rPr>
            </w:pPr>
          </w:p>
        </w:tc>
        <w:tc>
          <w:tcPr>
            <w:tcW w:w="1800" w:type="dxa"/>
          </w:tcPr>
          <w:p w14:paraId="34745261" w14:textId="77777777" w:rsidR="00412777" w:rsidRPr="00E56CBB" w:rsidRDefault="00412777" w:rsidP="00DD209A">
            <w:pPr>
              <w:rPr>
                <w:sz w:val="22"/>
                <w:szCs w:val="22"/>
              </w:rPr>
            </w:pPr>
            <w:r>
              <w:rPr>
                <w:sz w:val="22"/>
                <w:szCs w:val="22"/>
              </w:rPr>
              <w:t>15</w:t>
            </w:r>
            <w:r w:rsidRPr="00C45BFA">
              <w:rPr>
                <w:sz w:val="22"/>
                <w:szCs w:val="22"/>
                <w:vertAlign w:val="superscript"/>
              </w:rPr>
              <w:t>th</w:t>
            </w:r>
            <w:r>
              <w:rPr>
                <w:sz w:val="22"/>
                <w:szCs w:val="22"/>
              </w:rPr>
              <w:t xml:space="preserve"> of calendar quarters</w:t>
            </w:r>
          </w:p>
        </w:tc>
      </w:tr>
      <w:tr w:rsidR="00412777" w:rsidRPr="00E56CBB" w14:paraId="4A962DFE" w14:textId="77777777" w:rsidTr="00DD209A">
        <w:tc>
          <w:tcPr>
            <w:tcW w:w="4500" w:type="dxa"/>
          </w:tcPr>
          <w:p w14:paraId="41D2929A" w14:textId="77777777" w:rsidR="00412777" w:rsidRPr="00E56CBB" w:rsidRDefault="00412777" w:rsidP="00DD209A">
            <w:pPr>
              <w:rPr>
                <w:sz w:val="22"/>
                <w:szCs w:val="22"/>
              </w:rPr>
            </w:pPr>
            <w:r w:rsidRPr="00E56CBB">
              <w:rPr>
                <w:sz w:val="22"/>
                <w:szCs w:val="22"/>
              </w:rPr>
              <w:t>Submit quarterly fiscal reports to the Authority</w:t>
            </w:r>
          </w:p>
        </w:tc>
        <w:tc>
          <w:tcPr>
            <w:tcW w:w="3690" w:type="dxa"/>
          </w:tcPr>
          <w:p w14:paraId="464EFEFA" w14:textId="77777777" w:rsidR="00412777" w:rsidRPr="00E56CBB" w:rsidRDefault="00412777" w:rsidP="00DD209A">
            <w:pPr>
              <w:rPr>
                <w:sz w:val="22"/>
                <w:szCs w:val="22"/>
              </w:rPr>
            </w:pPr>
          </w:p>
        </w:tc>
        <w:tc>
          <w:tcPr>
            <w:tcW w:w="1800" w:type="dxa"/>
          </w:tcPr>
          <w:p w14:paraId="5F989F46" w14:textId="77777777" w:rsidR="00412777" w:rsidRDefault="00412777" w:rsidP="00DD209A">
            <w:pPr>
              <w:rPr>
                <w:sz w:val="22"/>
                <w:szCs w:val="22"/>
              </w:rPr>
            </w:pPr>
            <w:r>
              <w:rPr>
                <w:sz w:val="22"/>
                <w:szCs w:val="22"/>
              </w:rPr>
              <w:t>15</w:t>
            </w:r>
            <w:r w:rsidRPr="00C45BFA">
              <w:rPr>
                <w:sz w:val="22"/>
                <w:szCs w:val="22"/>
                <w:vertAlign w:val="superscript"/>
              </w:rPr>
              <w:t>th</w:t>
            </w:r>
            <w:r>
              <w:rPr>
                <w:sz w:val="22"/>
                <w:szCs w:val="22"/>
              </w:rPr>
              <w:t xml:space="preserve"> of calendar</w:t>
            </w:r>
          </w:p>
          <w:p w14:paraId="7D233431" w14:textId="77777777" w:rsidR="00412777" w:rsidRPr="00E56CBB" w:rsidRDefault="00412777" w:rsidP="00DD209A">
            <w:pPr>
              <w:rPr>
                <w:sz w:val="22"/>
                <w:szCs w:val="22"/>
              </w:rPr>
            </w:pPr>
            <w:r>
              <w:rPr>
                <w:sz w:val="22"/>
                <w:szCs w:val="22"/>
              </w:rPr>
              <w:t>quarters</w:t>
            </w:r>
          </w:p>
        </w:tc>
      </w:tr>
    </w:tbl>
    <w:p w14:paraId="7E6F3C37" w14:textId="77777777" w:rsidR="00412777" w:rsidRPr="00E56CBB" w:rsidRDefault="00412777" w:rsidP="00412777"/>
    <w:p w14:paraId="421199DA" w14:textId="6E38560F" w:rsidR="00412777" w:rsidRDefault="00412777" w:rsidP="00D22DB7">
      <w:pPr>
        <w:rPr>
          <w:rFonts w:eastAsia="Times New Roman"/>
          <w:b/>
          <w:bCs/>
          <w:sz w:val="20"/>
          <w:szCs w:val="20"/>
        </w:rPr>
      </w:pPr>
      <w:r w:rsidRPr="00502838">
        <w:rPr>
          <w:rFonts w:ascii="Times New Roman" w:eastAsia="Times New Roman" w:hAnsi="Times New Roman" w:cs="Times New Roman"/>
          <w:sz w:val="24"/>
          <w:szCs w:val="24"/>
        </w:rPr>
        <w:t>Grantee Contact</w:t>
      </w:r>
    </w:p>
    <w:tbl>
      <w:tblPr>
        <w:tblStyle w:val="TableGrid"/>
        <w:tblW w:w="9895" w:type="dxa"/>
        <w:tblLook w:val="04A0" w:firstRow="1" w:lastRow="0" w:firstColumn="1" w:lastColumn="0" w:noHBand="0" w:noVBand="1"/>
      </w:tblPr>
      <w:tblGrid>
        <w:gridCol w:w="2335"/>
        <w:gridCol w:w="7560"/>
      </w:tblGrid>
      <w:tr w:rsidR="00412777" w14:paraId="1C34F7DE" w14:textId="77777777" w:rsidTr="00DD209A">
        <w:tc>
          <w:tcPr>
            <w:tcW w:w="2335" w:type="dxa"/>
            <w:shd w:val="clear" w:color="auto" w:fill="D9D9D9" w:themeFill="background1" w:themeFillShade="D9"/>
          </w:tcPr>
          <w:p w14:paraId="3848204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Name</w:t>
            </w:r>
          </w:p>
        </w:tc>
        <w:tc>
          <w:tcPr>
            <w:tcW w:w="7560" w:type="dxa"/>
            <w:shd w:val="clear" w:color="auto" w:fill="auto"/>
          </w:tcPr>
          <w:p w14:paraId="420A3235" w14:textId="77777777" w:rsidR="00412777" w:rsidRPr="00884E29" w:rsidRDefault="00412777" w:rsidP="00DD209A">
            <w:pPr>
              <w:tabs>
                <w:tab w:val="left" w:pos="-1440"/>
              </w:tabs>
              <w:autoSpaceDE w:val="0"/>
              <w:autoSpaceDN w:val="0"/>
              <w:adjustRightInd w:val="0"/>
              <w:rPr>
                <w:b/>
                <w:bCs/>
                <w:sz w:val="24"/>
                <w:szCs w:val="24"/>
              </w:rPr>
            </w:pPr>
          </w:p>
        </w:tc>
      </w:tr>
      <w:tr w:rsidR="00412777" w14:paraId="5F805C92" w14:textId="77777777" w:rsidTr="00DD209A">
        <w:tc>
          <w:tcPr>
            <w:tcW w:w="2335" w:type="dxa"/>
            <w:shd w:val="clear" w:color="auto" w:fill="D9D9D9" w:themeFill="background1" w:themeFillShade="D9"/>
          </w:tcPr>
          <w:p w14:paraId="3715C69B"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Title</w:t>
            </w:r>
          </w:p>
        </w:tc>
        <w:tc>
          <w:tcPr>
            <w:tcW w:w="7560" w:type="dxa"/>
          </w:tcPr>
          <w:p w14:paraId="597102AC" w14:textId="77777777" w:rsidR="00412777" w:rsidRPr="009303A2" w:rsidRDefault="00412777" w:rsidP="00DD209A">
            <w:pPr>
              <w:tabs>
                <w:tab w:val="left" w:pos="-1440"/>
              </w:tabs>
              <w:autoSpaceDE w:val="0"/>
              <w:autoSpaceDN w:val="0"/>
              <w:adjustRightInd w:val="0"/>
              <w:rPr>
                <w:b/>
                <w:bCs/>
                <w:sz w:val="24"/>
                <w:szCs w:val="24"/>
              </w:rPr>
            </w:pPr>
          </w:p>
        </w:tc>
      </w:tr>
      <w:tr w:rsidR="00412777" w14:paraId="339A3D4E" w14:textId="77777777" w:rsidTr="00DD209A">
        <w:tc>
          <w:tcPr>
            <w:tcW w:w="2335" w:type="dxa"/>
            <w:shd w:val="clear" w:color="auto" w:fill="D9D9D9" w:themeFill="background1" w:themeFillShade="D9"/>
          </w:tcPr>
          <w:p w14:paraId="5A6C2FF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Address</w:t>
            </w:r>
          </w:p>
        </w:tc>
        <w:tc>
          <w:tcPr>
            <w:tcW w:w="7560" w:type="dxa"/>
          </w:tcPr>
          <w:p w14:paraId="037827C4" w14:textId="77777777" w:rsidR="00412777" w:rsidRPr="009303A2" w:rsidRDefault="00412777" w:rsidP="00DD209A">
            <w:pPr>
              <w:tabs>
                <w:tab w:val="left" w:pos="-1440"/>
              </w:tabs>
              <w:autoSpaceDE w:val="0"/>
              <w:autoSpaceDN w:val="0"/>
              <w:adjustRightInd w:val="0"/>
              <w:rPr>
                <w:b/>
                <w:bCs/>
                <w:sz w:val="24"/>
                <w:szCs w:val="24"/>
              </w:rPr>
            </w:pPr>
          </w:p>
        </w:tc>
      </w:tr>
      <w:tr w:rsidR="00412777" w14:paraId="464CCEFC" w14:textId="77777777" w:rsidTr="00DD209A">
        <w:tc>
          <w:tcPr>
            <w:tcW w:w="2335" w:type="dxa"/>
            <w:shd w:val="clear" w:color="auto" w:fill="D9D9D9" w:themeFill="background1" w:themeFillShade="D9"/>
          </w:tcPr>
          <w:p w14:paraId="3F2EAE88"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City</w:t>
            </w:r>
          </w:p>
        </w:tc>
        <w:tc>
          <w:tcPr>
            <w:tcW w:w="7560" w:type="dxa"/>
          </w:tcPr>
          <w:p w14:paraId="7CEA5F09" w14:textId="77777777" w:rsidR="00412777" w:rsidRPr="009303A2" w:rsidRDefault="00412777" w:rsidP="00DD209A">
            <w:pPr>
              <w:tabs>
                <w:tab w:val="left" w:pos="-1440"/>
              </w:tabs>
              <w:autoSpaceDE w:val="0"/>
              <w:autoSpaceDN w:val="0"/>
              <w:adjustRightInd w:val="0"/>
              <w:rPr>
                <w:b/>
                <w:bCs/>
                <w:sz w:val="24"/>
                <w:szCs w:val="24"/>
              </w:rPr>
            </w:pPr>
          </w:p>
        </w:tc>
      </w:tr>
      <w:tr w:rsidR="00412777" w14:paraId="4245175B" w14:textId="77777777" w:rsidTr="00DD209A">
        <w:tc>
          <w:tcPr>
            <w:tcW w:w="2335" w:type="dxa"/>
            <w:shd w:val="clear" w:color="auto" w:fill="D9D9D9" w:themeFill="background1" w:themeFillShade="D9"/>
          </w:tcPr>
          <w:p w14:paraId="0BAD76FC"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Zip</w:t>
            </w:r>
          </w:p>
        </w:tc>
        <w:tc>
          <w:tcPr>
            <w:tcW w:w="7560" w:type="dxa"/>
          </w:tcPr>
          <w:p w14:paraId="18BA686F" w14:textId="77777777" w:rsidR="00412777" w:rsidRPr="009303A2" w:rsidRDefault="00412777" w:rsidP="00DD209A">
            <w:pPr>
              <w:tabs>
                <w:tab w:val="left" w:pos="-1440"/>
              </w:tabs>
              <w:autoSpaceDE w:val="0"/>
              <w:autoSpaceDN w:val="0"/>
              <w:adjustRightInd w:val="0"/>
              <w:rPr>
                <w:b/>
                <w:bCs/>
                <w:sz w:val="24"/>
                <w:szCs w:val="24"/>
              </w:rPr>
            </w:pPr>
          </w:p>
        </w:tc>
      </w:tr>
      <w:tr w:rsidR="00412777" w14:paraId="3123073E" w14:textId="77777777" w:rsidTr="00DD209A">
        <w:tc>
          <w:tcPr>
            <w:tcW w:w="2335" w:type="dxa"/>
            <w:shd w:val="clear" w:color="auto" w:fill="D9D9D9" w:themeFill="background1" w:themeFillShade="D9"/>
          </w:tcPr>
          <w:p w14:paraId="6F9DDE44"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Phone</w:t>
            </w:r>
          </w:p>
        </w:tc>
        <w:tc>
          <w:tcPr>
            <w:tcW w:w="7560" w:type="dxa"/>
          </w:tcPr>
          <w:p w14:paraId="1664B93D" w14:textId="77777777" w:rsidR="00412777" w:rsidRPr="009303A2" w:rsidRDefault="00412777" w:rsidP="00DD209A">
            <w:pPr>
              <w:tabs>
                <w:tab w:val="left" w:pos="-1440"/>
              </w:tabs>
              <w:autoSpaceDE w:val="0"/>
              <w:autoSpaceDN w:val="0"/>
              <w:adjustRightInd w:val="0"/>
              <w:rPr>
                <w:b/>
                <w:bCs/>
                <w:sz w:val="24"/>
                <w:szCs w:val="24"/>
              </w:rPr>
            </w:pPr>
          </w:p>
        </w:tc>
      </w:tr>
      <w:tr w:rsidR="00412777" w14:paraId="4E9E442F" w14:textId="77777777" w:rsidTr="00DD209A">
        <w:tc>
          <w:tcPr>
            <w:tcW w:w="2335" w:type="dxa"/>
            <w:shd w:val="clear" w:color="auto" w:fill="D9D9D9" w:themeFill="background1" w:themeFillShade="D9"/>
          </w:tcPr>
          <w:p w14:paraId="27D9A433"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TTY#</w:t>
            </w:r>
          </w:p>
        </w:tc>
        <w:tc>
          <w:tcPr>
            <w:tcW w:w="7560" w:type="dxa"/>
          </w:tcPr>
          <w:p w14:paraId="637D07BA" w14:textId="77777777" w:rsidR="00412777" w:rsidRPr="009303A2" w:rsidRDefault="00412777" w:rsidP="00DD209A">
            <w:pPr>
              <w:tabs>
                <w:tab w:val="left" w:pos="-1440"/>
              </w:tabs>
              <w:autoSpaceDE w:val="0"/>
              <w:autoSpaceDN w:val="0"/>
              <w:adjustRightInd w:val="0"/>
              <w:rPr>
                <w:b/>
                <w:bCs/>
                <w:sz w:val="24"/>
                <w:szCs w:val="24"/>
              </w:rPr>
            </w:pPr>
          </w:p>
        </w:tc>
      </w:tr>
      <w:tr w:rsidR="00412777" w14:paraId="495CA90B" w14:textId="77777777" w:rsidTr="00DD209A">
        <w:tc>
          <w:tcPr>
            <w:tcW w:w="2335" w:type="dxa"/>
            <w:shd w:val="clear" w:color="auto" w:fill="D9D9D9" w:themeFill="background1" w:themeFillShade="D9"/>
          </w:tcPr>
          <w:p w14:paraId="28AAA235"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Fax#</w:t>
            </w:r>
          </w:p>
        </w:tc>
        <w:tc>
          <w:tcPr>
            <w:tcW w:w="7560" w:type="dxa"/>
          </w:tcPr>
          <w:p w14:paraId="351D8AA5" w14:textId="77777777" w:rsidR="00412777" w:rsidRPr="009303A2" w:rsidRDefault="00412777" w:rsidP="00DD209A">
            <w:pPr>
              <w:tabs>
                <w:tab w:val="left" w:pos="-1440"/>
              </w:tabs>
              <w:autoSpaceDE w:val="0"/>
              <w:autoSpaceDN w:val="0"/>
              <w:adjustRightInd w:val="0"/>
              <w:rPr>
                <w:b/>
                <w:bCs/>
                <w:sz w:val="24"/>
                <w:szCs w:val="24"/>
              </w:rPr>
            </w:pPr>
          </w:p>
        </w:tc>
      </w:tr>
      <w:tr w:rsidR="00412777" w14:paraId="362BC60A" w14:textId="77777777" w:rsidTr="00DD209A">
        <w:tc>
          <w:tcPr>
            <w:tcW w:w="2335" w:type="dxa"/>
            <w:shd w:val="clear" w:color="auto" w:fill="D9D9D9" w:themeFill="background1" w:themeFillShade="D9"/>
          </w:tcPr>
          <w:p w14:paraId="02CDE151" w14:textId="77777777" w:rsidR="00412777" w:rsidRPr="00884E29" w:rsidRDefault="00412777" w:rsidP="00DD209A">
            <w:pPr>
              <w:tabs>
                <w:tab w:val="left" w:pos="-1440"/>
              </w:tabs>
              <w:autoSpaceDE w:val="0"/>
              <w:autoSpaceDN w:val="0"/>
              <w:adjustRightInd w:val="0"/>
              <w:rPr>
                <w:b/>
                <w:bCs/>
                <w:sz w:val="24"/>
                <w:szCs w:val="24"/>
              </w:rPr>
            </w:pPr>
            <w:r w:rsidRPr="00884E29">
              <w:rPr>
                <w:b/>
                <w:bCs/>
                <w:sz w:val="24"/>
                <w:szCs w:val="24"/>
              </w:rPr>
              <w:t>Email address</w:t>
            </w:r>
          </w:p>
        </w:tc>
        <w:tc>
          <w:tcPr>
            <w:tcW w:w="7560" w:type="dxa"/>
          </w:tcPr>
          <w:p w14:paraId="2F499D7E" w14:textId="77777777" w:rsidR="00412777" w:rsidRPr="009303A2" w:rsidRDefault="00412777" w:rsidP="00DD209A">
            <w:pPr>
              <w:tabs>
                <w:tab w:val="left" w:pos="-1440"/>
              </w:tabs>
              <w:autoSpaceDE w:val="0"/>
              <w:autoSpaceDN w:val="0"/>
              <w:adjustRightInd w:val="0"/>
              <w:rPr>
                <w:b/>
                <w:bCs/>
                <w:sz w:val="24"/>
                <w:szCs w:val="24"/>
              </w:rPr>
            </w:pPr>
          </w:p>
        </w:tc>
      </w:tr>
    </w:tbl>
    <w:p w14:paraId="48594141" w14:textId="77777777" w:rsidR="00412777" w:rsidRDefault="00412777" w:rsidP="00412777">
      <w:pPr>
        <w:tabs>
          <w:tab w:val="left" w:pos="-1440"/>
        </w:tabs>
        <w:autoSpaceDE w:val="0"/>
        <w:autoSpaceDN w:val="0"/>
        <w:adjustRightInd w:val="0"/>
        <w:rPr>
          <w:rFonts w:eastAsia="Times New Roman"/>
          <w:b/>
          <w:bCs/>
          <w:sz w:val="20"/>
          <w:szCs w:val="20"/>
        </w:rPr>
      </w:pPr>
    </w:p>
    <w:p w14:paraId="02BF2823" w14:textId="56B7095D" w:rsidR="00B440B7" w:rsidRDefault="00B440B7">
      <w:bookmarkStart w:id="4" w:name="_GoBack"/>
      <w:bookmarkEnd w:id="4"/>
    </w:p>
    <w:sectPr w:rsidR="00B440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0EBC1" w14:textId="77777777" w:rsidR="003E65B8" w:rsidRDefault="003E65B8" w:rsidP="009F407F">
      <w:pPr>
        <w:spacing w:after="0" w:line="240" w:lineRule="auto"/>
      </w:pPr>
      <w:r>
        <w:separator/>
      </w:r>
    </w:p>
  </w:endnote>
  <w:endnote w:type="continuationSeparator" w:id="0">
    <w:p w14:paraId="0EE18AF4" w14:textId="77777777" w:rsidR="003E65B8" w:rsidRDefault="003E65B8" w:rsidP="009F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243640"/>
      <w:docPartObj>
        <w:docPartGallery w:val="Page Numbers (Bottom of Page)"/>
        <w:docPartUnique/>
      </w:docPartObj>
    </w:sdtPr>
    <w:sdtEndPr>
      <w:rPr>
        <w:noProof/>
      </w:rPr>
    </w:sdtEndPr>
    <w:sdtContent>
      <w:p w14:paraId="63EC2EBD" w14:textId="616C00C8" w:rsidR="003E65B8" w:rsidRDefault="003E65B8">
        <w:pPr>
          <w:pStyle w:val="Footer"/>
          <w:jc w:val="right"/>
        </w:pPr>
        <w:r>
          <w:fldChar w:fldCharType="begin"/>
        </w:r>
        <w:r>
          <w:instrText xml:space="preserve"> PAGE   \* MERGEFORMAT </w:instrText>
        </w:r>
        <w:r>
          <w:fldChar w:fldCharType="separate"/>
        </w:r>
        <w:r w:rsidR="00FF267F">
          <w:rPr>
            <w:noProof/>
          </w:rPr>
          <w:t>4</w:t>
        </w:r>
        <w:r>
          <w:rPr>
            <w:noProof/>
          </w:rPr>
          <w:fldChar w:fldCharType="end"/>
        </w:r>
      </w:p>
    </w:sdtContent>
  </w:sdt>
  <w:p w14:paraId="76C9EB30" w14:textId="77777777" w:rsidR="003E65B8" w:rsidRDefault="003E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6EC97" w14:textId="77777777" w:rsidR="003E65B8" w:rsidRDefault="003E65B8" w:rsidP="009F407F">
      <w:pPr>
        <w:spacing w:after="0" w:line="240" w:lineRule="auto"/>
      </w:pPr>
      <w:r>
        <w:separator/>
      </w:r>
    </w:p>
  </w:footnote>
  <w:footnote w:type="continuationSeparator" w:id="0">
    <w:p w14:paraId="6CC11306" w14:textId="77777777" w:rsidR="003E65B8" w:rsidRDefault="003E65B8" w:rsidP="009F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AA4C71"/>
    <w:multiLevelType w:val="hybridMultilevel"/>
    <w:tmpl w:val="84844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3C30F2"/>
    <w:multiLevelType w:val="hybridMultilevel"/>
    <w:tmpl w:val="2C0043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B30DDC"/>
    <w:multiLevelType w:val="hybridMultilevel"/>
    <w:tmpl w:val="F68C0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6" w15:restartNumberingAfterBreak="0">
    <w:nsid w:val="60420CB9"/>
    <w:multiLevelType w:val="hybridMultilevel"/>
    <w:tmpl w:val="A2EE16C0"/>
    <w:lvl w:ilvl="0" w:tplc="EC24AE7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C3C6F"/>
    <w:multiLevelType w:val="hybridMultilevel"/>
    <w:tmpl w:val="7F96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E8"/>
    <w:rsid w:val="00007AFD"/>
    <w:rsid w:val="00057AA5"/>
    <w:rsid w:val="000627C4"/>
    <w:rsid w:val="00066F2E"/>
    <w:rsid w:val="0008358A"/>
    <w:rsid w:val="00095DC9"/>
    <w:rsid w:val="00096BE2"/>
    <w:rsid w:val="000B7D2D"/>
    <w:rsid w:val="000E2361"/>
    <w:rsid w:val="000F4BA4"/>
    <w:rsid w:val="00134012"/>
    <w:rsid w:val="0015174C"/>
    <w:rsid w:val="00153DA0"/>
    <w:rsid w:val="001607ED"/>
    <w:rsid w:val="00173974"/>
    <w:rsid w:val="00176E31"/>
    <w:rsid w:val="001814AB"/>
    <w:rsid w:val="0018490D"/>
    <w:rsid w:val="001A15AD"/>
    <w:rsid w:val="001A1A51"/>
    <w:rsid w:val="001A2193"/>
    <w:rsid w:val="001F4F3D"/>
    <w:rsid w:val="001F73B4"/>
    <w:rsid w:val="00206502"/>
    <w:rsid w:val="00215BA1"/>
    <w:rsid w:val="002245E3"/>
    <w:rsid w:val="00254467"/>
    <w:rsid w:val="00261970"/>
    <w:rsid w:val="002629CC"/>
    <w:rsid w:val="002655C2"/>
    <w:rsid w:val="00265773"/>
    <w:rsid w:val="0027346B"/>
    <w:rsid w:val="00274BD5"/>
    <w:rsid w:val="002753AB"/>
    <w:rsid w:val="00282AFC"/>
    <w:rsid w:val="002B454E"/>
    <w:rsid w:val="002C5B8B"/>
    <w:rsid w:val="002D2527"/>
    <w:rsid w:val="002E0A2E"/>
    <w:rsid w:val="002F690A"/>
    <w:rsid w:val="00301711"/>
    <w:rsid w:val="00314FB0"/>
    <w:rsid w:val="00316F29"/>
    <w:rsid w:val="003247C4"/>
    <w:rsid w:val="00325451"/>
    <w:rsid w:val="00342237"/>
    <w:rsid w:val="00344D7C"/>
    <w:rsid w:val="00366A64"/>
    <w:rsid w:val="00392287"/>
    <w:rsid w:val="0039706B"/>
    <w:rsid w:val="003B1851"/>
    <w:rsid w:val="003B352D"/>
    <w:rsid w:val="003C3386"/>
    <w:rsid w:val="003D7942"/>
    <w:rsid w:val="003E65B8"/>
    <w:rsid w:val="003F01D9"/>
    <w:rsid w:val="003F21C9"/>
    <w:rsid w:val="003F5253"/>
    <w:rsid w:val="00410218"/>
    <w:rsid w:val="00412777"/>
    <w:rsid w:val="00426608"/>
    <w:rsid w:val="00432597"/>
    <w:rsid w:val="004344ED"/>
    <w:rsid w:val="00450040"/>
    <w:rsid w:val="0045320E"/>
    <w:rsid w:val="004613A3"/>
    <w:rsid w:val="00461E28"/>
    <w:rsid w:val="00463C3E"/>
    <w:rsid w:val="004717B6"/>
    <w:rsid w:val="00474808"/>
    <w:rsid w:val="00475510"/>
    <w:rsid w:val="00480B45"/>
    <w:rsid w:val="00486683"/>
    <w:rsid w:val="00495AF9"/>
    <w:rsid w:val="00495D6E"/>
    <w:rsid w:val="004970A7"/>
    <w:rsid w:val="004977A7"/>
    <w:rsid w:val="004C05DD"/>
    <w:rsid w:val="00502838"/>
    <w:rsid w:val="00514357"/>
    <w:rsid w:val="00515E05"/>
    <w:rsid w:val="005163E6"/>
    <w:rsid w:val="00522156"/>
    <w:rsid w:val="005235F9"/>
    <w:rsid w:val="00536E94"/>
    <w:rsid w:val="0055603B"/>
    <w:rsid w:val="005647FE"/>
    <w:rsid w:val="00574614"/>
    <w:rsid w:val="00574BCA"/>
    <w:rsid w:val="00580B5B"/>
    <w:rsid w:val="005A204F"/>
    <w:rsid w:val="005B21B5"/>
    <w:rsid w:val="005C2027"/>
    <w:rsid w:val="005C51D3"/>
    <w:rsid w:val="005C56AB"/>
    <w:rsid w:val="005C5738"/>
    <w:rsid w:val="005D16BF"/>
    <w:rsid w:val="0061288A"/>
    <w:rsid w:val="00631EBC"/>
    <w:rsid w:val="006411BA"/>
    <w:rsid w:val="006432B6"/>
    <w:rsid w:val="006542A7"/>
    <w:rsid w:val="0066004C"/>
    <w:rsid w:val="006972DA"/>
    <w:rsid w:val="006A3F0E"/>
    <w:rsid w:val="006A4B17"/>
    <w:rsid w:val="006B38A7"/>
    <w:rsid w:val="006C606C"/>
    <w:rsid w:val="006F5270"/>
    <w:rsid w:val="00707F82"/>
    <w:rsid w:val="00713FB9"/>
    <w:rsid w:val="0073779A"/>
    <w:rsid w:val="00741210"/>
    <w:rsid w:val="0074265D"/>
    <w:rsid w:val="007522BD"/>
    <w:rsid w:val="0076029A"/>
    <w:rsid w:val="007718EA"/>
    <w:rsid w:val="00771E7F"/>
    <w:rsid w:val="00772BB0"/>
    <w:rsid w:val="00773954"/>
    <w:rsid w:val="007B76F3"/>
    <w:rsid w:val="00812C6E"/>
    <w:rsid w:val="00835B63"/>
    <w:rsid w:val="008576E3"/>
    <w:rsid w:val="00865322"/>
    <w:rsid w:val="00880C0A"/>
    <w:rsid w:val="008856B6"/>
    <w:rsid w:val="0088619B"/>
    <w:rsid w:val="00897CD7"/>
    <w:rsid w:val="008B3B6F"/>
    <w:rsid w:val="008C38F3"/>
    <w:rsid w:val="008C65C2"/>
    <w:rsid w:val="008C7F35"/>
    <w:rsid w:val="008D4641"/>
    <w:rsid w:val="008D5C2E"/>
    <w:rsid w:val="008E5B1D"/>
    <w:rsid w:val="008F28EE"/>
    <w:rsid w:val="008F6776"/>
    <w:rsid w:val="00902580"/>
    <w:rsid w:val="00902811"/>
    <w:rsid w:val="0090299E"/>
    <w:rsid w:val="0092264E"/>
    <w:rsid w:val="0092617D"/>
    <w:rsid w:val="0093024F"/>
    <w:rsid w:val="00932443"/>
    <w:rsid w:val="009332E2"/>
    <w:rsid w:val="00943D35"/>
    <w:rsid w:val="00945CA0"/>
    <w:rsid w:val="009508D7"/>
    <w:rsid w:val="00952B8B"/>
    <w:rsid w:val="009565B8"/>
    <w:rsid w:val="00967613"/>
    <w:rsid w:val="009701E6"/>
    <w:rsid w:val="00982FC4"/>
    <w:rsid w:val="009C6B5D"/>
    <w:rsid w:val="009D1CFE"/>
    <w:rsid w:val="009F114E"/>
    <w:rsid w:val="009F407F"/>
    <w:rsid w:val="009F5477"/>
    <w:rsid w:val="009F7079"/>
    <w:rsid w:val="00A11DCF"/>
    <w:rsid w:val="00A15BFA"/>
    <w:rsid w:val="00A27BCA"/>
    <w:rsid w:val="00A822C0"/>
    <w:rsid w:val="00AA7A1F"/>
    <w:rsid w:val="00AC13F4"/>
    <w:rsid w:val="00AD3442"/>
    <w:rsid w:val="00AF0760"/>
    <w:rsid w:val="00B16597"/>
    <w:rsid w:val="00B440B7"/>
    <w:rsid w:val="00B46CBD"/>
    <w:rsid w:val="00B5396C"/>
    <w:rsid w:val="00B82570"/>
    <w:rsid w:val="00BB5725"/>
    <w:rsid w:val="00C02A46"/>
    <w:rsid w:val="00C059CF"/>
    <w:rsid w:val="00C11CB7"/>
    <w:rsid w:val="00C1656E"/>
    <w:rsid w:val="00C17AB5"/>
    <w:rsid w:val="00C436E8"/>
    <w:rsid w:val="00C45768"/>
    <w:rsid w:val="00C52D23"/>
    <w:rsid w:val="00C609CD"/>
    <w:rsid w:val="00C83873"/>
    <w:rsid w:val="00C9053C"/>
    <w:rsid w:val="00C9440C"/>
    <w:rsid w:val="00CC72AE"/>
    <w:rsid w:val="00CD38D2"/>
    <w:rsid w:val="00CE7A45"/>
    <w:rsid w:val="00CF1FE4"/>
    <w:rsid w:val="00CF3A32"/>
    <w:rsid w:val="00CF5033"/>
    <w:rsid w:val="00D11550"/>
    <w:rsid w:val="00D12E41"/>
    <w:rsid w:val="00D14973"/>
    <w:rsid w:val="00D22DB7"/>
    <w:rsid w:val="00D257B7"/>
    <w:rsid w:val="00D270E9"/>
    <w:rsid w:val="00D340E2"/>
    <w:rsid w:val="00D428E8"/>
    <w:rsid w:val="00D51342"/>
    <w:rsid w:val="00D53C6C"/>
    <w:rsid w:val="00D77FDA"/>
    <w:rsid w:val="00D80029"/>
    <w:rsid w:val="00D80586"/>
    <w:rsid w:val="00D87575"/>
    <w:rsid w:val="00DB17FB"/>
    <w:rsid w:val="00DB61DB"/>
    <w:rsid w:val="00DC04B6"/>
    <w:rsid w:val="00DC594F"/>
    <w:rsid w:val="00DC72F0"/>
    <w:rsid w:val="00DD209A"/>
    <w:rsid w:val="00DD41B0"/>
    <w:rsid w:val="00DE20D8"/>
    <w:rsid w:val="00DE2151"/>
    <w:rsid w:val="00DF7E64"/>
    <w:rsid w:val="00E05E05"/>
    <w:rsid w:val="00E1072A"/>
    <w:rsid w:val="00E11CFB"/>
    <w:rsid w:val="00E33B87"/>
    <w:rsid w:val="00E40F4D"/>
    <w:rsid w:val="00E44198"/>
    <w:rsid w:val="00E476D7"/>
    <w:rsid w:val="00E57177"/>
    <w:rsid w:val="00E66AE9"/>
    <w:rsid w:val="00E80AFA"/>
    <w:rsid w:val="00EA12D7"/>
    <w:rsid w:val="00EC7775"/>
    <w:rsid w:val="00EE36C8"/>
    <w:rsid w:val="00EF39FF"/>
    <w:rsid w:val="00EF6F7D"/>
    <w:rsid w:val="00F072C2"/>
    <w:rsid w:val="00F1053B"/>
    <w:rsid w:val="00F126CC"/>
    <w:rsid w:val="00F12BAB"/>
    <w:rsid w:val="00F26B13"/>
    <w:rsid w:val="00F428E3"/>
    <w:rsid w:val="00F6384D"/>
    <w:rsid w:val="00F71035"/>
    <w:rsid w:val="00FA72CD"/>
    <w:rsid w:val="00FB0D3D"/>
    <w:rsid w:val="00FB3B63"/>
    <w:rsid w:val="00FE07B5"/>
    <w:rsid w:val="00FE1B3E"/>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22CD"/>
  <w15:chartTrackingRefBased/>
  <w15:docId w15:val="{62B8FE69-6484-465B-B798-18724849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B7"/>
    <w:pPr>
      <w:ind w:left="720"/>
      <w:contextualSpacing/>
    </w:pPr>
  </w:style>
  <w:style w:type="paragraph" w:styleId="CommentText">
    <w:name w:val="annotation text"/>
    <w:basedOn w:val="Normal"/>
    <w:link w:val="CommentTextChar"/>
    <w:uiPriority w:val="99"/>
    <w:unhideWhenUsed/>
    <w:rsid w:val="00E11CFB"/>
    <w:pPr>
      <w:spacing w:after="0" w:line="240" w:lineRule="auto"/>
      <w:ind w:left="72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E11CFB"/>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E11CFB"/>
    <w:rPr>
      <w:sz w:val="16"/>
      <w:szCs w:val="16"/>
    </w:rPr>
  </w:style>
  <w:style w:type="paragraph" w:styleId="BalloonText">
    <w:name w:val="Balloon Text"/>
    <w:basedOn w:val="Normal"/>
    <w:link w:val="BalloonTextChar"/>
    <w:uiPriority w:val="99"/>
    <w:semiHidden/>
    <w:unhideWhenUsed/>
    <w:rsid w:val="00E11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FB"/>
    <w:rPr>
      <w:rFonts w:ascii="Segoe UI" w:hAnsi="Segoe UI" w:cs="Segoe UI"/>
      <w:sz w:val="18"/>
      <w:szCs w:val="18"/>
    </w:rPr>
  </w:style>
  <w:style w:type="paragraph" w:styleId="Title">
    <w:name w:val="Title"/>
    <w:basedOn w:val="Normal"/>
    <w:next w:val="Normal"/>
    <w:link w:val="TitleChar"/>
    <w:uiPriority w:val="99"/>
    <w:qFormat/>
    <w:rsid w:val="00C059CF"/>
    <w:pPr>
      <w:keepNext/>
      <w:keepLines/>
      <w:widowControl w:val="0"/>
      <w:spacing w:after="0" w:line="240" w:lineRule="auto"/>
      <w:ind w:left="720"/>
      <w:jc w:val="center"/>
    </w:pPr>
    <w:rPr>
      <w:rFonts w:ascii="Calibri" w:eastAsia="Calibri" w:hAnsi="Calibri" w:cs="Calibri"/>
      <w:b/>
      <w:color w:val="000000"/>
    </w:rPr>
  </w:style>
  <w:style w:type="character" w:customStyle="1" w:styleId="TitleChar">
    <w:name w:val="Title Char"/>
    <w:basedOn w:val="DefaultParagraphFont"/>
    <w:link w:val="Title"/>
    <w:uiPriority w:val="99"/>
    <w:rsid w:val="00C059CF"/>
    <w:rPr>
      <w:rFonts w:ascii="Calibri" w:eastAsia="Calibri" w:hAnsi="Calibri" w:cs="Calibri"/>
      <w:b/>
      <w:color w:val="000000"/>
    </w:rPr>
  </w:style>
  <w:style w:type="paragraph" w:styleId="Header">
    <w:name w:val="header"/>
    <w:basedOn w:val="Normal"/>
    <w:link w:val="HeaderChar"/>
    <w:uiPriority w:val="99"/>
    <w:unhideWhenUsed/>
    <w:rsid w:val="009F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07F"/>
  </w:style>
  <w:style w:type="paragraph" w:styleId="Footer">
    <w:name w:val="footer"/>
    <w:basedOn w:val="Normal"/>
    <w:link w:val="FooterChar"/>
    <w:uiPriority w:val="99"/>
    <w:unhideWhenUsed/>
    <w:rsid w:val="009F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07F"/>
  </w:style>
  <w:style w:type="paragraph" w:styleId="CommentSubject">
    <w:name w:val="annotation subject"/>
    <w:basedOn w:val="CommentText"/>
    <w:next w:val="CommentText"/>
    <w:link w:val="CommentSubjectChar"/>
    <w:uiPriority w:val="99"/>
    <w:semiHidden/>
    <w:unhideWhenUsed/>
    <w:rsid w:val="00E80AFA"/>
    <w:pPr>
      <w:spacing w:after="160"/>
      <w:ind w:left="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0AFA"/>
    <w:rPr>
      <w:rFonts w:ascii="Times New Roman" w:eastAsia="Times New Roman" w:hAnsi="Times New Roman" w:cs="Times New Roman"/>
      <w:b/>
      <w:bCs/>
      <w:color w:val="000000"/>
      <w:sz w:val="20"/>
      <w:szCs w:val="20"/>
    </w:rPr>
  </w:style>
  <w:style w:type="table" w:styleId="TableGrid">
    <w:name w:val="Table Grid"/>
    <w:basedOn w:val="TableNormal"/>
    <w:rsid w:val="004127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E2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A5A2-DE52-4E29-8D2B-027FE996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Desai, Reshma</cp:lastModifiedBy>
  <cp:revision>3</cp:revision>
  <dcterms:created xsi:type="dcterms:W3CDTF">2019-05-21T21:39:00Z</dcterms:created>
  <dcterms:modified xsi:type="dcterms:W3CDTF">2019-05-21T21:40:00Z</dcterms:modified>
</cp:coreProperties>
</file>