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E6688" w14:textId="77777777" w:rsidR="00F80E00" w:rsidRDefault="00F80E00" w:rsidP="00BF73D0">
      <w:pPr>
        <w:rPr>
          <w:rFonts w:ascii="Times New Roman" w:hAnsi="Times New Roman" w:cs="Times New Roman"/>
          <w:sz w:val="24"/>
          <w:szCs w:val="24"/>
          <w:u w:val="single"/>
        </w:rPr>
      </w:pPr>
    </w:p>
    <w:p w14:paraId="51905C0D" w14:textId="77777777" w:rsidR="00BF73D0" w:rsidRPr="00882C6A" w:rsidRDefault="00BF73D0" w:rsidP="00BF73D0">
      <w:pPr>
        <w:rPr>
          <w:rFonts w:ascii="Times New Roman" w:hAnsi="Times New Roman" w:cs="Times New Roman"/>
          <w:sz w:val="24"/>
          <w:szCs w:val="24"/>
          <w:u w:val="single"/>
        </w:rPr>
      </w:pPr>
      <w:r w:rsidRPr="00882C6A">
        <w:rPr>
          <w:rFonts w:ascii="Times New Roman" w:hAnsi="Times New Roman" w:cs="Times New Roman"/>
          <w:sz w:val="24"/>
          <w:szCs w:val="24"/>
          <w:u w:val="single"/>
        </w:rPr>
        <w:t>Statement of the Problem</w:t>
      </w:r>
    </w:p>
    <w:p w14:paraId="2A284719" w14:textId="4D13C2EA" w:rsidR="003E2EAF" w:rsidRDefault="00BF73D0" w:rsidP="00BF73D0">
      <w:pPr>
        <w:pStyle w:val="ListParagraph"/>
        <w:numPr>
          <w:ilvl w:val="0"/>
          <w:numId w:val="2"/>
        </w:numPr>
        <w:spacing w:after="0" w:line="240" w:lineRule="auto"/>
        <w:rPr>
          <w:rFonts w:ascii="Times New Roman" w:hAnsi="Times New Roman" w:cs="Times New Roman"/>
          <w:sz w:val="24"/>
          <w:szCs w:val="24"/>
        </w:rPr>
      </w:pPr>
      <w:bookmarkStart w:id="0" w:name="_Hlk20148132"/>
      <w:r w:rsidRPr="00882C6A">
        <w:rPr>
          <w:rFonts w:ascii="Times New Roman" w:hAnsi="Times New Roman" w:cs="Times New Roman"/>
          <w:sz w:val="24"/>
          <w:szCs w:val="24"/>
        </w:rPr>
        <w:t>Describe the geographic areas to be supported through this proposal. At a minimum, the county(</w:t>
      </w:r>
      <w:proofErr w:type="spellStart"/>
      <w:r w:rsidRPr="00882C6A">
        <w:rPr>
          <w:rFonts w:ascii="Times New Roman" w:hAnsi="Times New Roman" w:cs="Times New Roman"/>
          <w:sz w:val="24"/>
          <w:szCs w:val="24"/>
        </w:rPr>
        <w:t>ies</w:t>
      </w:r>
      <w:proofErr w:type="spellEnd"/>
      <w:r w:rsidRPr="00882C6A">
        <w:rPr>
          <w:rFonts w:ascii="Times New Roman" w:hAnsi="Times New Roman" w:cs="Times New Roman"/>
          <w:sz w:val="24"/>
          <w:szCs w:val="24"/>
        </w:rPr>
        <w:t xml:space="preserve">) must be listed. If </w:t>
      </w:r>
      <w:r w:rsidR="00427065">
        <w:rPr>
          <w:rFonts w:ascii="Times New Roman" w:hAnsi="Times New Roman" w:cs="Times New Roman"/>
          <w:sz w:val="24"/>
          <w:szCs w:val="24"/>
        </w:rPr>
        <w:t xml:space="preserve">the entire county is not being served, </w:t>
      </w:r>
      <w:r w:rsidR="001B6218">
        <w:rPr>
          <w:rFonts w:ascii="Times New Roman" w:hAnsi="Times New Roman" w:cs="Times New Roman"/>
          <w:sz w:val="24"/>
          <w:szCs w:val="24"/>
        </w:rPr>
        <w:t>list</w:t>
      </w:r>
      <w:r w:rsidR="00897491">
        <w:rPr>
          <w:rFonts w:ascii="Times New Roman" w:hAnsi="Times New Roman" w:cs="Times New Roman"/>
          <w:sz w:val="24"/>
          <w:szCs w:val="24"/>
        </w:rPr>
        <w:t xml:space="preserve"> the </w:t>
      </w:r>
      <w:r w:rsidR="001B6218">
        <w:rPr>
          <w:rFonts w:ascii="Times New Roman" w:hAnsi="Times New Roman" w:cs="Times New Roman"/>
          <w:sz w:val="24"/>
          <w:szCs w:val="24"/>
        </w:rPr>
        <w:t>towns/cities is/are</w:t>
      </w:r>
      <w:r w:rsidRPr="00882C6A">
        <w:rPr>
          <w:rFonts w:ascii="Times New Roman" w:hAnsi="Times New Roman" w:cs="Times New Roman"/>
          <w:sz w:val="24"/>
          <w:szCs w:val="24"/>
        </w:rPr>
        <w:t xml:space="preserve"> </w:t>
      </w:r>
      <w:r w:rsidR="001B6218">
        <w:rPr>
          <w:rFonts w:ascii="Times New Roman" w:hAnsi="Times New Roman" w:cs="Times New Roman"/>
          <w:sz w:val="24"/>
          <w:szCs w:val="24"/>
        </w:rPr>
        <w:t xml:space="preserve">being proposed. If the entire town/city </w:t>
      </w:r>
      <w:r w:rsidR="00897491">
        <w:rPr>
          <w:rFonts w:ascii="Times New Roman" w:hAnsi="Times New Roman" w:cs="Times New Roman"/>
          <w:sz w:val="24"/>
          <w:szCs w:val="24"/>
        </w:rPr>
        <w:t xml:space="preserve">is/are </w:t>
      </w:r>
      <w:r w:rsidR="001B6218">
        <w:rPr>
          <w:rFonts w:ascii="Times New Roman" w:hAnsi="Times New Roman" w:cs="Times New Roman"/>
          <w:sz w:val="24"/>
          <w:szCs w:val="24"/>
        </w:rPr>
        <w:t xml:space="preserve">not being proposed, list </w:t>
      </w:r>
      <w:r w:rsidR="00A31658">
        <w:rPr>
          <w:rFonts w:ascii="Times New Roman" w:hAnsi="Times New Roman" w:cs="Times New Roman"/>
          <w:sz w:val="24"/>
          <w:szCs w:val="24"/>
        </w:rPr>
        <w:t>the neighborhood</w:t>
      </w:r>
      <w:r w:rsidRPr="00882C6A">
        <w:rPr>
          <w:rFonts w:ascii="Times New Roman" w:hAnsi="Times New Roman" w:cs="Times New Roman"/>
          <w:sz w:val="24"/>
          <w:szCs w:val="24"/>
        </w:rPr>
        <w:t>(s)</w:t>
      </w:r>
      <w:r w:rsidR="00897491">
        <w:rPr>
          <w:rFonts w:ascii="Times New Roman" w:hAnsi="Times New Roman" w:cs="Times New Roman"/>
          <w:sz w:val="24"/>
          <w:szCs w:val="24"/>
        </w:rPr>
        <w:t xml:space="preserve">. </w:t>
      </w:r>
    </w:p>
    <w:bookmarkEnd w:id="0"/>
    <w:p w14:paraId="663C64E5" w14:textId="77777777" w:rsidR="00BF73D0" w:rsidRPr="003E2EAF" w:rsidRDefault="00BF73D0" w:rsidP="003E2EAF">
      <w:pPr>
        <w:pStyle w:val="ListParagraph"/>
        <w:spacing w:after="0"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35F784BA" w14:textId="0430BBAB" w:rsidR="003E2EAF" w:rsidRDefault="00BF73D0" w:rsidP="00BF73D0">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 xml:space="preserve">Describe the extent and types of violence children, youth, </w:t>
      </w:r>
      <w:r w:rsidR="00925E7E">
        <w:rPr>
          <w:rFonts w:ascii="Times New Roman" w:hAnsi="Times New Roman" w:cs="Times New Roman"/>
          <w:sz w:val="24"/>
          <w:szCs w:val="24"/>
        </w:rPr>
        <w:t xml:space="preserve">adults </w:t>
      </w:r>
      <w:r w:rsidRPr="00882C6A">
        <w:rPr>
          <w:rFonts w:ascii="Times New Roman" w:hAnsi="Times New Roman" w:cs="Times New Roman"/>
          <w:sz w:val="24"/>
          <w:szCs w:val="24"/>
        </w:rPr>
        <w:t xml:space="preserve">and families experience in this geographic area. </w:t>
      </w:r>
    </w:p>
    <w:p w14:paraId="73AB9DBF" w14:textId="77777777" w:rsidR="00BF73D0" w:rsidRPr="00882C6A" w:rsidRDefault="00BF73D0" w:rsidP="003E2EAF">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19CFA1D9" w14:textId="77777777" w:rsidR="003E2EAF" w:rsidRDefault="00BF73D0" w:rsidP="00BF73D0">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 xml:space="preserve">Describe additional factors that contribute to the problem this application seeks to address. </w:t>
      </w:r>
    </w:p>
    <w:p w14:paraId="4D80C63E" w14:textId="77777777" w:rsidR="00BF73D0" w:rsidRPr="00882C6A" w:rsidRDefault="00BF73D0" w:rsidP="003E2EAF">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60420C24" w14:textId="77777777" w:rsidR="00BF73D0" w:rsidRPr="00882C6A" w:rsidRDefault="00BF73D0" w:rsidP="00BF73D0">
      <w:pPr>
        <w:rPr>
          <w:rFonts w:ascii="Times New Roman" w:hAnsi="Times New Roman" w:cs="Times New Roman"/>
          <w:sz w:val="24"/>
          <w:szCs w:val="24"/>
          <w:u w:val="single"/>
        </w:rPr>
      </w:pPr>
      <w:r w:rsidRPr="00882C6A">
        <w:rPr>
          <w:rFonts w:ascii="Times New Roman" w:hAnsi="Times New Roman" w:cs="Times New Roman"/>
          <w:sz w:val="24"/>
          <w:szCs w:val="24"/>
          <w:u w:val="single"/>
        </w:rPr>
        <w:t>Agency Capacity</w:t>
      </w:r>
    </w:p>
    <w:p w14:paraId="60D8B630" w14:textId="77777777" w:rsidR="00BF73D0" w:rsidRPr="00882C6A" w:rsidRDefault="00BF73D0" w:rsidP="00BF4DC1">
      <w:pPr>
        <w:pStyle w:val="ListParagraph"/>
        <w:numPr>
          <w:ilvl w:val="0"/>
          <w:numId w:val="1"/>
        </w:numPr>
        <w:spacing w:after="0" w:line="480" w:lineRule="auto"/>
        <w:rPr>
          <w:rFonts w:ascii="Times New Roman" w:hAnsi="Times New Roman" w:cs="Times New Roman"/>
          <w:sz w:val="24"/>
          <w:szCs w:val="24"/>
        </w:rPr>
      </w:pPr>
      <w:r w:rsidRPr="00882C6A">
        <w:rPr>
          <w:rFonts w:ascii="Times New Roman" w:hAnsi="Times New Roman" w:cs="Times New Roman"/>
          <w:sz w:val="24"/>
          <w:szCs w:val="24"/>
        </w:rPr>
        <w:t>Describe your agency’s ability to manage grants.</w:t>
      </w:r>
      <w:r>
        <w:rPr>
          <w:rFonts w:ascii="Times New Roman" w:hAnsi="Times New Roman" w:cs="Times New Roman"/>
          <w:sz w:val="24"/>
          <w:szCs w:val="24"/>
        </w:rPr>
        <w:t xml:space="preserve"> Include agency’s current annual budget.</w:t>
      </w:r>
      <w:r w:rsidRPr="00882C6A">
        <w:rPr>
          <w:rFonts w:ascii="Times New Roman" w:eastAsia="Calibri" w:hAnsi="Times New Roman" w:cs="Times New Roman"/>
          <w:bCs/>
          <w:iCs/>
          <w:sz w:val="24"/>
          <w:szCs w:val="24"/>
        </w:rPr>
        <w:t xml:space="preserve"> </w:t>
      </w: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74D24BF7" w14:textId="77777777" w:rsidR="003E2EAF" w:rsidRDefault="00BF73D0" w:rsidP="00BF73D0">
      <w:pPr>
        <w:pStyle w:val="ListParagraph"/>
        <w:numPr>
          <w:ilvl w:val="0"/>
          <w:numId w:val="1"/>
        </w:numPr>
        <w:rPr>
          <w:rFonts w:ascii="Times New Roman" w:hAnsi="Times New Roman" w:cs="Times New Roman"/>
          <w:sz w:val="24"/>
          <w:szCs w:val="24"/>
        </w:rPr>
      </w:pPr>
      <w:r w:rsidRPr="00882C6A">
        <w:rPr>
          <w:rFonts w:ascii="Times New Roman" w:hAnsi="Times New Roman" w:cs="Times New Roman"/>
          <w:sz w:val="24"/>
          <w:szCs w:val="24"/>
        </w:rPr>
        <w:t xml:space="preserve">Describe your agency’s property retention policies and procedures. </w:t>
      </w:r>
    </w:p>
    <w:p w14:paraId="42B93E96" w14:textId="77777777" w:rsidR="00BF73D0" w:rsidRPr="00C67A73" w:rsidRDefault="00BF73D0" w:rsidP="003E2EAF">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57A2E412" w14:textId="77777777" w:rsidR="00BF73D0" w:rsidRPr="00882C6A" w:rsidRDefault="00BF73D0" w:rsidP="007214E8">
      <w:pPr>
        <w:tabs>
          <w:tab w:val="left" w:pos="8072"/>
        </w:tabs>
        <w:rPr>
          <w:rFonts w:ascii="Times New Roman" w:hAnsi="Times New Roman" w:cs="Times New Roman"/>
          <w:sz w:val="24"/>
          <w:szCs w:val="24"/>
          <w:u w:val="single"/>
        </w:rPr>
      </w:pPr>
      <w:r w:rsidRPr="00882C6A">
        <w:rPr>
          <w:rFonts w:ascii="Times New Roman" w:hAnsi="Times New Roman" w:cs="Times New Roman"/>
          <w:sz w:val="24"/>
          <w:szCs w:val="24"/>
          <w:u w:val="single"/>
        </w:rPr>
        <w:t>Current Violence Prevention Program</w:t>
      </w:r>
      <w:r w:rsidR="007214E8" w:rsidRPr="00287379">
        <w:rPr>
          <w:rFonts w:ascii="Times New Roman" w:hAnsi="Times New Roman" w:cs="Times New Roman"/>
          <w:sz w:val="24"/>
          <w:szCs w:val="24"/>
        </w:rPr>
        <w:tab/>
      </w:r>
    </w:p>
    <w:p w14:paraId="1F146FBE" w14:textId="2D54036D" w:rsidR="003E2EAF" w:rsidRDefault="00BF73D0" w:rsidP="00BF73D0">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 xml:space="preserve">Describe the current violence prevention programming supported through this proposal. Include the risk and protective factors </w:t>
      </w:r>
      <w:r w:rsidR="00287379">
        <w:rPr>
          <w:rFonts w:ascii="Times New Roman" w:hAnsi="Times New Roman" w:cs="Times New Roman"/>
          <w:sz w:val="24"/>
          <w:szCs w:val="24"/>
        </w:rPr>
        <w:t xml:space="preserve">related to violence prevention </w:t>
      </w:r>
      <w:r w:rsidRPr="00882C6A">
        <w:rPr>
          <w:rFonts w:ascii="Times New Roman" w:hAnsi="Times New Roman" w:cs="Times New Roman"/>
          <w:sz w:val="24"/>
          <w:szCs w:val="24"/>
        </w:rPr>
        <w:t xml:space="preserve">that the program addresses. </w:t>
      </w:r>
    </w:p>
    <w:p w14:paraId="6E0F8065" w14:textId="77777777" w:rsidR="00BF73D0" w:rsidRPr="00882C6A" w:rsidRDefault="00BF73D0" w:rsidP="00BF4DC1">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63BDA19E" w14:textId="669A71D7" w:rsidR="00BF4DC1" w:rsidRDefault="00BF73D0" w:rsidP="00BF73D0">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 xml:space="preserve">Describe the demographics of the </w:t>
      </w:r>
      <w:r w:rsidR="00685E68">
        <w:rPr>
          <w:rFonts w:ascii="Times New Roman" w:hAnsi="Times New Roman" w:cs="Times New Roman"/>
          <w:sz w:val="24"/>
          <w:szCs w:val="24"/>
        </w:rPr>
        <w:t xml:space="preserve">participants </w:t>
      </w:r>
      <w:r w:rsidRPr="00882C6A">
        <w:rPr>
          <w:rFonts w:ascii="Times New Roman" w:hAnsi="Times New Roman" w:cs="Times New Roman"/>
          <w:sz w:val="24"/>
          <w:szCs w:val="24"/>
        </w:rPr>
        <w:t xml:space="preserve">engaged in the current violence prevention programming. </w:t>
      </w:r>
    </w:p>
    <w:p w14:paraId="7CEE1F35" w14:textId="77777777" w:rsidR="00BF73D0" w:rsidRPr="00882C6A" w:rsidRDefault="00BF73D0" w:rsidP="00BF4DC1">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56303B46" w14:textId="77777777" w:rsidR="00BF4DC1" w:rsidRDefault="00BF73D0" w:rsidP="00BF73D0">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 xml:space="preserve">Describe the requested one-time supports, why the items(s) is needed and how each relate to the current programming. </w:t>
      </w:r>
    </w:p>
    <w:p w14:paraId="135ED28F" w14:textId="77777777" w:rsidR="00BF73D0" w:rsidRPr="00882C6A" w:rsidRDefault="00BF73D0" w:rsidP="00BF4DC1">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37C08188" w14:textId="1B301128" w:rsidR="00BF4DC1" w:rsidRDefault="00BF73D0" w:rsidP="00BF73D0">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lastRenderedPageBreak/>
        <w:t xml:space="preserve">Describe how the one time-supports will be used through June 30, 2021. Note: Selected applicants will have to certify that the purchased items will be utilized for violence prevention activities through June 30, 2021. </w:t>
      </w:r>
      <w:bookmarkStart w:id="1" w:name="_GoBack"/>
      <w:bookmarkEnd w:id="1"/>
    </w:p>
    <w:p w14:paraId="6F36001E" w14:textId="77777777" w:rsidR="00BF73D0" w:rsidRPr="006769F1" w:rsidRDefault="00BF73D0" w:rsidP="00BF4DC1">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05AF6435" w14:textId="77777777" w:rsidR="00BF73D0" w:rsidRPr="00882C6A" w:rsidRDefault="00BF73D0" w:rsidP="00623974">
      <w:pPr>
        <w:pStyle w:val="ListParagraph"/>
        <w:numPr>
          <w:ilvl w:val="0"/>
          <w:numId w:val="2"/>
        </w:numPr>
        <w:spacing w:after="0" w:line="240" w:lineRule="auto"/>
        <w:rPr>
          <w:rFonts w:ascii="Times New Roman" w:hAnsi="Times New Roman" w:cs="Times New Roman"/>
          <w:sz w:val="24"/>
          <w:szCs w:val="24"/>
        </w:rPr>
      </w:pPr>
      <w:r>
        <w:rPr>
          <w:rFonts w:ascii="Times New Roman" w:eastAsia="Calibri" w:hAnsi="Times New Roman" w:cs="Times New Roman"/>
          <w:bCs/>
          <w:iCs/>
          <w:sz w:val="24"/>
          <w:szCs w:val="24"/>
        </w:rPr>
        <w:t xml:space="preserve">Describe if the proposed item(s) will be used by other agency programs. For each of the other programs that will use the item(s), include their programs’ budgets, number of employees and the proposed frequency of use. </w:t>
      </w: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1CBC1574" w14:textId="77777777" w:rsidR="00623974" w:rsidRDefault="00623974" w:rsidP="00BF73D0">
      <w:pPr>
        <w:rPr>
          <w:rFonts w:ascii="Times New Roman" w:hAnsi="Times New Roman" w:cs="Times New Roman"/>
          <w:sz w:val="24"/>
          <w:szCs w:val="24"/>
          <w:u w:val="single"/>
        </w:rPr>
      </w:pPr>
    </w:p>
    <w:p w14:paraId="34A3E88C" w14:textId="7E584E2D" w:rsidR="00BF73D0" w:rsidRPr="00882C6A" w:rsidRDefault="00BF73D0" w:rsidP="00BF73D0">
      <w:pPr>
        <w:rPr>
          <w:rFonts w:ascii="Times New Roman" w:hAnsi="Times New Roman" w:cs="Times New Roman"/>
          <w:sz w:val="24"/>
          <w:szCs w:val="24"/>
          <w:u w:val="single"/>
        </w:rPr>
      </w:pPr>
      <w:r w:rsidRPr="00882C6A">
        <w:rPr>
          <w:rFonts w:ascii="Times New Roman" w:hAnsi="Times New Roman" w:cs="Times New Roman"/>
          <w:sz w:val="24"/>
          <w:szCs w:val="24"/>
          <w:u w:val="single"/>
        </w:rPr>
        <w:t>Goals, Objectives and Performance Measures</w:t>
      </w:r>
    </w:p>
    <w:p w14:paraId="0F1D0B8B" w14:textId="77777777" w:rsidR="00BF73D0" w:rsidRPr="00882C6A" w:rsidRDefault="00BF73D0" w:rsidP="00BF73D0">
      <w:pPr>
        <w:pStyle w:val="Default"/>
        <w:rPr>
          <w:rFonts w:ascii="Times New Roman" w:hAnsi="Times New Roman" w:cs="Times New Roman"/>
        </w:rPr>
      </w:pPr>
      <w:r w:rsidRPr="00882C6A">
        <w:rPr>
          <w:rFonts w:ascii="Times New Roman" w:hAnsi="Times New Roman" w:cs="Times New Roman"/>
        </w:rPr>
        <w:t xml:space="preserve">Funded programs will be required to submit quarterly progress reports that will minimally include the following information based on the objectives the applicant agencies propose in their response to this solicitation. </w:t>
      </w:r>
    </w:p>
    <w:p w14:paraId="68508E50" w14:textId="77777777" w:rsidR="00BF73D0" w:rsidRPr="00882C6A" w:rsidRDefault="00BF73D0" w:rsidP="00BF73D0">
      <w:pPr>
        <w:rPr>
          <w:rFonts w:ascii="Times New Roman" w:hAnsi="Times New Roman" w:cs="Times New Roman"/>
          <w:sz w:val="24"/>
          <w:szCs w:val="24"/>
          <w:u w:val="single"/>
        </w:rPr>
      </w:pPr>
    </w:p>
    <w:tbl>
      <w:tblPr>
        <w:tblStyle w:val="TableGrid31"/>
        <w:tblW w:w="0" w:type="auto"/>
        <w:tblLook w:val="04A0" w:firstRow="1" w:lastRow="0" w:firstColumn="1" w:lastColumn="0" w:noHBand="0" w:noVBand="1"/>
      </w:tblPr>
      <w:tblGrid>
        <w:gridCol w:w="4675"/>
        <w:gridCol w:w="4675"/>
      </w:tblGrid>
      <w:tr w:rsidR="00685E68" w:rsidRPr="0033267D" w14:paraId="786FE4A9" w14:textId="77777777" w:rsidTr="00A31658">
        <w:tc>
          <w:tcPr>
            <w:tcW w:w="9350" w:type="dxa"/>
            <w:gridSpan w:val="2"/>
            <w:shd w:val="clear" w:color="auto" w:fill="auto"/>
          </w:tcPr>
          <w:p w14:paraId="75708374" w14:textId="048D399B" w:rsidR="00685E68" w:rsidRPr="00685E68" w:rsidRDefault="00685E68" w:rsidP="00685E68">
            <w:pPr>
              <w:rPr>
                <w:rFonts w:ascii="Times New Roman" w:hAnsi="Times New Roman"/>
                <w:b/>
                <w:sz w:val="24"/>
                <w:szCs w:val="24"/>
              </w:rPr>
            </w:pPr>
            <w:r w:rsidRPr="00685E68">
              <w:rPr>
                <w:rFonts w:ascii="Times New Roman" w:hAnsi="Times New Roman"/>
                <w:sz w:val="24"/>
                <w:szCs w:val="24"/>
              </w:rPr>
              <w:t>Goal:  To support existing violence prevention programs through one-time purchases that enhance the program.</w:t>
            </w:r>
          </w:p>
        </w:tc>
      </w:tr>
      <w:tr w:rsidR="00685E68" w:rsidRPr="0033267D" w14:paraId="2EB4AC31" w14:textId="77777777" w:rsidTr="00A31658">
        <w:tc>
          <w:tcPr>
            <w:tcW w:w="4675" w:type="dxa"/>
            <w:shd w:val="clear" w:color="auto" w:fill="D9D9D9"/>
          </w:tcPr>
          <w:p w14:paraId="77A41A68" w14:textId="2B0BF74B" w:rsidR="00685E68" w:rsidRPr="00685E68" w:rsidRDefault="00685E68" w:rsidP="00685E68">
            <w:pPr>
              <w:rPr>
                <w:rFonts w:ascii="Times New Roman" w:hAnsi="Times New Roman"/>
                <w:b/>
                <w:sz w:val="24"/>
                <w:szCs w:val="24"/>
              </w:rPr>
            </w:pPr>
            <w:r w:rsidRPr="00685E68">
              <w:rPr>
                <w:rFonts w:ascii="Times New Roman" w:hAnsi="Times New Roman"/>
                <w:sz w:val="24"/>
                <w:szCs w:val="24"/>
              </w:rPr>
              <w:t>Outcome Objectives</w:t>
            </w:r>
          </w:p>
        </w:tc>
        <w:tc>
          <w:tcPr>
            <w:tcW w:w="4675" w:type="dxa"/>
            <w:shd w:val="clear" w:color="auto" w:fill="D9D9D9"/>
          </w:tcPr>
          <w:p w14:paraId="6D960116" w14:textId="77777777" w:rsidR="00685E68" w:rsidRPr="00685E68" w:rsidRDefault="00685E68" w:rsidP="00685E68">
            <w:pPr>
              <w:rPr>
                <w:rFonts w:ascii="Times New Roman" w:hAnsi="Times New Roman"/>
                <w:b/>
                <w:sz w:val="24"/>
                <w:szCs w:val="24"/>
              </w:rPr>
            </w:pPr>
            <w:r w:rsidRPr="00685E68">
              <w:rPr>
                <w:rFonts w:ascii="Times New Roman" w:hAnsi="Times New Roman"/>
                <w:b/>
                <w:sz w:val="24"/>
                <w:szCs w:val="24"/>
              </w:rPr>
              <w:t>Performance Measures</w:t>
            </w:r>
          </w:p>
        </w:tc>
      </w:tr>
      <w:tr w:rsidR="00236A1C" w:rsidRPr="0033267D" w14:paraId="224C8B95" w14:textId="77777777" w:rsidTr="00A31658">
        <w:tc>
          <w:tcPr>
            <w:tcW w:w="4675" w:type="dxa"/>
            <w:shd w:val="clear" w:color="auto" w:fill="auto"/>
          </w:tcPr>
          <w:p w14:paraId="643EAFBC" w14:textId="32722C75" w:rsidR="00236A1C" w:rsidRPr="00236A1C" w:rsidRDefault="00236A1C" w:rsidP="00236A1C">
            <w:pPr>
              <w:pStyle w:val="xmsonormal"/>
              <w:rPr>
                <w:rFonts w:ascii="Times New Roman" w:hAnsi="Times New Roman" w:cs="Times New Roman"/>
                <w:sz w:val="24"/>
                <w:szCs w:val="24"/>
              </w:rPr>
            </w:pPr>
            <w:r w:rsidRPr="00236A1C">
              <w:rPr>
                <w:rFonts w:ascii="Times New Roman" w:hAnsi="Times New Roman" w:cs="Times New Roman"/>
              </w:rPr>
              <w:t>Procure item(s) by May 31, 2020 to support violence prevention programming.</w:t>
            </w:r>
          </w:p>
        </w:tc>
        <w:tc>
          <w:tcPr>
            <w:tcW w:w="4675" w:type="dxa"/>
            <w:shd w:val="clear" w:color="auto" w:fill="auto"/>
          </w:tcPr>
          <w:p w14:paraId="53E8BAA1" w14:textId="77777777" w:rsidR="00236A1C" w:rsidRPr="00685E68" w:rsidRDefault="00236A1C" w:rsidP="00236A1C">
            <w:pPr>
              <w:pStyle w:val="xmsonormal"/>
              <w:rPr>
                <w:rFonts w:ascii="Times New Roman" w:hAnsi="Times New Roman" w:cs="Times New Roman"/>
                <w:sz w:val="24"/>
                <w:szCs w:val="24"/>
              </w:rPr>
            </w:pPr>
            <w:r w:rsidRPr="00685E68">
              <w:rPr>
                <w:rFonts w:ascii="Times New Roman" w:hAnsi="Times New Roman" w:cs="Times New Roman"/>
                <w:sz w:val="24"/>
                <w:szCs w:val="24"/>
              </w:rPr>
              <w:t>Date item(s) is/are procured</w:t>
            </w:r>
          </w:p>
        </w:tc>
      </w:tr>
      <w:tr w:rsidR="00236A1C" w:rsidRPr="0033267D" w14:paraId="478E774A" w14:textId="77777777" w:rsidTr="00A31658">
        <w:trPr>
          <w:trHeight w:val="602"/>
        </w:trPr>
        <w:tc>
          <w:tcPr>
            <w:tcW w:w="4675" w:type="dxa"/>
          </w:tcPr>
          <w:p w14:paraId="6D93857A" w14:textId="30071C34" w:rsidR="00236A1C" w:rsidRPr="00236A1C" w:rsidRDefault="00236A1C" w:rsidP="00236A1C">
            <w:pPr>
              <w:pStyle w:val="xmsonormal"/>
              <w:rPr>
                <w:rFonts w:ascii="Times New Roman" w:hAnsi="Times New Roman" w:cs="Times New Roman"/>
                <w:sz w:val="24"/>
                <w:szCs w:val="24"/>
              </w:rPr>
            </w:pPr>
            <w:r w:rsidRPr="00236A1C">
              <w:rPr>
                <w:rFonts w:ascii="Times New Roman" w:hAnsi="Times New Roman" w:cs="Times New Roman"/>
              </w:rPr>
              <w:t>If applicable, install item(s) by May 31, 2020.</w:t>
            </w:r>
          </w:p>
        </w:tc>
        <w:tc>
          <w:tcPr>
            <w:tcW w:w="4675" w:type="dxa"/>
          </w:tcPr>
          <w:p w14:paraId="4F749BEB" w14:textId="77777777" w:rsidR="00236A1C" w:rsidRPr="00685E68" w:rsidRDefault="00236A1C" w:rsidP="00236A1C">
            <w:pPr>
              <w:pStyle w:val="xmsonormal"/>
              <w:rPr>
                <w:rFonts w:ascii="Times New Roman" w:hAnsi="Times New Roman" w:cs="Times New Roman"/>
                <w:sz w:val="24"/>
                <w:szCs w:val="24"/>
              </w:rPr>
            </w:pPr>
            <w:r w:rsidRPr="00685E68">
              <w:rPr>
                <w:rFonts w:ascii="Times New Roman" w:hAnsi="Times New Roman" w:cs="Times New Roman"/>
                <w:sz w:val="24"/>
                <w:szCs w:val="24"/>
              </w:rPr>
              <w:t>Date item(s) is/are installed</w:t>
            </w:r>
          </w:p>
        </w:tc>
      </w:tr>
      <w:tr w:rsidR="00236A1C" w:rsidRPr="0033267D" w14:paraId="4371CB1B" w14:textId="77777777" w:rsidTr="00A31658">
        <w:trPr>
          <w:trHeight w:val="602"/>
        </w:trPr>
        <w:tc>
          <w:tcPr>
            <w:tcW w:w="4675" w:type="dxa"/>
          </w:tcPr>
          <w:p w14:paraId="3F832175" w14:textId="5BA60314" w:rsidR="00236A1C" w:rsidRPr="00236A1C" w:rsidRDefault="00236A1C" w:rsidP="00236A1C">
            <w:pPr>
              <w:pStyle w:val="xmsonormal"/>
              <w:rPr>
                <w:rFonts w:ascii="Times New Roman" w:hAnsi="Times New Roman" w:cs="Times New Roman"/>
                <w:sz w:val="24"/>
                <w:szCs w:val="24"/>
              </w:rPr>
            </w:pPr>
            <w:r w:rsidRPr="00236A1C">
              <w:rPr>
                <w:rFonts w:ascii="Times New Roman" w:hAnsi="Times New Roman" w:cs="Times New Roman"/>
              </w:rPr>
              <w:t>Begin using item(s) in current violence prevention programming by June 1, 2020.</w:t>
            </w:r>
          </w:p>
        </w:tc>
        <w:tc>
          <w:tcPr>
            <w:tcW w:w="4675" w:type="dxa"/>
          </w:tcPr>
          <w:p w14:paraId="24A75B99" w14:textId="77777777" w:rsidR="00236A1C" w:rsidRPr="00685E68" w:rsidRDefault="00236A1C" w:rsidP="00236A1C">
            <w:pPr>
              <w:pStyle w:val="xmsonormal"/>
              <w:rPr>
                <w:rFonts w:ascii="Times New Roman" w:hAnsi="Times New Roman" w:cs="Times New Roman"/>
                <w:sz w:val="24"/>
                <w:szCs w:val="24"/>
              </w:rPr>
            </w:pPr>
            <w:r w:rsidRPr="00685E68">
              <w:rPr>
                <w:rFonts w:ascii="Times New Roman" w:hAnsi="Times New Roman" w:cs="Times New Roman"/>
                <w:sz w:val="24"/>
                <w:szCs w:val="24"/>
              </w:rPr>
              <w:t xml:space="preserve">Date item(s) is/are utilized. </w:t>
            </w:r>
          </w:p>
        </w:tc>
      </w:tr>
    </w:tbl>
    <w:p w14:paraId="7F89B26E" w14:textId="77777777" w:rsidR="00BF73D0" w:rsidRPr="00882C6A" w:rsidRDefault="00BF73D0" w:rsidP="00BF73D0">
      <w:pPr>
        <w:rPr>
          <w:rFonts w:ascii="Times New Roman" w:hAnsi="Times New Roman" w:cs="Times New Roman"/>
          <w:sz w:val="24"/>
          <w:szCs w:val="24"/>
          <w:u w:val="single"/>
        </w:rPr>
      </w:pPr>
    </w:p>
    <w:p w14:paraId="608F2E2E" w14:textId="77777777" w:rsidR="00BF73D0" w:rsidRPr="00882C6A" w:rsidRDefault="00BF73D0" w:rsidP="00BF73D0">
      <w:pPr>
        <w:rPr>
          <w:rFonts w:ascii="Times New Roman" w:hAnsi="Times New Roman" w:cs="Times New Roman"/>
          <w:sz w:val="24"/>
          <w:szCs w:val="24"/>
          <w:u w:val="single"/>
        </w:rPr>
      </w:pPr>
      <w:r w:rsidRPr="00882C6A">
        <w:rPr>
          <w:rFonts w:ascii="Times New Roman" w:hAnsi="Times New Roman" w:cs="Times New Roman"/>
          <w:sz w:val="24"/>
          <w:szCs w:val="24"/>
          <w:u w:val="single"/>
        </w:rPr>
        <w:t>Implementation Schedule</w:t>
      </w:r>
    </w:p>
    <w:p w14:paraId="6FEB7D3D" w14:textId="77777777" w:rsidR="00BF73D0" w:rsidRPr="00882C6A" w:rsidRDefault="00BF73D0" w:rsidP="00BF73D0">
      <w:pPr>
        <w:spacing w:after="0" w:line="240" w:lineRule="auto"/>
        <w:rPr>
          <w:rFonts w:ascii="Times New Roman" w:eastAsia="Times New Roman" w:hAnsi="Times New Roman" w:cs="Times New Roman"/>
          <w:sz w:val="24"/>
          <w:szCs w:val="24"/>
        </w:rPr>
      </w:pPr>
      <w:r w:rsidRPr="00882C6A">
        <w:rPr>
          <w:rFonts w:ascii="Times New Roman" w:hAnsi="Times New Roman" w:cs="Times New Roman"/>
          <w:sz w:val="24"/>
          <w:szCs w:val="24"/>
        </w:rPr>
        <w:t>Complete the table below, defining each step in the implementation and operation of the proposed program, detailing the staff position responsible for each task and a target date for completion. Do not use staff names. Please add additional lines as necessary</w:t>
      </w:r>
      <w:r w:rsidRPr="00882C6A">
        <w:rPr>
          <w:rFonts w:ascii="Times New Roman" w:eastAsia="Times New Roman" w:hAnsi="Times New Roman" w:cs="Times New Roman"/>
          <w:sz w:val="24"/>
          <w:szCs w:val="24"/>
        </w:rPr>
        <w:t>.</w:t>
      </w:r>
    </w:p>
    <w:p w14:paraId="383087E5" w14:textId="77777777" w:rsidR="00BF73D0" w:rsidRPr="00882C6A" w:rsidRDefault="00BF73D0" w:rsidP="00BF73D0">
      <w:pPr>
        <w:rPr>
          <w:rFonts w:ascii="Times New Roman" w:eastAsia="Times New Roman" w:hAnsi="Times New Roman" w:cs="Times New Roman"/>
          <w:sz w:val="24"/>
          <w:szCs w:val="24"/>
        </w:rPr>
      </w:pPr>
    </w:p>
    <w:tbl>
      <w:tblPr>
        <w:tblStyle w:val="TableGrid"/>
        <w:tblW w:w="9990" w:type="dxa"/>
        <w:tblInd w:w="-95" w:type="dxa"/>
        <w:tblLook w:val="04A0" w:firstRow="1" w:lastRow="0" w:firstColumn="1" w:lastColumn="0" w:noHBand="0" w:noVBand="1"/>
      </w:tblPr>
      <w:tblGrid>
        <w:gridCol w:w="4500"/>
        <w:gridCol w:w="3690"/>
        <w:gridCol w:w="1800"/>
      </w:tblGrid>
      <w:tr w:rsidR="00BF73D0" w:rsidRPr="00882C6A" w14:paraId="3DB35918" w14:textId="77777777" w:rsidTr="00A31658">
        <w:tc>
          <w:tcPr>
            <w:tcW w:w="4500" w:type="dxa"/>
            <w:shd w:val="clear" w:color="auto" w:fill="D9D9D9" w:themeFill="background1" w:themeFillShade="D9"/>
          </w:tcPr>
          <w:p w14:paraId="38DA240C" w14:textId="77777777" w:rsidR="00BF73D0" w:rsidRPr="00882C6A" w:rsidRDefault="00BF73D0" w:rsidP="00A31658">
            <w:pPr>
              <w:rPr>
                <w:b/>
                <w:sz w:val="24"/>
                <w:szCs w:val="24"/>
              </w:rPr>
            </w:pPr>
            <w:r w:rsidRPr="00882C6A">
              <w:rPr>
                <w:b/>
                <w:sz w:val="24"/>
                <w:szCs w:val="24"/>
              </w:rPr>
              <w:t xml:space="preserve">Task </w:t>
            </w:r>
          </w:p>
        </w:tc>
        <w:tc>
          <w:tcPr>
            <w:tcW w:w="3690" w:type="dxa"/>
            <w:shd w:val="clear" w:color="auto" w:fill="D9D9D9" w:themeFill="background1" w:themeFillShade="D9"/>
          </w:tcPr>
          <w:p w14:paraId="23A5C19E" w14:textId="77777777" w:rsidR="00BF73D0" w:rsidRPr="00882C6A" w:rsidRDefault="00BF73D0" w:rsidP="00A31658">
            <w:pPr>
              <w:rPr>
                <w:b/>
                <w:sz w:val="24"/>
                <w:szCs w:val="24"/>
              </w:rPr>
            </w:pPr>
            <w:r w:rsidRPr="00882C6A">
              <w:rPr>
                <w:b/>
                <w:sz w:val="24"/>
                <w:szCs w:val="24"/>
              </w:rPr>
              <w:t>Staff Position Responsible</w:t>
            </w:r>
          </w:p>
        </w:tc>
        <w:tc>
          <w:tcPr>
            <w:tcW w:w="1800" w:type="dxa"/>
            <w:shd w:val="clear" w:color="auto" w:fill="D9D9D9" w:themeFill="background1" w:themeFillShade="D9"/>
          </w:tcPr>
          <w:p w14:paraId="29019B66" w14:textId="77777777" w:rsidR="00BF73D0" w:rsidRPr="00882C6A" w:rsidRDefault="00BF73D0" w:rsidP="00A31658">
            <w:pPr>
              <w:rPr>
                <w:b/>
                <w:sz w:val="24"/>
                <w:szCs w:val="24"/>
              </w:rPr>
            </w:pPr>
            <w:r w:rsidRPr="00882C6A">
              <w:rPr>
                <w:b/>
                <w:sz w:val="24"/>
                <w:szCs w:val="24"/>
              </w:rPr>
              <w:t>Date Due</w:t>
            </w:r>
          </w:p>
        </w:tc>
      </w:tr>
      <w:tr w:rsidR="00BF73D0" w:rsidRPr="00882C6A" w14:paraId="47D0F684" w14:textId="77777777" w:rsidTr="00A31658">
        <w:tc>
          <w:tcPr>
            <w:tcW w:w="4500" w:type="dxa"/>
          </w:tcPr>
          <w:p w14:paraId="246DBAAC" w14:textId="77777777" w:rsidR="00BF73D0" w:rsidRPr="00882C6A" w:rsidRDefault="00BF73D0" w:rsidP="00A31658">
            <w:pPr>
              <w:rPr>
                <w:sz w:val="24"/>
                <w:szCs w:val="24"/>
              </w:rPr>
            </w:pPr>
          </w:p>
        </w:tc>
        <w:tc>
          <w:tcPr>
            <w:tcW w:w="3690" w:type="dxa"/>
          </w:tcPr>
          <w:p w14:paraId="209F20DE" w14:textId="77777777" w:rsidR="00BF73D0" w:rsidRPr="00882C6A" w:rsidRDefault="00BF73D0" w:rsidP="00A31658">
            <w:pPr>
              <w:rPr>
                <w:sz w:val="24"/>
                <w:szCs w:val="24"/>
              </w:rPr>
            </w:pPr>
          </w:p>
        </w:tc>
        <w:tc>
          <w:tcPr>
            <w:tcW w:w="1800" w:type="dxa"/>
          </w:tcPr>
          <w:p w14:paraId="13BCA9F6" w14:textId="77777777" w:rsidR="00BF73D0" w:rsidRPr="00882C6A" w:rsidRDefault="00BF73D0" w:rsidP="00A31658">
            <w:pPr>
              <w:rPr>
                <w:sz w:val="24"/>
                <w:szCs w:val="24"/>
              </w:rPr>
            </w:pPr>
          </w:p>
        </w:tc>
      </w:tr>
      <w:tr w:rsidR="00BF73D0" w:rsidRPr="00882C6A" w14:paraId="777E7E5D" w14:textId="77777777" w:rsidTr="00A31658">
        <w:tc>
          <w:tcPr>
            <w:tcW w:w="4500" w:type="dxa"/>
          </w:tcPr>
          <w:p w14:paraId="368E0FFA" w14:textId="77777777" w:rsidR="00BF73D0" w:rsidRPr="00882C6A" w:rsidRDefault="00BF73D0" w:rsidP="00A31658">
            <w:pPr>
              <w:rPr>
                <w:sz w:val="24"/>
                <w:szCs w:val="24"/>
              </w:rPr>
            </w:pPr>
          </w:p>
        </w:tc>
        <w:tc>
          <w:tcPr>
            <w:tcW w:w="3690" w:type="dxa"/>
          </w:tcPr>
          <w:p w14:paraId="0307C47D" w14:textId="77777777" w:rsidR="00BF73D0" w:rsidRPr="00882C6A" w:rsidRDefault="00BF73D0" w:rsidP="00A31658">
            <w:pPr>
              <w:rPr>
                <w:sz w:val="24"/>
                <w:szCs w:val="24"/>
              </w:rPr>
            </w:pPr>
          </w:p>
        </w:tc>
        <w:tc>
          <w:tcPr>
            <w:tcW w:w="1800" w:type="dxa"/>
          </w:tcPr>
          <w:p w14:paraId="5C099AA4" w14:textId="77777777" w:rsidR="00BF73D0" w:rsidRPr="00882C6A" w:rsidRDefault="00BF73D0" w:rsidP="00A31658">
            <w:pPr>
              <w:rPr>
                <w:sz w:val="24"/>
                <w:szCs w:val="24"/>
              </w:rPr>
            </w:pPr>
          </w:p>
        </w:tc>
      </w:tr>
      <w:tr w:rsidR="00BF73D0" w:rsidRPr="00882C6A" w14:paraId="3450B77B" w14:textId="77777777" w:rsidTr="00A31658">
        <w:tc>
          <w:tcPr>
            <w:tcW w:w="4500" w:type="dxa"/>
          </w:tcPr>
          <w:p w14:paraId="4AC29F22" w14:textId="77777777" w:rsidR="00BF73D0" w:rsidRPr="00882C6A" w:rsidRDefault="00BF73D0" w:rsidP="00A31658">
            <w:pPr>
              <w:rPr>
                <w:sz w:val="24"/>
                <w:szCs w:val="24"/>
              </w:rPr>
            </w:pPr>
          </w:p>
        </w:tc>
        <w:tc>
          <w:tcPr>
            <w:tcW w:w="3690" w:type="dxa"/>
          </w:tcPr>
          <w:p w14:paraId="275FC42E" w14:textId="77777777" w:rsidR="00BF73D0" w:rsidRPr="00882C6A" w:rsidRDefault="00BF73D0" w:rsidP="00A31658">
            <w:pPr>
              <w:rPr>
                <w:sz w:val="24"/>
                <w:szCs w:val="24"/>
              </w:rPr>
            </w:pPr>
          </w:p>
        </w:tc>
        <w:tc>
          <w:tcPr>
            <w:tcW w:w="1800" w:type="dxa"/>
          </w:tcPr>
          <w:p w14:paraId="1FF5D09C" w14:textId="77777777" w:rsidR="00BF73D0" w:rsidRPr="00882C6A" w:rsidRDefault="00BF73D0" w:rsidP="00A31658">
            <w:pPr>
              <w:rPr>
                <w:sz w:val="24"/>
                <w:szCs w:val="24"/>
              </w:rPr>
            </w:pPr>
          </w:p>
        </w:tc>
      </w:tr>
      <w:tr w:rsidR="00BF73D0" w:rsidRPr="00882C6A" w14:paraId="1E0EA8ED" w14:textId="77777777" w:rsidTr="00A31658">
        <w:tc>
          <w:tcPr>
            <w:tcW w:w="4500" w:type="dxa"/>
          </w:tcPr>
          <w:p w14:paraId="179BB61D" w14:textId="77777777" w:rsidR="00BF73D0" w:rsidRPr="00882C6A" w:rsidRDefault="00BF73D0" w:rsidP="00A31658">
            <w:pPr>
              <w:rPr>
                <w:sz w:val="24"/>
                <w:szCs w:val="24"/>
              </w:rPr>
            </w:pPr>
          </w:p>
        </w:tc>
        <w:tc>
          <w:tcPr>
            <w:tcW w:w="3690" w:type="dxa"/>
          </w:tcPr>
          <w:p w14:paraId="4BA63480" w14:textId="77777777" w:rsidR="00BF73D0" w:rsidRPr="00882C6A" w:rsidRDefault="00BF73D0" w:rsidP="00A31658">
            <w:pPr>
              <w:rPr>
                <w:sz w:val="24"/>
                <w:szCs w:val="24"/>
              </w:rPr>
            </w:pPr>
          </w:p>
        </w:tc>
        <w:tc>
          <w:tcPr>
            <w:tcW w:w="1800" w:type="dxa"/>
          </w:tcPr>
          <w:p w14:paraId="4238F4A8" w14:textId="77777777" w:rsidR="00BF73D0" w:rsidRPr="00882C6A" w:rsidRDefault="00BF73D0" w:rsidP="00A31658">
            <w:pPr>
              <w:rPr>
                <w:sz w:val="24"/>
                <w:szCs w:val="24"/>
              </w:rPr>
            </w:pPr>
          </w:p>
        </w:tc>
      </w:tr>
      <w:tr w:rsidR="00BF73D0" w:rsidRPr="00882C6A" w14:paraId="1817A82A" w14:textId="77777777" w:rsidTr="00A31658">
        <w:tc>
          <w:tcPr>
            <w:tcW w:w="4500" w:type="dxa"/>
          </w:tcPr>
          <w:p w14:paraId="3373420C" w14:textId="77777777" w:rsidR="00BF73D0" w:rsidRPr="00882C6A" w:rsidRDefault="00BF73D0" w:rsidP="00A31658">
            <w:pPr>
              <w:rPr>
                <w:sz w:val="24"/>
                <w:szCs w:val="24"/>
              </w:rPr>
            </w:pPr>
          </w:p>
        </w:tc>
        <w:tc>
          <w:tcPr>
            <w:tcW w:w="3690" w:type="dxa"/>
          </w:tcPr>
          <w:p w14:paraId="67B997CE" w14:textId="77777777" w:rsidR="00BF73D0" w:rsidRPr="00882C6A" w:rsidRDefault="00BF73D0" w:rsidP="00A31658">
            <w:pPr>
              <w:rPr>
                <w:sz w:val="24"/>
                <w:szCs w:val="24"/>
              </w:rPr>
            </w:pPr>
          </w:p>
        </w:tc>
        <w:tc>
          <w:tcPr>
            <w:tcW w:w="1800" w:type="dxa"/>
          </w:tcPr>
          <w:p w14:paraId="5601A4AF" w14:textId="77777777" w:rsidR="00BF73D0" w:rsidRPr="00882C6A" w:rsidRDefault="00BF73D0" w:rsidP="00A31658">
            <w:pPr>
              <w:rPr>
                <w:sz w:val="24"/>
                <w:szCs w:val="24"/>
              </w:rPr>
            </w:pPr>
          </w:p>
        </w:tc>
      </w:tr>
      <w:tr w:rsidR="00BF73D0" w:rsidRPr="00882C6A" w14:paraId="24880C14" w14:textId="77777777" w:rsidTr="00A31658">
        <w:tc>
          <w:tcPr>
            <w:tcW w:w="4500" w:type="dxa"/>
          </w:tcPr>
          <w:p w14:paraId="5E9B1DE3" w14:textId="77777777" w:rsidR="00BF73D0" w:rsidRPr="00882C6A" w:rsidRDefault="00BF73D0" w:rsidP="00A31658">
            <w:pPr>
              <w:rPr>
                <w:sz w:val="24"/>
                <w:szCs w:val="24"/>
              </w:rPr>
            </w:pPr>
          </w:p>
        </w:tc>
        <w:tc>
          <w:tcPr>
            <w:tcW w:w="3690" w:type="dxa"/>
          </w:tcPr>
          <w:p w14:paraId="7FD66401" w14:textId="77777777" w:rsidR="00BF73D0" w:rsidRPr="00882C6A" w:rsidRDefault="00BF73D0" w:rsidP="00A31658">
            <w:pPr>
              <w:rPr>
                <w:sz w:val="24"/>
                <w:szCs w:val="24"/>
              </w:rPr>
            </w:pPr>
          </w:p>
        </w:tc>
        <w:tc>
          <w:tcPr>
            <w:tcW w:w="1800" w:type="dxa"/>
          </w:tcPr>
          <w:p w14:paraId="5EC772B2" w14:textId="77777777" w:rsidR="00BF73D0" w:rsidRPr="00882C6A" w:rsidRDefault="00BF73D0" w:rsidP="00A31658">
            <w:pPr>
              <w:rPr>
                <w:sz w:val="24"/>
                <w:szCs w:val="24"/>
              </w:rPr>
            </w:pPr>
          </w:p>
        </w:tc>
      </w:tr>
      <w:tr w:rsidR="00BF73D0" w:rsidRPr="00882C6A" w14:paraId="14E926CF" w14:textId="77777777" w:rsidTr="00A31658">
        <w:tc>
          <w:tcPr>
            <w:tcW w:w="4500" w:type="dxa"/>
          </w:tcPr>
          <w:p w14:paraId="124426F2" w14:textId="77777777" w:rsidR="00BF73D0" w:rsidRPr="00882C6A" w:rsidRDefault="00BF73D0" w:rsidP="00A31658">
            <w:pPr>
              <w:rPr>
                <w:sz w:val="24"/>
                <w:szCs w:val="24"/>
              </w:rPr>
            </w:pPr>
          </w:p>
        </w:tc>
        <w:tc>
          <w:tcPr>
            <w:tcW w:w="3690" w:type="dxa"/>
          </w:tcPr>
          <w:p w14:paraId="5B96D6EC" w14:textId="77777777" w:rsidR="00BF73D0" w:rsidRPr="00882C6A" w:rsidRDefault="00BF73D0" w:rsidP="00A31658">
            <w:pPr>
              <w:rPr>
                <w:sz w:val="24"/>
                <w:szCs w:val="24"/>
              </w:rPr>
            </w:pPr>
          </w:p>
        </w:tc>
        <w:tc>
          <w:tcPr>
            <w:tcW w:w="1800" w:type="dxa"/>
          </w:tcPr>
          <w:p w14:paraId="44C000BD" w14:textId="77777777" w:rsidR="00BF73D0" w:rsidRPr="00882C6A" w:rsidRDefault="00BF73D0" w:rsidP="00A31658">
            <w:pPr>
              <w:rPr>
                <w:sz w:val="24"/>
                <w:szCs w:val="24"/>
              </w:rPr>
            </w:pPr>
          </w:p>
        </w:tc>
      </w:tr>
      <w:tr w:rsidR="00BF73D0" w:rsidRPr="00882C6A" w14:paraId="5BD93327" w14:textId="77777777" w:rsidTr="00A31658">
        <w:tc>
          <w:tcPr>
            <w:tcW w:w="4500" w:type="dxa"/>
          </w:tcPr>
          <w:p w14:paraId="4F828600" w14:textId="77777777" w:rsidR="00BF73D0" w:rsidRPr="00882C6A" w:rsidRDefault="00BF73D0" w:rsidP="00A31658">
            <w:pPr>
              <w:rPr>
                <w:sz w:val="24"/>
                <w:szCs w:val="24"/>
              </w:rPr>
            </w:pPr>
          </w:p>
        </w:tc>
        <w:tc>
          <w:tcPr>
            <w:tcW w:w="3690" w:type="dxa"/>
          </w:tcPr>
          <w:p w14:paraId="5D5B8DAF" w14:textId="77777777" w:rsidR="00BF73D0" w:rsidRPr="00882C6A" w:rsidRDefault="00BF73D0" w:rsidP="00A31658">
            <w:pPr>
              <w:rPr>
                <w:sz w:val="24"/>
                <w:szCs w:val="24"/>
              </w:rPr>
            </w:pPr>
          </w:p>
        </w:tc>
        <w:tc>
          <w:tcPr>
            <w:tcW w:w="1800" w:type="dxa"/>
          </w:tcPr>
          <w:p w14:paraId="1C574AB1" w14:textId="77777777" w:rsidR="00BF73D0" w:rsidRPr="00882C6A" w:rsidRDefault="00BF73D0" w:rsidP="00A31658">
            <w:pPr>
              <w:rPr>
                <w:sz w:val="24"/>
                <w:szCs w:val="24"/>
              </w:rPr>
            </w:pPr>
          </w:p>
        </w:tc>
      </w:tr>
      <w:tr w:rsidR="00BF73D0" w:rsidRPr="00882C6A" w14:paraId="0F27884B" w14:textId="77777777" w:rsidTr="00A31658">
        <w:tc>
          <w:tcPr>
            <w:tcW w:w="4500" w:type="dxa"/>
          </w:tcPr>
          <w:p w14:paraId="368C4A9E" w14:textId="77777777" w:rsidR="00BF73D0" w:rsidRPr="00882C6A" w:rsidRDefault="00BF73D0" w:rsidP="00A31658">
            <w:pPr>
              <w:rPr>
                <w:sz w:val="24"/>
                <w:szCs w:val="24"/>
              </w:rPr>
            </w:pPr>
          </w:p>
        </w:tc>
        <w:tc>
          <w:tcPr>
            <w:tcW w:w="3690" w:type="dxa"/>
          </w:tcPr>
          <w:p w14:paraId="3F175502" w14:textId="77777777" w:rsidR="00BF73D0" w:rsidRPr="00882C6A" w:rsidRDefault="00BF73D0" w:rsidP="00A31658">
            <w:pPr>
              <w:rPr>
                <w:sz w:val="24"/>
                <w:szCs w:val="24"/>
              </w:rPr>
            </w:pPr>
          </w:p>
        </w:tc>
        <w:tc>
          <w:tcPr>
            <w:tcW w:w="1800" w:type="dxa"/>
          </w:tcPr>
          <w:p w14:paraId="7D24FDBF" w14:textId="77777777" w:rsidR="00BF73D0" w:rsidRPr="00882C6A" w:rsidRDefault="00BF73D0" w:rsidP="00A31658">
            <w:pPr>
              <w:rPr>
                <w:sz w:val="24"/>
                <w:szCs w:val="24"/>
              </w:rPr>
            </w:pPr>
          </w:p>
        </w:tc>
      </w:tr>
      <w:tr w:rsidR="00BF73D0" w:rsidRPr="00882C6A" w14:paraId="56BE4571" w14:textId="77777777" w:rsidTr="00A31658">
        <w:tc>
          <w:tcPr>
            <w:tcW w:w="4500" w:type="dxa"/>
          </w:tcPr>
          <w:p w14:paraId="7AA45B1E" w14:textId="77777777" w:rsidR="00BF73D0" w:rsidRPr="00882C6A" w:rsidRDefault="00BF73D0" w:rsidP="00A31658">
            <w:pPr>
              <w:rPr>
                <w:sz w:val="24"/>
                <w:szCs w:val="24"/>
              </w:rPr>
            </w:pPr>
          </w:p>
        </w:tc>
        <w:tc>
          <w:tcPr>
            <w:tcW w:w="3690" w:type="dxa"/>
          </w:tcPr>
          <w:p w14:paraId="0E487EBE" w14:textId="77777777" w:rsidR="00BF73D0" w:rsidRPr="00882C6A" w:rsidRDefault="00BF73D0" w:rsidP="00A31658">
            <w:pPr>
              <w:rPr>
                <w:sz w:val="24"/>
                <w:szCs w:val="24"/>
              </w:rPr>
            </w:pPr>
          </w:p>
        </w:tc>
        <w:tc>
          <w:tcPr>
            <w:tcW w:w="1800" w:type="dxa"/>
          </w:tcPr>
          <w:p w14:paraId="0E3307C8" w14:textId="77777777" w:rsidR="00BF73D0" w:rsidRPr="00882C6A" w:rsidRDefault="00BF73D0" w:rsidP="00A31658">
            <w:pPr>
              <w:rPr>
                <w:sz w:val="24"/>
                <w:szCs w:val="24"/>
              </w:rPr>
            </w:pPr>
          </w:p>
        </w:tc>
      </w:tr>
      <w:tr w:rsidR="00BF73D0" w:rsidRPr="00882C6A" w14:paraId="110EAF03" w14:textId="77777777" w:rsidTr="00A31658">
        <w:tc>
          <w:tcPr>
            <w:tcW w:w="4500" w:type="dxa"/>
          </w:tcPr>
          <w:p w14:paraId="5C7AEC52" w14:textId="77777777" w:rsidR="00BF73D0" w:rsidRPr="00882C6A" w:rsidRDefault="00BF73D0" w:rsidP="00A31658">
            <w:pPr>
              <w:rPr>
                <w:sz w:val="24"/>
                <w:szCs w:val="24"/>
              </w:rPr>
            </w:pPr>
            <w:r w:rsidRPr="00882C6A">
              <w:rPr>
                <w:sz w:val="24"/>
                <w:szCs w:val="24"/>
              </w:rPr>
              <w:t>Submit quarterly data report to the Authority</w:t>
            </w:r>
          </w:p>
        </w:tc>
        <w:tc>
          <w:tcPr>
            <w:tcW w:w="3690" w:type="dxa"/>
          </w:tcPr>
          <w:p w14:paraId="72C8F1AF" w14:textId="77777777" w:rsidR="00BF73D0" w:rsidRPr="00882C6A" w:rsidRDefault="00BF73D0" w:rsidP="00A31658">
            <w:pPr>
              <w:rPr>
                <w:sz w:val="24"/>
                <w:szCs w:val="24"/>
              </w:rPr>
            </w:pPr>
          </w:p>
        </w:tc>
        <w:tc>
          <w:tcPr>
            <w:tcW w:w="1800" w:type="dxa"/>
          </w:tcPr>
          <w:p w14:paraId="21ECB5FF" w14:textId="77777777" w:rsidR="00BF73D0" w:rsidRPr="00882C6A" w:rsidRDefault="00BF73D0" w:rsidP="00A31658">
            <w:pPr>
              <w:rPr>
                <w:sz w:val="24"/>
                <w:szCs w:val="24"/>
              </w:rPr>
            </w:pPr>
            <w:r w:rsidRPr="00882C6A">
              <w:rPr>
                <w:sz w:val="24"/>
                <w:szCs w:val="24"/>
              </w:rPr>
              <w:t>15</w:t>
            </w:r>
            <w:r w:rsidRPr="00882C6A">
              <w:rPr>
                <w:sz w:val="24"/>
                <w:szCs w:val="24"/>
                <w:vertAlign w:val="superscript"/>
              </w:rPr>
              <w:t>th</w:t>
            </w:r>
            <w:r w:rsidRPr="00882C6A">
              <w:rPr>
                <w:sz w:val="24"/>
                <w:szCs w:val="24"/>
              </w:rPr>
              <w:t xml:space="preserve"> of </w:t>
            </w:r>
            <w:r>
              <w:rPr>
                <w:sz w:val="24"/>
                <w:szCs w:val="24"/>
              </w:rPr>
              <w:t xml:space="preserve">month after the end of the </w:t>
            </w:r>
            <w:r w:rsidRPr="00882C6A">
              <w:rPr>
                <w:sz w:val="24"/>
                <w:szCs w:val="24"/>
              </w:rPr>
              <w:t>quarter</w:t>
            </w:r>
          </w:p>
        </w:tc>
      </w:tr>
      <w:tr w:rsidR="00BF73D0" w:rsidRPr="00882C6A" w14:paraId="76F54B6E" w14:textId="77777777" w:rsidTr="00A31658">
        <w:tc>
          <w:tcPr>
            <w:tcW w:w="4500" w:type="dxa"/>
          </w:tcPr>
          <w:p w14:paraId="7B5CC27B" w14:textId="77777777" w:rsidR="00BF73D0" w:rsidRPr="00882C6A" w:rsidRDefault="00BF73D0" w:rsidP="00A31658">
            <w:pPr>
              <w:rPr>
                <w:sz w:val="24"/>
                <w:szCs w:val="24"/>
              </w:rPr>
            </w:pPr>
            <w:r w:rsidRPr="00882C6A">
              <w:rPr>
                <w:sz w:val="24"/>
                <w:szCs w:val="24"/>
              </w:rPr>
              <w:t>Submit monthly fiscal reports to the Authority</w:t>
            </w:r>
          </w:p>
        </w:tc>
        <w:tc>
          <w:tcPr>
            <w:tcW w:w="3690" w:type="dxa"/>
          </w:tcPr>
          <w:p w14:paraId="309DD1F6" w14:textId="77777777" w:rsidR="00BF73D0" w:rsidRPr="00882C6A" w:rsidRDefault="00BF73D0" w:rsidP="00A31658">
            <w:pPr>
              <w:rPr>
                <w:sz w:val="24"/>
                <w:szCs w:val="24"/>
              </w:rPr>
            </w:pPr>
          </w:p>
        </w:tc>
        <w:tc>
          <w:tcPr>
            <w:tcW w:w="1800" w:type="dxa"/>
          </w:tcPr>
          <w:p w14:paraId="318C85C9" w14:textId="77777777" w:rsidR="00BF73D0" w:rsidRPr="00882C6A" w:rsidRDefault="00BF73D0" w:rsidP="00A31658">
            <w:pPr>
              <w:rPr>
                <w:sz w:val="24"/>
                <w:szCs w:val="24"/>
              </w:rPr>
            </w:pPr>
            <w:r w:rsidRPr="00882C6A">
              <w:rPr>
                <w:sz w:val="24"/>
                <w:szCs w:val="24"/>
              </w:rPr>
              <w:t>15</w:t>
            </w:r>
            <w:r w:rsidRPr="00882C6A">
              <w:rPr>
                <w:sz w:val="24"/>
                <w:szCs w:val="24"/>
                <w:vertAlign w:val="superscript"/>
              </w:rPr>
              <w:t>th</w:t>
            </w:r>
            <w:r w:rsidRPr="00882C6A">
              <w:rPr>
                <w:sz w:val="24"/>
                <w:szCs w:val="24"/>
              </w:rPr>
              <w:t xml:space="preserve"> of </w:t>
            </w:r>
            <w:r>
              <w:rPr>
                <w:sz w:val="24"/>
                <w:szCs w:val="24"/>
              </w:rPr>
              <w:t>month after the end of the reporting month</w:t>
            </w:r>
          </w:p>
        </w:tc>
      </w:tr>
    </w:tbl>
    <w:p w14:paraId="3B5BABE1" w14:textId="77777777" w:rsidR="00BF73D0" w:rsidRPr="00882C6A" w:rsidRDefault="00BF73D0" w:rsidP="00BF73D0">
      <w:pPr>
        <w:rPr>
          <w:rFonts w:ascii="Times New Roman" w:hAnsi="Times New Roman" w:cs="Times New Roman"/>
          <w:sz w:val="24"/>
          <w:szCs w:val="24"/>
        </w:rPr>
      </w:pPr>
    </w:p>
    <w:p w14:paraId="46DDA663" w14:textId="77777777" w:rsidR="00BF73D0" w:rsidRPr="00882C6A" w:rsidRDefault="00BF73D0" w:rsidP="00BF73D0">
      <w:pPr>
        <w:rPr>
          <w:rFonts w:ascii="Times New Roman" w:eastAsia="Times New Roman" w:hAnsi="Times New Roman" w:cs="Times New Roman"/>
          <w:b/>
          <w:bCs/>
          <w:sz w:val="24"/>
          <w:szCs w:val="24"/>
        </w:rPr>
      </w:pPr>
      <w:r w:rsidRPr="00882C6A">
        <w:rPr>
          <w:rFonts w:ascii="Times New Roman" w:eastAsia="Times New Roman" w:hAnsi="Times New Roman" w:cs="Times New Roman"/>
          <w:sz w:val="24"/>
          <w:szCs w:val="24"/>
        </w:rPr>
        <w:t>Grantee Contact</w:t>
      </w:r>
    </w:p>
    <w:tbl>
      <w:tblPr>
        <w:tblStyle w:val="TableGrid"/>
        <w:tblW w:w="9895" w:type="dxa"/>
        <w:tblLook w:val="04A0" w:firstRow="1" w:lastRow="0" w:firstColumn="1" w:lastColumn="0" w:noHBand="0" w:noVBand="1"/>
      </w:tblPr>
      <w:tblGrid>
        <w:gridCol w:w="2335"/>
        <w:gridCol w:w="7560"/>
      </w:tblGrid>
      <w:tr w:rsidR="00BF73D0" w:rsidRPr="00882C6A" w14:paraId="23E6B2EB" w14:textId="77777777" w:rsidTr="00A31658">
        <w:tc>
          <w:tcPr>
            <w:tcW w:w="2335" w:type="dxa"/>
            <w:shd w:val="clear" w:color="auto" w:fill="D9D9D9" w:themeFill="background1" w:themeFillShade="D9"/>
          </w:tcPr>
          <w:p w14:paraId="40450107"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Name</w:t>
            </w:r>
          </w:p>
        </w:tc>
        <w:tc>
          <w:tcPr>
            <w:tcW w:w="7560" w:type="dxa"/>
            <w:shd w:val="clear" w:color="auto" w:fill="auto"/>
          </w:tcPr>
          <w:p w14:paraId="324533F3"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00CF71B2" w14:textId="77777777" w:rsidTr="00A31658">
        <w:tc>
          <w:tcPr>
            <w:tcW w:w="2335" w:type="dxa"/>
            <w:shd w:val="clear" w:color="auto" w:fill="D9D9D9" w:themeFill="background1" w:themeFillShade="D9"/>
          </w:tcPr>
          <w:p w14:paraId="646A9957"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Title</w:t>
            </w:r>
          </w:p>
        </w:tc>
        <w:tc>
          <w:tcPr>
            <w:tcW w:w="7560" w:type="dxa"/>
          </w:tcPr>
          <w:p w14:paraId="688992BE"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55CCD7C9" w14:textId="77777777" w:rsidTr="00A31658">
        <w:tc>
          <w:tcPr>
            <w:tcW w:w="2335" w:type="dxa"/>
            <w:shd w:val="clear" w:color="auto" w:fill="D9D9D9" w:themeFill="background1" w:themeFillShade="D9"/>
          </w:tcPr>
          <w:p w14:paraId="31497801"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Address</w:t>
            </w:r>
          </w:p>
        </w:tc>
        <w:tc>
          <w:tcPr>
            <w:tcW w:w="7560" w:type="dxa"/>
          </w:tcPr>
          <w:p w14:paraId="6A8D9CFF"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41FF36F2" w14:textId="77777777" w:rsidTr="00A31658">
        <w:tc>
          <w:tcPr>
            <w:tcW w:w="2335" w:type="dxa"/>
            <w:shd w:val="clear" w:color="auto" w:fill="D9D9D9" w:themeFill="background1" w:themeFillShade="D9"/>
          </w:tcPr>
          <w:p w14:paraId="2E7F26D1"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City</w:t>
            </w:r>
          </w:p>
        </w:tc>
        <w:tc>
          <w:tcPr>
            <w:tcW w:w="7560" w:type="dxa"/>
          </w:tcPr>
          <w:p w14:paraId="5F00EFDF"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242F0702" w14:textId="77777777" w:rsidTr="00A31658">
        <w:tc>
          <w:tcPr>
            <w:tcW w:w="2335" w:type="dxa"/>
            <w:shd w:val="clear" w:color="auto" w:fill="D9D9D9" w:themeFill="background1" w:themeFillShade="D9"/>
          </w:tcPr>
          <w:p w14:paraId="76EBC232"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Zip</w:t>
            </w:r>
          </w:p>
        </w:tc>
        <w:tc>
          <w:tcPr>
            <w:tcW w:w="7560" w:type="dxa"/>
          </w:tcPr>
          <w:p w14:paraId="4D85E1AA"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0402FCA3" w14:textId="77777777" w:rsidTr="00A31658">
        <w:tc>
          <w:tcPr>
            <w:tcW w:w="2335" w:type="dxa"/>
            <w:shd w:val="clear" w:color="auto" w:fill="D9D9D9" w:themeFill="background1" w:themeFillShade="D9"/>
          </w:tcPr>
          <w:p w14:paraId="3B2C9FCF"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Phone</w:t>
            </w:r>
          </w:p>
        </w:tc>
        <w:tc>
          <w:tcPr>
            <w:tcW w:w="7560" w:type="dxa"/>
          </w:tcPr>
          <w:p w14:paraId="39FB9800"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7304E36A" w14:textId="77777777" w:rsidTr="00A31658">
        <w:tc>
          <w:tcPr>
            <w:tcW w:w="2335" w:type="dxa"/>
            <w:shd w:val="clear" w:color="auto" w:fill="D9D9D9" w:themeFill="background1" w:themeFillShade="D9"/>
          </w:tcPr>
          <w:p w14:paraId="01A2BB61"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TTY#</w:t>
            </w:r>
          </w:p>
        </w:tc>
        <w:tc>
          <w:tcPr>
            <w:tcW w:w="7560" w:type="dxa"/>
          </w:tcPr>
          <w:p w14:paraId="5AFB3AA0"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7F7933AB" w14:textId="77777777" w:rsidTr="00A31658">
        <w:tc>
          <w:tcPr>
            <w:tcW w:w="2335" w:type="dxa"/>
            <w:shd w:val="clear" w:color="auto" w:fill="D9D9D9" w:themeFill="background1" w:themeFillShade="D9"/>
          </w:tcPr>
          <w:p w14:paraId="1D955644"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Fax#</w:t>
            </w:r>
          </w:p>
        </w:tc>
        <w:tc>
          <w:tcPr>
            <w:tcW w:w="7560" w:type="dxa"/>
          </w:tcPr>
          <w:p w14:paraId="051B32D1"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22795C0B" w14:textId="77777777" w:rsidTr="00A31658">
        <w:tc>
          <w:tcPr>
            <w:tcW w:w="2335" w:type="dxa"/>
            <w:shd w:val="clear" w:color="auto" w:fill="D9D9D9" w:themeFill="background1" w:themeFillShade="D9"/>
          </w:tcPr>
          <w:p w14:paraId="67C02CB7"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Email address</w:t>
            </w:r>
          </w:p>
        </w:tc>
        <w:tc>
          <w:tcPr>
            <w:tcW w:w="7560" w:type="dxa"/>
          </w:tcPr>
          <w:p w14:paraId="52806396" w14:textId="77777777" w:rsidR="00BF73D0" w:rsidRPr="00882C6A" w:rsidRDefault="00BF73D0" w:rsidP="00A31658">
            <w:pPr>
              <w:tabs>
                <w:tab w:val="left" w:pos="-1440"/>
              </w:tabs>
              <w:autoSpaceDE w:val="0"/>
              <w:autoSpaceDN w:val="0"/>
              <w:adjustRightInd w:val="0"/>
              <w:rPr>
                <w:b/>
                <w:bCs/>
                <w:sz w:val="24"/>
                <w:szCs w:val="24"/>
              </w:rPr>
            </w:pPr>
          </w:p>
        </w:tc>
      </w:tr>
    </w:tbl>
    <w:p w14:paraId="24CCD0B7" w14:textId="77777777" w:rsidR="00BF73D0" w:rsidRPr="00882C6A" w:rsidRDefault="00BF73D0" w:rsidP="00BF73D0">
      <w:pPr>
        <w:rPr>
          <w:rFonts w:ascii="Times New Roman" w:hAnsi="Times New Roman" w:cs="Times New Roman"/>
          <w:sz w:val="24"/>
          <w:szCs w:val="24"/>
        </w:rPr>
      </w:pPr>
    </w:p>
    <w:p w14:paraId="606FB13A" w14:textId="77777777" w:rsidR="00A31658" w:rsidRDefault="00A31658"/>
    <w:sectPr w:rsidR="00A3165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B4DFD" w14:textId="77777777" w:rsidR="00BE03FE" w:rsidRDefault="00BE03FE" w:rsidP="00BF73D0">
      <w:pPr>
        <w:spacing w:after="0" w:line="240" w:lineRule="auto"/>
      </w:pPr>
      <w:r>
        <w:separator/>
      </w:r>
    </w:p>
  </w:endnote>
  <w:endnote w:type="continuationSeparator" w:id="0">
    <w:p w14:paraId="4D70FC24" w14:textId="77777777" w:rsidR="00BE03FE" w:rsidRDefault="00BE03FE" w:rsidP="00BF7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543138"/>
      <w:docPartObj>
        <w:docPartGallery w:val="Page Numbers (Bottom of Page)"/>
        <w:docPartUnique/>
      </w:docPartObj>
    </w:sdtPr>
    <w:sdtEndPr>
      <w:rPr>
        <w:noProof/>
      </w:rPr>
    </w:sdtEndPr>
    <w:sdtContent>
      <w:p w14:paraId="0FA9C6DD" w14:textId="5FE8BA25" w:rsidR="00A31658" w:rsidRDefault="00A31658">
        <w:pPr>
          <w:pStyle w:val="Footer"/>
          <w:jc w:val="right"/>
        </w:pPr>
        <w:r>
          <w:fldChar w:fldCharType="begin"/>
        </w:r>
        <w:r>
          <w:instrText xml:space="preserve"> PAGE   \* MERGEFORMAT </w:instrText>
        </w:r>
        <w:r>
          <w:fldChar w:fldCharType="separate"/>
        </w:r>
        <w:r w:rsidR="00004AD7">
          <w:rPr>
            <w:noProof/>
          </w:rPr>
          <w:t>3</w:t>
        </w:r>
        <w:r>
          <w:rPr>
            <w:noProof/>
          </w:rPr>
          <w:fldChar w:fldCharType="end"/>
        </w:r>
      </w:p>
    </w:sdtContent>
  </w:sdt>
  <w:p w14:paraId="7F3EB917" w14:textId="77777777" w:rsidR="00A31658" w:rsidRDefault="00A31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9FAC1" w14:textId="77777777" w:rsidR="00BE03FE" w:rsidRDefault="00BE03FE" w:rsidP="00BF73D0">
      <w:pPr>
        <w:spacing w:after="0" w:line="240" w:lineRule="auto"/>
      </w:pPr>
      <w:r>
        <w:separator/>
      </w:r>
    </w:p>
  </w:footnote>
  <w:footnote w:type="continuationSeparator" w:id="0">
    <w:p w14:paraId="153B9676" w14:textId="77777777" w:rsidR="00BE03FE" w:rsidRDefault="00BE03FE" w:rsidP="00BF7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BC99F" w14:textId="77777777" w:rsidR="00A31658" w:rsidRPr="00882C6A" w:rsidRDefault="00A31658" w:rsidP="00A31658">
    <w:pPr>
      <w:jc w:val="center"/>
      <w:rPr>
        <w:rFonts w:ascii="Times New Roman" w:hAnsi="Times New Roman" w:cs="Times New Roman"/>
        <w:b/>
        <w:sz w:val="24"/>
        <w:szCs w:val="24"/>
      </w:rPr>
    </w:pPr>
    <w:r>
      <w:rPr>
        <w:rFonts w:ascii="Times New Roman" w:hAnsi="Times New Roman" w:cs="Times New Roman"/>
        <w:b/>
        <w:sz w:val="24"/>
        <w:szCs w:val="24"/>
      </w:rPr>
      <w:t>Track Two</w:t>
    </w:r>
    <w:r w:rsidRPr="00882C6A">
      <w:rPr>
        <w:rFonts w:ascii="Times New Roman" w:hAnsi="Times New Roman" w:cs="Times New Roman"/>
        <w:b/>
        <w:sz w:val="24"/>
        <w:szCs w:val="24"/>
      </w:rPr>
      <w:t xml:space="preserve">: </w:t>
    </w:r>
    <w:r>
      <w:rPr>
        <w:rFonts w:ascii="Times New Roman" w:hAnsi="Times New Roman" w:cs="Times New Roman"/>
        <w:b/>
        <w:sz w:val="24"/>
        <w:szCs w:val="24"/>
      </w:rPr>
      <w:t>One-Time Supports</w:t>
    </w:r>
  </w:p>
  <w:p w14:paraId="78E2A722" w14:textId="77777777" w:rsidR="00A31658" w:rsidRPr="00882C6A" w:rsidRDefault="00A31658" w:rsidP="00A31658">
    <w:pPr>
      <w:jc w:val="center"/>
      <w:rPr>
        <w:rFonts w:ascii="Times New Roman" w:hAnsi="Times New Roman" w:cs="Times New Roman"/>
        <w:b/>
        <w:sz w:val="24"/>
        <w:szCs w:val="24"/>
      </w:rPr>
    </w:pPr>
    <w:r w:rsidRPr="00882C6A">
      <w:rPr>
        <w:rFonts w:ascii="Times New Roman" w:hAnsi="Times New Roman" w:cs="Times New Roman"/>
        <w:b/>
        <w:sz w:val="24"/>
        <w:szCs w:val="24"/>
      </w:rPr>
      <w:t xml:space="preserve"> Program Narrative</w:t>
    </w:r>
  </w:p>
  <w:p w14:paraId="2A32C368" w14:textId="77777777" w:rsidR="00A31658" w:rsidRDefault="00A31658">
    <w:pPr>
      <w:pStyle w:val="Header"/>
    </w:pPr>
  </w:p>
  <w:p w14:paraId="787F3097" w14:textId="77777777" w:rsidR="00A31658" w:rsidRDefault="00A31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47B95"/>
    <w:multiLevelType w:val="hybridMultilevel"/>
    <w:tmpl w:val="D31A0BF2"/>
    <w:lvl w:ilvl="0" w:tplc="40EAE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C958D4"/>
    <w:multiLevelType w:val="hybridMultilevel"/>
    <w:tmpl w:val="DDB03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D0"/>
    <w:rsid w:val="00004AD7"/>
    <w:rsid w:val="001B6218"/>
    <w:rsid w:val="00236A1C"/>
    <w:rsid w:val="00287379"/>
    <w:rsid w:val="002A58FC"/>
    <w:rsid w:val="00365345"/>
    <w:rsid w:val="003E2EAF"/>
    <w:rsid w:val="00427065"/>
    <w:rsid w:val="00623974"/>
    <w:rsid w:val="00685E68"/>
    <w:rsid w:val="007214E8"/>
    <w:rsid w:val="00897491"/>
    <w:rsid w:val="00911037"/>
    <w:rsid w:val="00925E7E"/>
    <w:rsid w:val="00A31658"/>
    <w:rsid w:val="00A8561A"/>
    <w:rsid w:val="00AB10DB"/>
    <w:rsid w:val="00BD0996"/>
    <w:rsid w:val="00BE03FE"/>
    <w:rsid w:val="00BF4DC1"/>
    <w:rsid w:val="00BF73D0"/>
    <w:rsid w:val="00C9053C"/>
    <w:rsid w:val="00D16B1C"/>
    <w:rsid w:val="00D77FDA"/>
    <w:rsid w:val="00E87E03"/>
    <w:rsid w:val="00F80E00"/>
    <w:rsid w:val="00F91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DBF3"/>
  <w15:chartTrackingRefBased/>
  <w15:docId w15:val="{D76FE869-CBC1-4E3D-909D-742BCF1A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3D0"/>
    <w:pPr>
      <w:ind w:left="720"/>
      <w:contextualSpacing/>
    </w:pPr>
  </w:style>
  <w:style w:type="table" w:styleId="TableGrid">
    <w:name w:val="Table Grid"/>
    <w:basedOn w:val="TableNormal"/>
    <w:rsid w:val="00BF73D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BF73D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F73D0"/>
    <w:pPr>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BF73D0"/>
    <w:rPr>
      <w:sz w:val="16"/>
      <w:szCs w:val="16"/>
    </w:rPr>
  </w:style>
  <w:style w:type="paragraph" w:styleId="Header">
    <w:name w:val="header"/>
    <w:basedOn w:val="Normal"/>
    <w:link w:val="HeaderChar"/>
    <w:uiPriority w:val="99"/>
    <w:unhideWhenUsed/>
    <w:rsid w:val="00BF7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3D0"/>
  </w:style>
  <w:style w:type="paragraph" w:styleId="Footer">
    <w:name w:val="footer"/>
    <w:basedOn w:val="Normal"/>
    <w:link w:val="FooterChar"/>
    <w:uiPriority w:val="99"/>
    <w:unhideWhenUsed/>
    <w:rsid w:val="00BF7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3D0"/>
  </w:style>
  <w:style w:type="paragraph" w:customStyle="1" w:styleId="xmsonormal">
    <w:name w:val="x_msonormal"/>
    <w:basedOn w:val="Normal"/>
    <w:rsid w:val="00BF73D0"/>
    <w:pPr>
      <w:spacing w:after="0" w:line="240" w:lineRule="auto"/>
    </w:pPr>
    <w:rPr>
      <w:rFonts w:ascii="Calibri" w:hAnsi="Calibri" w:cs="Calibri"/>
    </w:rPr>
  </w:style>
  <w:style w:type="paragraph" w:styleId="CommentText">
    <w:name w:val="annotation text"/>
    <w:basedOn w:val="Normal"/>
    <w:link w:val="CommentTextChar"/>
    <w:uiPriority w:val="99"/>
    <w:semiHidden/>
    <w:unhideWhenUsed/>
    <w:rsid w:val="00A31658"/>
    <w:pPr>
      <w:spacing w:line="240" w:lineRule="auto"/>
    </w:pPr>
    <w:rPr>
      <w:sz w:val="20"/>
      <w:szCs w:val="20"/>
    </w:rPr>
  </w:style>
  <w:style w:type="character" w:customStyle="1" w:styleId="CommentTextChar">
    <w:name w:val="Comment Text Char"/>
    <w:basedOn w:val="DefaultParagraphFont"/>
    <w:link w:val="CommentText"/>
    <w:uiPriority w:val="99"/>
    <w:semiHidden/>
    <w:rsid w:val="00A31658"/>
    <w:rPr>
      <w:sz w:val="20"/>
      <w:szCs w:val="20"/>
    </w:rPr>
  </w:style>
  <w:style w:type="paragraph" w:styleId="CommentSubject">
    <w:name w:val="annotation subject"/>
    <w:basedOn w:val="CommentText"/>
    <w:next w:val="CommentText"/>
    <w:link w:val="CommentSubjectChar"/>
    <w:uiPriority w:val="99"/>
    <w:semiHidden/>
    <w:unhideWhenUsed/>
    <w:rsid w:val="00A31658"/>
    <w:rPr>
      <w:b/>
      <w:bCs/>
    </w:rPr>
  </w:style>
  <w:style w:type="character" w:customStyle="1" w:styleId="CommentSubjectChar">
    <w:name w:val="Comment Subject Char"/>
    <w:basedOn w:val="CommentTextChar"/>
    <w:link w:val="CommentSubject"/>
    <w:uiPriority w:val="99"/>
    <w:semiHidden/>
    <w:rsid w:val="00A31658"/>
    <w:rPr>
      <w:b/>
      <w:bCs/>
      <w:sz w:val="20"/>
      <w:szCs w:val="20"/>
    </w:rPr>
  </w:style>
  <w:style w:type="paragraph" w:styleId="BalloonText">
    <w:name w:val="Balloon Text"/>
    <w:basedOn w:val="Normal"/>
    <w:link w:val="BalloonTextChar"/>
    <w:uiPriority w:val="99"/>
    <w:semiHidden/>
    <w:unhideWhenUsed/>
    <w:rsid w:val="00A3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658"/>
    <w:rPr>
      <w:rFonts w:ascii="Segoe UI" w:hAnsi="Segoe UI" w:cs="Segoe UI"/>
      <w:sz w:val="18"/>
      <w:szCs w:val="18"/>
    </w:rPr>
  </w:style>
  <w:style w:type="paragraph" w:styleId="FootnoteText">
    <w:name w:val="footnote text"/>
    <w:basedOn w:val="Normal"/>
    <w:link w:val="FootnoteTextChar"/>
    <w:uiPriority w:val="99"/>
    <w:semiHidden/>
    <w:unhideWhenUsed/>
    <w:rsid w:val="009110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1037"/>
    <w:rPr>
      <w:sz w:val="20"/>
      <w:szCs w:val="20"/>
    </w:rPr>
  </w:style>
  <w:style w:type="character" w:styleId="FootnoteReference">
    <w:name w:val="footnote reference"/>
    <w:basedOn w:val="DefaultParagraphFont"/>
    <w:uiPriority w:val="99"/>
    <w:semiHidden/>
    <w:unhideWhenUsed/>
    <w:rsid w:val="009110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9AC80-6248-4ADB-ACD5-16AB8C932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
  <dc:description/>
  <cp:lastModifiedBy>Desai, Reshma</cp:lastModifiedBy>
  <cp:revision>4</cp:revision>
  <dcterms:created xsi:type="dcterms:W3CDTF">2019-09-26T18:05:00Z</dcterms:created>
  <dcterms:modified xsi:type="dcterms:W3CDTF">2019-09-27T14:02:00Z</dcterms:modified>
</cp:coreProperties>
</file>