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DC093A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1815B88D" w:rsidR="005D629D" w:rsidRPr="00F3521E" w:rsidRDefault="00DC093A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DC093A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23CE027F" w:rsidR="005D629D" w:rsidRPr="00F3521E" w:rsidRDefault="00DC093A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DC093A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DC093A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06CE3DAE" w:rsidR="004E55C6" w:rsidRPr="00EA15B5" w:rsidRDefault="00DC093A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NewRomanPSMT" w:cs="TimesNewRomanPSMT"/>
                <w:sz w:val="16"/>
                <w:szCs w:val="16"/>
              </w:rPr>
              <w:t>546-00-1745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32E7A2C9" w:rsidR="004E55C6" w:rsidRPr="00EA15B5" w:rsidRDefault="00DC093A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NewRomanPSMT" w:cs="TimesNewRomanPSMT"/>
                <w:sz w:val="16"/>
                <w:szCs w:val="16"/>
              </w:rPr>
              <w:t>Victims of Crime Act (VOCA) FFY18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45B84C1A" w:rsidR="00A61184" w:rsidRPr="00EA15B5" w:rsidRDefault="00DC093A" w:rsidP="00DC093A">
            <w:pPr>
              <w:pStyle w:val="ListParagraph"/>
              <w:tabs>
                <w:tab w:val="left" w:pos="2604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ascii="TimesNewRomanPSMT" w:cs="TimesNewRomanPSMT"/>
                <w:sz w:val="16"/>
                <w:szCs w:val="16"/>
              </w:rPr>
              <w:t>16.575</w:t>
            </w: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6879C4B3" w:rsidR="00A61184" w:rsidRPr="00EA15B5" w:rsidRDefault="00DC093A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NewRomanPSMT" w:cs="TimesNewRomanPSMT"/>
                <w:sz w:val="16"/>
                <w:szCs w:val="16"/>
              </w:rPr>
              <w:t>Victims of Crime Act (VOCA) FFY18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77309DB3" w:rsidR="00E619DC" w:rsidRPr="00EA15B5" w:rsidRDefault="00DC093A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NewRomanPSMT" w:cs="TimesNewRomanPSMT"/>
                <w:sz w:val="16"/>
                <w:szCs w:val="16"/>
              </w:rPr>
              <w:t>1745-1258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6126D0C4" w:rsidR="00E619DC" w:rsidRPr="00EA15B5" w:rsidRDefault="00DC093A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NewRomanPSMT" w:cs="TimesNewRomanPSMT"/>
                <w:sz w:val="16"/>
                <w:szCs w:val="16"/>
              </w:rPr>
              <w:t>Transitional Housing VOCA FFY18</w:t>
            </w:r>
            <w:bookmarkStart w:id="0" w:name="_GoBack"/>
            <w:bookmarkEnd w:id="0"/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7D3AE61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</w:t>
            </w:r>
            <w:r w:rsidR="00221150">
              <w:rPr>
                <w:sz w:val="20"/>
                <w:szCs w:val="20"/>
              </w:rPr>
              <w:t>program title</w:t>
            </w:r>
            <w:r w:rsidR="00B97AF6">
              <w:rPr>
                <w:sz w:val="20"/>
                <w:szCs w:val="20"/>
              </w:rPr>
              <w:t xml:space="preserve">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DC093A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07426AE8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DC093A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DC093A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21150"/>
    <w:rsid w:val="00276DB8"/>
    <w:rsid w:val="00277AF2"/>
    <w:rsid w:val="00281CE5"/>
    <w:rsid w:val="002A1326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C093A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9C8C-5B41-4A8E-B1FC-40AF9150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4737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Reichgelt, Ronnie</cp:lastModifiedBy>
  <cp:revision>2</cp:revision>
  <cp:lastPrinted>2016-09-01T17:54:00Z</cp:lastPrinted>
  <dcterms:created xsi:type="dcterms:W3CDTF">2019-10-17T19:17:00Z</dcterms:created>
  <dcterms:modified xsi:type="dcterms:W3CDTF">2019-10-17T19:17:00Z</dcterms:modified>
</cp:coreProperties>
</file>