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Datatypes</w:t>
      </w:r>
      <w:r>
        <w:t xml:space="preserve"> </w:t>
      </w:r>
      <w:r>
        <w:t xml:space="preserve">in</w:t>
      </w:r>
      <w:r>
        <w:t xml:space="preserve"> </w:t>
      </w:r>
      <w:r>
        <w:t xml:space="preserve">C#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value-types"/>
    <w:p>
      <w:pPr>
        <w:pStyle w:val="Heading1"/>
      </w:pPr>
      <w:r>
        <w:t xml:space="preserve">Value Types</w:t>
      </w:r>
    </w:p>
    <w:bookmarkStart w:id="24" w:name="numeric"/>
    <w:p>
      <w:pPr>
        <w:pStyle w:val="Heading2"/>
      </w:pPr>
      <w:r>
        <w:t xml:space="preserve">Numeric</w:t>
      </w:r>
    </w:p>
    <w:bookmarkStart w:id="21" w:name="signed-integer"/>
    <w:p>
      <w:pPr>
        <w:pStyle w:val="Heading3"/>
      </w:pPr>
      <w:r>
        <w:t xml:space="preserve">Signed Integer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21"/>
        <w:gridCol w:w="4476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sbyte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-128 to 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Signed 8-bit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short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-32,768 to 32,767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Signed 16-bit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-2,147,483,648 to 2,147,483,647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Signed 32-bit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long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-9,223,372,036,854,775,808 to 9,223,372,036,854,775,807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Signed 64-bit integer</w:t>
            </w:r>
          </w:p>
        </w:tc>
      </w:tr>
    </w:tbl>
    <w:bookmarkEnd w:id="21"/>
    <w:bookmarkStart w:id="22" w:name="unsigned-integer"/>
    <w:p>
      <w:pPr>
        <w:pStyle w:val="Heading3"/>
      </w:pPr>
      <w:r>
        <w:t xml:space="preserve">Unsigned Integer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byte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to 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Unsigned 8-bit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ushort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to 65,535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Unsigned 16-bit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uint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to 4,294,967,295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Unsigned 32-bit integer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ulong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to 18,446,744,073,709,551,615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Unsigned 64-bit integer</w:t>
            </w:r>
          </w:p>
        </w:tc>
      </w:tr>
    </w:tbl>
    <w:bookmarkEnd w:id="22"/>
    <w:bookmarkStart w:id="23" w:name="floating-point-numbers"/>
    <w:p>
      <w:pPr>
        <w:pStyle w:val="Heading3"/>
      </w:pPr>
      <w:r>
        <w:t xml:space="preserve">Floating-point 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Approximate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±1.5e−45 to ±3.4e38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digits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±5.0e−324 to ±1.7e308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15–16 digits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(-7.9 x 1028 to 7.9 x 1028)/(100 to 1028)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28–29 significant digits</w:t>
            </w:r>
          </w:p>
        </w:tc>
      </w:tr>
    </w:tbl>
    <w:bookmarkEnd w:id="23"/>
    <w:bookmarkEnd w:id="24"/>
    <w:bookmarkStart w:id="25" w:name="logical"/>
    <w:p>
      <w:pPr>
        <w:pStyle w:val="Heading2"/>
      </w:pPr>
      <w:r>
        <w:t xml:space="preserve">Logical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bool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KeywordTok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KeywordTok"/>
              </w:rPr>
              <w:t xml:space="preserve">false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8-bit</w:t>
            </w:r>
          </w:p>
        </w:tc>
      </w:tr>
    </w:tbl>
    <w:bookmarkEnd w:id="25"/>
    <w:bookmarkStart w:id="26" w:name="character"/>
    <w:p>
      <w:pPr>
        <w:pStyle w:val="Heading2"/>
      </w:pPr>
      <w:r>
        <w:t xml:space="preserve">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char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U+0000 to U+ffff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Unicode 16-bit character</w:t>
            </w:r>
          </w:p>
        </w:tc>
      </w:tr>
    </w:tbl>
    <w:bookmarkEnd w:id="26"/>
    <w:bookmarkEnd w:id="27"/>
    <w:bookmarkStart w:id="28" w:name="literals"/>
    <w:p>
      <w:pPr>
        <w:pStyle w:val="Heading1"/>
      </w:pPr>
      <w:r>
        <w:t xml:space="preserve">Literals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Corresponding datatype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Integer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ecValTok"/>
              </w:rPr>
              <w:t xml:space="preserve">40</w:t>
            </w:r>
            <w:r>
              <w:t xml:space="preserve">,</w:t>
            </w:r>
            <w: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39</w:t>
            </w:r>
            <w:r>
              <w:t xml:space="preserve">,</w:t>
            </w:r>
            <w:r>
              <w:t xml:space="preserve"> </w:t>
            </w:r>
            <w:r>
              <w:rPr>
                <w:rStyle w:val="DecValTok"/>
              </w:rPr>
              <w:t xml:space="preserve">291838</w:t>
            </w:r>
            <w:r>
              <w:t xml:space="preserve">,</w:t>
            </w:r>
            <w: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Float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FloatTok"/>
              </w:rPr>
              <w:t xml:space="preserve">3.5F</w:t>
            </w:r>
            <w:r>
              <w:t xml:space="preserve">,</w:t>
            </w:r>
            <w: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43.5f</w:t>
            </w:r>
            <w:r>
              <w:t xml:space="preserve">,</w:t>
            </w:r>
            <w:r>
              <w:t xml:space="preserve"> </w:t>
            </w:r>
            <w:r>
              <w:rPr>
                <w:rStyle w:val="FloatTok"/>
              </w:rPr>
              <w:t xml:space="preserve">309430.70006F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Double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FloatTok"/>
              </w:rPr>
              <w:t xml:space="preserve">28.98</w:t>
            </w:r>
            <w:r>
              <w:t xml:space="preserve">,</w:t>
            </w:r>
            <w:r>
              <w:t xml:space="preserve"> </w:t>
            </w:r>
            <w:r>
              <w:rPr>
                <w:rStyle w:val="FloatTok"/>
              </w:rPr>
              <w:t xml:space="preserve">239.0</w:t>
            </w:r>
            <w:r>
              <w:t xml:space="preserve">,</w:t>
            </w:r>
            <w: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391.089</w:t>
            </w:r>
            <w:r>
              <w:t xml:space="preserve">,</w:t>
            </w:r>
            <w:r>
              <w:t xml:space="preserve"> </w:t>
            </w:r>
            <w:r>
              <w:rPr>
                <w:rStyle w:val="FloatTok"/>
              </w:rPr>
              <w:t xml:space="preserve">0.0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Decimal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FloatTok"/>
              </w:rPr>
              <w:t xml:space="preserve">8.95m</w:t>
            </w:r>
            <w:r>
              <w:t xml:space="preserve">,</w:t>
            </w:r>
            <w:r>
              <w:t xml:space="preserve"> </w:t>
            </w:r>
            <w:r>
              <w:rPr>
                <w:rStyle w:val="FloatTok"/>
              </w:rPr>
              <w:t xml:space="preserve">3283.9M</w:t>
            </w:r>
            <w:r>
              <w:t xml:space="preserve">,</w:t>
            </w:r>
            <w: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30m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Boolean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bool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KeywordTok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KeywordTok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Character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char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CharTok"/>
              </w:rPr>
              <w:t xml:space="preserve">'Y'</w:t>
            </w:r>
            <w:r>
              <w:t xml:space="preserve">,</w:t>
            </w:r>
            <w:r>
              <w:t xml:space="preserve"> </w:t>
            </w:r>
            <w:r>
              <w:rPr>
                <w:rStyle w:val="CharTok"/>
              </w:rPr>
              <w:t xml:space="preserve">'a'</w:t>
            </w:r>
            <w:r>
              <w:t xml:space="preserve">,</w:t>
            </w:r>
            <w:r>
              <w:t xml:space="preserve"> </w:t>
            </w:r>
            <w:r>
              <w:rPr>
                <w:rStyle w:val="CharTok"/>
              </w:rPr>
              <w:t xml:space="preserve">'0'</w:t>
            </w:r>
            <w:r>
              <w:t xml:space="preserve">,</w:t>
            </w:r>
            <w:r>
              <w:t xml:space="preserve"> </w:t>
            </w:r>
            <w:r>
              <w:rPr>
                <w:rStyle w:val="CharTok"/>
              </w:rPr>
              <w:t xml:space="preserve">'\n'</w:t>
            </w:r>
            <w:r>
              <w:t xml:space="preserve">,</w:t>
            </w:r>
            <w:r>
              <w:t xml:space="preserve"> </w:t>
            </w:r>
            <w:r>
              <w:rPr>
                <w:rStyle w:val="CharTok"/>
              </w:rPr>
              <w:t xml:space="preserve">'\x0058'</w:t>
            </w:r>
            <w:r>
              <w:t xml:space="preserve">,</w:t>
            </w:r>
            <w:r>
              <w:t xml:space="preserve"> </w:t>
            </w:r>
            <w:r>
              <w:rPr>
                <w:rStyle w:val="NormalTok"/>
              </w:rPr>
              <w:t xml:space="preserve">'\u0058'</w:t>
            </w:r>
            <w:r>
              <w:t xml:space="preserve">, …</w:t>
            </w:r>
          </w:p>
        </w:tc>
      </w:tr>
    </w:tbl>
    <w:bookmarkEnd w:id="28"/>
    <w:bookmarkStart w:id="29" w:name="compatibility"/>
    <w:p>
      <w:pPr>
        <w:pStyle w:val="Heading1"/>
      </w:pPr>
      <w:r>
        <w:t xml:space="preserve">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Integer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Float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Double Literal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Decimal Literal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decimal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bookmarkEnd w:id="29"/>
    <w:bookmarkStart w:id="30" w:name="result-type-of-operations"/>
    <w:p>
      <w:pPr>
        <w:pStyle w:val="Heading1"/>
      </w:pPr>
      <w:r>
        <w:t xml:space="preserve">Result Type of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float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illegal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double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illegal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DataTypeTok"/>
              </w:rPr>
              <w:t xml:space="preserve">decimal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illegal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illegal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decimal</w:t>
            </w:r>
          </w:p>
        </w:tc>
      </w:tr>
    </w:tbl>
    <w:bookmarkEnd w:id="30"/>
    <w:bookmarkStart w:id="3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hyperlink r:id="rId31">
        <w:r>
          <w:rPr>
            <w:rStyle w:val="Hyperlink"/>
          </w:rPr>
          <w:t xml:space="preserve">https://docs.microsoft.com/en-us/dotnet/csharp/tour-of-csharp/types-and-variables</w:t>
        </w:r>
      </w:hyperlink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https://docs.microsoft.com/en-us/dotnet/csharp/language-reference/keywords/integral-types-table</w:t>
        </w:r>
      </w:hyperlink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https://docs.microsoft.com/en-us/dotnet/csharp/language-reference/keywords/floating-point-types-table</w:t>
        </w:r>
      </w:hyperlink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https://docs.microsoft.com/en-us/dotnet/csharp/language-reference/keywords/value-types-table</w:t>
        </w:r>
      </w:hyperlink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https://docs.microsoft.com/en-us/dotnet/csharp/language-reference/keywords/implicit-numeric-conversions-table</w:t>
        </w:r>
      </w:hyperlink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https://docs.microsoft.com/en-us/dotnet/csharp/language-reference/keywords/explicit-numeric-conversions-table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6" Target="https://docs.microsoft.com/en-us/dotnet/csharp/language-reference/keywords/explicit-numeric-conversions-table" TargetMode="External" /><Relationship Type="http://schemas.openxmlformats.org/officeDocument/2006/relationships/hyperlink" Id="rId33" Target="https://docs.microsoft.com/en-us/dotnet/csharp/language-reference/keywords/floating-point-types-table" TargetMode="External" /><Relationship Type="http://schemas.openxmlformats.org/officeDocument/2006/relationships/hyperlink" Id="rId35" Target="https://docs.microsoft.com/en-us/dotnet/csharp/language-reference/keywords/implicit-numeric-conversions-table" TargetMode="External" /><Relationship Type="http://schemas.openxmlformats.org/officeDocument/2006/relationships/hyperlink" Id="rId32" Target="https://docs.microsoft.com/en-us/dotnet/csharp/language-reference/keywords/integral-types-table" TargetMode="External" /><Relationship Type="http://schemas.openxmlformats.org/officeDocument/2006/relationships/hyperlink" Id="rId34" Target="https://docs.microsoft.com/en-us/dotnet/csharp/language-reference/keywords/value-types-table" TargetMode="External" /><Relationship Type="http://schemas.openxmlformats.org/officeDocument/2006/relationships/hyperlink" Id="rId31" Target="https://docs.microsoft.com/en-us/dotnet/csharp/tour-of-csharp/types-and-variab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6" Target="https://docs.microsoft.com/en-us/dotnet/csharp/language-reference/keywords/explicit-numeric-conversions-table" TargetMode="External" /><Relationship Type="http://schemas.openxmlformats.org/officeDocument/2006/relationships/hyperlink" Id="rId33" Target="https://docs.microsoft.com/en-us/dotnet/csharp/language-reference/keywords/floating-point-types-table" TargetMode="External" /><Relationship Type="http://schemas.openxmlformats.org/officeDocument/2006/relationships/hyperlink" Id="rId35" Target="https://docs.microsoft.com/en-us/dotnet/csharp/language-reference/keywords/implicit-numeric-conversions-table" TargetMode="External" /><Relationship Type="http://schemas.openxmlformats.org/officeDocument/2006/relationships/hyperlink" Id="rId32" Target="https://docs.microsoft.com/en-us/dotnet/csharp/language-reference/keywords/integral-types-table" TargetMode="External" /><Relationship Type="http://schemas.openxmlformats.org/officeDocument/2006/relationships/hyperlink" Id="rId34" Target="https://docs.microsoft.com/en-us/dotnet/csharp/language-reference/keywords/value-types-table" TargetMode="External" /><Relationship Type="http://schemas.openxmlformats.org/officeDocument/2006/relationships/hyperlink" Id="rId31" Target="https://docs.microsoft.com/en-us/dotnet/csharp/tour-of-csharp/types-and-variab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Datatypes in C#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2022-05-21T20:24:55Z</dcterms:created>
  <dcterms:modified xsi:type="dcterms:W3CDTF">2022-05-21T20:24:55Z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