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Practicing</w:t>
      </w:r>
      <w:r>
        <w:t xml:space="preserve"> </w:t>
      </w:r>
      <w: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t xml:space="preserve">switch</w:t>
      </w:r>
    </w:p>
    <w:p>
      <w:pPr>
        <w:pStyle w:val="Author"/>
      </w:pPr>
      <w:hyperlink r:id="rId20">
        <w:r>
          <w:rPr>
            <w:rStyle w:val="Hyperlink"/>
          </w:rPr>
          <w:t xml:space="preserve">https://csci-1301.github.io/about#authors</w:t>
        </w:r>
      </w:hyperlink>
    </w:p>
    <w:p>
      <w:pPr>
        <w:pStyle w:val="Date"/>
      </w:pPr>
      <w:r>
        <w:t xml:space="preserve">May  21, 2022 (04:24:54 PM)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2" w:name="mastering-the-switch-statement"/>
    <w:p>
      <w:pPr>
        <w:pStyle w:val="Heading1"/>
      </w:pPr>
      <w:r>
        <w:t xml:space="preserve">Mastering the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statement</w:t>
      </w:r>
    </w:p>
    <w:p>
      <w:pPr>
        <w:pStyle w:val="FirstParagraph"/>
      </w:pPr>
      <w:r>
        <w:t xml:space="preserve">Copy-and-paste the following code in a</w:t>
      </w:r>
      <w:r>
        <w:t xml:space="preserve"> </w:t>
      </w:r>
      <w:r>
        <w:rPr>
          <w:rStyle w:val="NormalTok"/>
        </w:rPr>
        <w:t xml:space="preserve">Main</w:t>
      </w:r>
      <w:r>
        <w:t xml:space="preserve"> </w:t>
      </w:r>
      <w:r>
        <w:t xml:space="preserve">method:</w:t>
      </w:r>
    </w:p>
    <w:p>
      <w:pPr>
        <w:pStyle w:val="SourceCode"/>
      </w:pP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"Please enter the day of the week."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string</w:t>
      </w:r>
      <w:r>
        <w:rPr>
          <w:rStyle w:val="NormalTok"/>
        </w:rPr>
        <w:t xml:space="preserve"> string_day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ReadLine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num_day</w:t>
      </w:r>
      <w:r>
        <w:rPr>
          <w:rStyle w:val="OperatorTok"/>
        </w:rPr>
        <w:t xml:space="preserve">;</w:t>
      </w:r>
      <w:r>
        <w:br/>
      </w:r>
      <w:r>
        <w:rPr>
          <w:rStyle w:val="KeywordTok"/>
        </w:rPr>
        <w:t xml:space="preserve">switch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string_day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"Monday"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"Tuesday"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"Wednesday"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"Thursday"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"Friday"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"Saturday"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case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"Sunday"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num_day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This is an error code.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break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WriteLine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"The number corresponding to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string_day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is 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num_day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"."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Now, do the following:</w:t>
      </w:r>
    </w:p>
    <w:p>
      <w:pPr>
        <w:numPr>
          <w:ilvl w:val="0"/>
          <w:numId w:val="1001"/>
        </w:numPr>
        <w:pStyle w:val="Compact"/>
      </w:pPr>
      <w:r>
        <w:t xml:space="preserve">Test the program with various values and make sure it behaves as expected.</w:t>
      </w:r>
    </w:p>
    <w:p>
      <w:pPr>
        <w:numPr>
          <w:ilvl w:val="0"/>
          <w:numId w:val="1001"/>
        </w:numPr>
        <w:pStyle w:val="Compact"/>
      </w:pPr>
      <w:r>
        <w:t xml:space="preserve">Comment out the</w:t>
      </w:r>
      <w:r>
        <w:t xml:space="preserve"> </w:t>
      </w:r>
      <w:r>
        <w:rPr>
          <w:rStyle w:val="KeywordTok"/>
        </w:rPr>
        <w:t xml:space="preserve">default</w:t>
      </w:r>
      <w:r>
        <w:rPr>
          <w:rStyle w:val="OperatorTok"/>
        </w:rPr>
        <w:t xml:space="preserve">:</w:t>
      </w:r>
      <w:r>
        <w:t xml:space="preserve"> </w:t>
      </w:r>
      <w:r>
        <w:t xml:space="preserve">case along with the two lines below it, and compile your program. Why is the compiler complaining?</w:t>
      </w:r>
    </w:p>
    <w:p>
      <w:pPr>
        <w:numPr>
          <w:ilvl w:val="0"/>
          <w:numId w:val="1001"/>
        </w:numPr>
        <w:pStyle w:val="Compact"/>
      </w:pPr>
      <w:r>
        <w:t xml:space="preserve">Restore the code to its original state.</w:t>
      </w:r>
    </w:p>
    <w:p>
      <w:pPr>
        <w:numPr>
          <w:ilvl w:val="0"/>
          <w:numId w:val="1001"/>
        </w:numPr>
        <w:pStyle w:val="Compact"/>
      </w:pPr>
      <w:r>
        <w:t xml:space="preserve">Change the code so that</w:t>
      </w:r>
      <w:r>
        <w:t xml:space="preserve"> </w:t>
      </w:r>
      <w:r>
        <w:t xml:space="preserve">“</w:t>
      </w:r>
      <w:r>
        <w:t xml:space="preserve">monday</w:t>
      </w:r>
      <w:r>
        <w:t xml:space="preserve">”</w:t>
      </w:r>
      <w:r>
        <w:t xml:space="preserve"> </w:t>
      </w:r>
      <w:r>
        <w:t xml:space="preserve">would make the value 1 get assigned to</w:t>
      </w:r>
      <w:r>
        <w:t xml:space="preserve"> </w:t>
      </w:r>
      <w:r>
        <w:rPr>
          <w:rStyle w:val="NormalTok"/>
        </w:rPr>
        <w:t xml:space="preserve">num_day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Change the code so that</w:t>
      </w:r>
      <w:r>
        <w:t xml:space="preserve"> </w:t>
      </w:r>
      <w:hyperlink r:id="rId21">
        <w:r>
          <w:rPr>
            <w:rStyle w:val="Hyperlink"/>
          </w:rPr>
          <w:t xml:space="preserve">the days of the week start on Sunday</w:t>
        </w:r>
      </w:hyperlink>
      <w:r>
        <w:t xml:space="preserve">, i.e.,</w:t>
      </w:r>
      <w:r>
        <w:t xml:space="preserve"> </w:t>
      </w:r>
      <w:r>
        <w:t xml:space="preserve">“</w:t>
      </w:r>
      <w:r>
        <w:t xml:space="preserve">Sunday</w:t>
      </w:r>
      <w:r>
        <w:t xml:space="preserve">”</w:t>
      </w:r>
      <w:r>
        <w:t xml:space="preserve"> </w:t>
      </w:r>
      <w:r>
        <w:t xml:space="preserve">causes the value 1 to get assigned to</w:t>
      </w:r>
      <w:r>
        <w:t xml:space="preserve"> </w:t>
      </w:r>
      <w:r>
        <w:rPr>
          <w:rStyle w:val="NormalTok"/>
        </w:rPr>
        <w:t xml:space="preserve">num_day</w:t>
      </w:r>
      <w:r>
        <w:t xml:space="preserve">,</w:t>
      </w:r>
      <w:r>
        <w:t xml:space="preserve"> </w:t>
      </w:r>
      <w:r>
        <w:t xml:space="preserve">“</w:t>
      </w:r>
      <w:r>
        <w:t xml:space="preserve">Monday</w:t>
      </w:r>
      <w:r>
        <w:t xml:space="preserve">”</w:t>
      </w:r>
      <w:r>
        <w:t xml:space="preserve"> </w:t>
      </w:r>
      <w:r>
        <w:t xml:space="preserve">causes the value 2 to be assigned to</w:t>
      </w:r>
      <w:r>
        <w:t xml:space="preserve"> </w:t>
      </w:r>
      <w:r>
        <w:rPr>
          <w:rStyle w:val="NormalTok"/>
        </w:rPr>
        <w:t xml:space="preserve">num_day</w:t>
      </w:r>
      <w:r>
        <w:t xml:space="preserve">, etc.</w:t>
      </w:r>
    </w:p>
    <w:p>
      <w:pPr>
        <w:numPr>
          <w:ilvl w:val="0"/>
          <w:numId w:val="1001"/>
        </w:numPr>
        <w:pStyle w:val="Compact"/>
      </w:pPr>
      <w:r>
        <w:t xml:space="preserve">Finally, change the last message to tell the user if the code encountered an error: use an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statement to display a different message if the user input did not match one of the literals in your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statement.</w:t>
      </w:r>
    </w:p>
    <w:bookmarkEnd w:id="22"/>
    <w:bookmarkStart w:id="28" w:name="practicing-if-and-switch"/>
    <w:p>
      <w:pPr>
        <w:pStyle w:val="Heading1"/>
      </w:pPr>
      <w:r>
        <w:t xml:space="preserve">Practicing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and</w:t>
      </w:r>
      <w:r>
        <w:t xml:space="preserve"> </w:t>
      </w:r>
      <w:r>
        <w:rPr>
          <w:rStyle w:val="KeywordTok"/>
        </w:rPr>
        <w:t xml:space="preserve">switch</w:t>
      </w:r>
    </w:p>
    <w:p>
      <w:pPr>
        <w:pStyle w:val="FirstParagraph"/>
      </w:pPr>
      <w:r>
        <w:t xml:space="preserve">This exercise will ask you to write a rather abstract program that performs simple manipulations on a few variables.</w:t>
      </w:r>
      <w:r>
        <w:t xml:space="preserve"> </w:t>
      </w:r>
      <w:r>
        <w:t xml:space="preserve">The main goal is to have you practice</w:t>
      </w:r>
      <w:r>
        <w:t xml:space="preserve"> </w:t>
      </w:r>
      <w:r>
        <w:t xml:space="preserve">“</w:t>
      </w:r>
      <w:r>
        <w:t xml:space="preserve">transforming</w:t>
      </w:r>
      <w:r>
        <w:t xml:space="preserve">”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statements into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statements, and reciprocally.</w:t>
      </w:r>
      <w:r>
        <w:t xml:space="preserve"> </w:t>
      </w:r>
      <w:r>
        <w:t xml:space="preserve">This will help you in memorizing both, and in understanding how to choose the most convenient to perform certain tasks.</w:t>
      </w:r>
    </w:p>
    <w:p>
      <w:pPr>
        <w:pStyle w:val="BodyText"/>
      </w:pPr>
      <w:r>
        <w:t xml:space="preserve">Create a new project and do the following in</w:t>
      </w:r>
      <w:r>
        <w:t xml:space="preserve"> </w:t>
      </w:r>
      <w:r>
        <w:rPr>
          <w:rStyle w:val="NormalTok"/>
        </w:rPr>
        <w:t xml:space="preserve">Main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t xml:space="preserve">Declare and initialize following variables: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DataTypeTok"/>
        </w:rPr>
        <w:t xml:space="preserve">string</w:t>
      </w:r>
      <w:r>
        <w:t xml:space="preserve"> </w:t>
      </w:r>
      <w:r>
        <w:t xml:space="preserve">variable named</w:t>
      </w:r>
      <w:r>
        <w:t xml:space="preserve"> </w:t>
      </w:r>
      <w:r>
        <w:rPr>
          <w:rStyle w:val="NormalTok"/>
        </w:rPr>
        <w:t xml:space="preserve">day</w:t>
      </w:r>
    </w:p>
    <w:p>
      <w:pPr>
        <w:numPr>
          <w:ilvl w:val="1"/>
          <w:numId w:val="1003"/>
        </w:numPr>
        <w:pStyle w:val="Compact"/>
      </w:pPr>
      <w:r>
        <w:t xml:space="preserve">an</w:t>
      </w:r>
      <w:r>
        <w:t xml:space="preserve"> </w:t>
      </w:r>
      <w:r>
        <w:rPr>
          <w:rStyle w:val="DataTypeTok"/>
        </w:rPr>
        <w:t xml:space="preserve">int</w:t>
      </w:r>
      <w:r>
        <w:t xml:space="preserve"> </w:t>
      </w:r>
      <w:r>
        <w:t xml:space="preserve">variable named</w:t>
      </w:r>
      <w:r>
        <w:t xml:space="preserve"> </w:t>
      </w:r>
      <w:r>
        <w:rPr>
          <w:rStyle w:val="NormalTok"/>
        </w:rPr>
        <w:t xml:space="preserve">myVar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DataTypeTok"/>
        </w:rPr>
        <w:t xml:space="preserve">char</w:t>
      </w:r>
      <w:r>
        <w:t xml:space="preserve"> </w:t>
      </w:r>
      <w:r>
        <w:t xml:space="preserve">variable named</w:t>
      </w:r>
      <w:r>
        <w:t xml:space="preserve"> </w:t>
      </w:r>
      <w:r>
        <w:rPr>
          <w:rStyle w:val="NormalTok"/>
        </w:rPr>
        <w:t xml:space="preserve">initial</w:t>
      </w:r>
      <w:r>
        <w:t xml:space="preserve">, and</w:t>
      </w:r>
    </w:p>
    <w:p>
      <w:pPr>
        <w:numPr>
          <w:ilvl w:val="1"/>
          <w:numId w:val="1003"/>
        </w:numPr>
        <w:pStyle w:val="Compact"/>
      </w:pPr>
      <w:r>
        <w:t xml:space="preserve">a</w:t>
      </w:r>
      <w:r>
        <w:t xml:space="preserve"> </w:t>
      </w:r>
      <w:r>
        <w:rPr>
          <w:rStyle w:val="DataTypeTok"/>
        </w:rPr>
        <w:t xml:space="preserve">bool</w:t>
      </w:r>
      <w:r>
        <w:t xml:space="preserve"> </w:t>
      </w:r>
      <w:r>
        <w:t xml:space="preserve">variable named</w:t>
      </w:r>
      <w:r>
        <w:t xml:space="preserve"> </w:t>
      </w:r>
      <w:r>
        <w:rPr>
          <w:rStyle w:val="NormalTok"/>
        </w:rPr>
        <w:t xml:space="preserve">flag</w:t>
      </w:r>
    </w:p>
    <w:p>
      <w:pPr>
        <w:numPr>
          <w:ilvl w:val="0"/>
          <w:numId w:val="1002"/>
        </w:numPr>
        <w:pStyle w:val="Compact"/>
      </w:pPr>
      <w:r>
        <w:t xml:space="preserve">Set and change the value of these variables to make good tests as you progress through this problem.</w:t>
      </w:r>
    </w:p>
    <w:p>
      <w:pPr>
        <w:numPr>
          <w:ilvl w:val="0"/>
          <w:numId w:val="1002"/>
        </w:numPr>
        <w:pStyle w:val="Compact"/>
      </w:pPr>
      <w:r>
        <w:t xml:space="preserve">You can also display them on the screen to help you in making sure that your statements behave as they are supposed to.</w:t>
      </w:r>
    </w:p>
    <w:bookmarkStart w:id="23" w:name="from-switch-to-if-else"/>
    <w:p>
      <w:pPr>
        <w:pStyle w:val="Heading2"/>
      </w:pPr>
      <w:r>
        <w:t xml:space="preserve">From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to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</w:p>
    <w:p>
      <w:pPr>
        <w:numPr>
          <w:ilvl w:val="0"/>
          <w:numId w:val="1004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statement that sets</w:t>
      </w:r>
      <w:r>
        <w:t xml:space="preserve"> </w:t>
      </w:r>
      <w:r>
        <w:rPr>
          <w:rStyle w:val="NormalTok"/>
        </w:rPr>
        <w:t xml:space="preserve">flag</w:t>
      </w:r>
      <w:r>
        <w:t xml:space="preserve"> </w:t>
      </w:r>
      <w:r>
        <w:t xml:space="preserve">to</w:t>
      </w:r>
      <w:r>
        <w:t xml:space="preserve"> </w:t>
      </w:r>
      <w:r>
        <w:rPr>
          <w:rStyle w:val="KeywordTok"/>
        </w:rPr>
        <w:t xml:space="preserve">true</w:t>
      </w:r>
      <w:r>
        <w:t xml:space="preserve"> </w:t>
      </w:r>
      <w:r>
        <w:t xml:space="preserve">if the value of</w:t>
      </w:r>
      <w:r>
        <w:t xml:space="preserve"> </w:t>
      </w:r>
      <w:r>
        <w:rPr>
          <w:rStyle w:val="NormalTok"/>
        </w:rPr>
        <w:t xml:space="preserve">day</w:t>
      </w:r>
      <w:r>
        <w:t xml:space="preserve"> </w:t>
      </w:r>
      <w:r>
        <w:t xml:space="preserve">is</w:t>
      </w:r>
      <w:r>
        <w:t xml:space="preserve"> </w:t>
      </w:r>
      <w:r>
        <w:rPr>
          <w:rStyle w:val="StringTok"/>
        </w:rPr>
        <w:t xml:space="preserve">"Mon"</w:t>
      </w:r>
      <w:r>
        <w:t xml:space="preserve">,</w:t>
      </w:r>
      <w:r>
        <w:t xml:space="preserve"> </w:t>
      </w:r>
      <w:r>
        <w:rPr>
          <w:rStyle w:val="StringTok"/>
        </w:rPr>
        <w:t xml:space="preserve">"Tue"</w:t>
      </w:r>
      <w:r>
        <w:t xml:space="preserve">,</w:t>
      </w:r>
      <w:r>
        <w:t xml:space="preserve"> </w:t>
      </w:r>
      <w:r>
        <w:rPr>
          <w:rStyle w:val="StringTok"/>
        </w:rPr>
        <w:t xml:space="preserve">"Wed"</w:t>
      </w:r>
      <w:r>
        <w:t xml:space="preserve">,</w:t>
      </w:r>
      <w:r>
        <w:t xml:space="preserve"> </w:t>
      </w:r>
      <w:r>
        <w:rPr>
          <w:rStyle w:val="StringTok"/>
        </w:rPr>
        <w:t xml:space="preserve">"Thu"</w:t>
      </w:r>
      <w:r>
        <w:t xml:space="preserve"> </w:t>
      </w:r>
      <w:r>
        <w:t xml:space="preserve">or</w:t>
      </w:r>
      <w:r>
        <w:t xml:space="preserve"> </w:t>
      </w:r>
      <w:r>
        <w:rPr>
          <w:rStyle w:val="StringTok"/>
        </w:rPr>
        <w:t xml:space="preserve">"Fri"</w:t>
      </w:r>
      <w:r>
        <w:t xml:space="preserve">, and to</w:t>
      </w:r>
      <w:r>
        <w:t xml:space="preserve"> </w:t>
      </w:r>
      <w:r>
        <w:rPr>
          <w:rStyle w:val="KeywordTok"/>
        </w:rPr>
        <w:t xml:space="preserve">false</w:t>
      </w:r>
      <w:r>
        <w:t xml:space="preserve"> </w:t>
      </w:r>
      <w:r>
        <w:t xml:space="preserve">otherwise.</w:t>
      </w:r>
    </w:p>
    <w:p>
      <w:pPr>
        <w:numPr>
          <w:ilvl w:val="0"/>
          <w:numId w:val="1004"/>
        </w:numPr>
        <w:pStyle w:val="Compact"/>
      </w:pPr>
      <w:r>
        <w:t xml:space="preserve">Rewrite the previous statement as an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t xml:space="preserve"> </w:t>
      </w:r>
      <w:r>
        <w:t xml:space="preserve">statement.</w:t>
      </w:r>
    </w:p>
    <w:bookmarkEnd w:id="23"/>
    <w:bookmarkStart w:id="24" w:name="from-if-else-to-switch"/>
    <w:p>
      <w:pPr>
        <w:pStyle w:val="Heading2"/>
      </w:pPr>
      <w:r>
        <w:t xml:space="preserve">From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t xml:space="preserve"> </w:t>
      </w:r>
      <w:r>
        <w:t xml:space="preserve">to</w:t>
      </w:r>
      <w:r>
        <w:t xml:space="preserve"> </w:t>
      </w:r>
      <w:r>
        <w:rPr>
          <w:rStyle w:val="KeywordTok"/>
        </w:rPr>
        <w:t xml:space="preserve">switch</w:t>
      </w:r>
    </w:p>
    <w:p>
      <w:pPr>
        <w:numPr>
          <w:ilvl w:val="0"/>
          <w:numId w:val="1005"/>
        </w:numPr>
        <w:pStyle w:val="Compact"/>
      </w:pPr>
      <w:r>
        <w:t xml:space="preserve">Write a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t xml:space="preserve"> </w:t>
      </w:r>
      <w:r>
        <w:t xml:space="preserve">statement that doubles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is:</w:t>
      </w:r>
      <w:r>
        <w:t xml:space="preserve"> </w:t>
      </w:r>
      <w:r>
        <w:rPr>
          <w:rStyle w:val="DecValTok"/>
        </w:rPr>
        <w:t xml:space="preserve">3</w:t>
      </w:r>
      <w:r>
        <w:t xml:space="preserve">,</w:t>
      </w:r>
      <w:r>
        <w:t xml:space="preserve"> </w:t>
      </w:r>
      <w:r>
        <w:rPr>
          <w:rStyle w:val="DecValTok"/>
        </w:rPr>
        <w:t xml:space="preserve">5</w:t>
      </w:r>
      <w:r>
        <w:t xml:space="preserve"> </w:t>
      </w:r>
      <w:r>
        <w:t xml:space="preserve">or</w:t>
      </w:r>
      <w:r>
        <w:t xml:space="preserve"> </w:t>
      </w:r>
      <w:r>
        <w:rPr>
          <w:rStyle w:val="DecValTok"/>
        </w:rPr>
        <w:t xml:space="preserve">7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Can you rewrite the previous statement as a</w:t>
      </w:r>
      <w:r>
        <w:t xml:space="preserve"> </w:t>
      </w:r>
      <w:r>
        <w:rPr>
          <w:rStyle w:val="KeywordTok"/>
        </w:rPr>
        <w:t xml:space="preserve">switch</w:t>
      </w:r>
      <w:r>
        <w:t xml:space="preserve"> </w:t>
      </w:r>
      <w:r>
        <w:t xml:space="preserve">statement? If so, do it. If not, explain why not.</w:t>
      </w:r>
    </w:p>
    <w:bookmarkEnd w:id="24"/>
    <w:bookmarkStart w:id="25" w:name="deciding-between-condition-types"/>
    <w:p>
      <w:pPr>
        <w:pStyle w:val="Heading2"/>
      </w:pPr>
      <w:r>
        <w:t xml:space="preserve">Deciding Between Condition Types</w:t>
      </w:r>
    </w:p>
    <w:p>
      <w:pPr>
        <w:numPr>
          <w:ilvl w:val="0"/>
          <w:numId w:val="1006"/>
        </w:numPr>
        <w:pStyle w:val="Compact"/>
      </w:pPr>
      <w:r>
        <w:t xml:space="preserve">Write a statement that doubles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and sets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CharTok"/>
        </w:rPr>
        <w:t xml:space="preserve">'M'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day</w:t>
      </w:r>
      <w:r>
        <w:t xml:space="preserve"> </w:t>
      </w:r>
      <w:r>
        <w:t xml:space="preserve">is equal to</w:t>
      </w:r>
      <w:r>
        <w:t xml:space="preserve"> </w:t>
      </w:r>
      <w:r>
        <w:rPr>
          <w:rStyle w:val="StringTok"/>
        </w:rPr>
        <w:t xml:space="preserve">"Sat"</w:t>
      </w:r>
      <w:r>
        <w:t xml:space="preserve">.</w:t>
      </w:r>
      <w:r>
        <w:t xml:space="preserve"> </w:t>
      </w:r>
      <w:r>
        <w:t xml:space="preserve">What is the appropriate kind of statement to do this?</w:t>
      </w:r>
    </w:p>
    <w:p>
      <w:pPr>
        <w:numPr>
          <w:ilvl w:val="0"/>
          <w:numId w:val="1006"/>
        </w:numPr>
        <w:pStyle w:val="Compact"/>
      </w:pPr>
      <w:r>
        <w:t xml:space="preserve">Write a statement that displays</w:t>
      </w:r>
      <w:r>
        <w:t xml:space="preserve"> </w:t>
      </w:r>
      <w:r>
        <w:t xml:space="preserve">“</w:t>
      </w:r>
      <w:r>
        <w:t xml:space="preserve">Hello</w:t>
      </w:r>
      <w:r>
        <w:t xml:space="preserve">”</w:t>
      </w:r>
      <w:r>
        <w:t xml:space="preserve"> </w:t>
      </w:r>
      <w:r>
        <w:t xml:space="preserve">on the screen if the value of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</w:t>
      </w:r>
      <w:r>
        <w:t xml:space="preserve"> </w:t>
      </w:r>
      <w:r>
        <w:rPr>
          <w:rStyle w:val="CharTok"/>
        </w:rPr>
        <w:t xml:space="preserve">'E'</w:t>
      </w:r>
      <w:r>
        <w:t xml:space="preserve"> </w:t>
      </w:r>
      <w:r>
        <w:t xml:space="preserve">or</w:t>
      </w:r>
      <w:r>
        <w:t xml:space="preserve"> </w:t>
      </w:r>
      <w:r>
        <w:rPr>
          <w:rStyle w:val="CharTok"/>
        </w:rPr>
        <w:t xml:space="preserve">'e'</w:t>
      </w:r>
      <w:r>
        <w:t xml:space="preserve">,</w:t>
      </w:r>
      <w:r>
        <w:t xml:space="preserve"> </w:t>
      </w:r>
      <w:r>
        <w:t xml:space="preserve">“</w:t>
      </w:r>
      <w:r>
        <w:t xml:space="preserve">Bonjour</w:t>
      </w:r>
      <w:r>
        <w:t xml:space="preserve">”</w:t>
      </w:r>
      <w:r>
        <w:t xml:space="preserve"> </w:t>
      </w:r>
      <w:r>
        <w:t xml:space="preserve">if the value of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</w:t>
      </w:r>
      <w:r>
        <w:t xml:space="preserve"> </w:t>
      </w:r>
      <w:r>
        <w:rPr>
          <w:rStyle w:val="CharTok"/>
        </w:rPr>
        <w:t xml:space="preserve">'F'</w:t>
      </w:r>
      <w:r>
        <w:t xml:space="preserve"> </w:t>
      </w:r>
      <w:r>
        <w:t xml:space="preserve">or</w:t>
      </w:r>
      <w:r>
        <w:t xml:space="preserve"> </w:t>
      </w:r>
      <w:r>
        <w:rPr>
          <w:rStyle w:val="CharTok"/>
        </w:rPr>
        <w:t xml:space="preserve">'f'</w:t>
      </w:r>
      <w:r>
        <w:t xml:space="preserve">,</w:t>
      </w:r>
      <w:r>
        <w:t xml:space="preserve"> </w:t>
      </w:r>
      <w:r>
        <w:t xml:space="preserve">“</w:t>
      </w:r>
      <w:r>
        <w:t xml:space="preserve">Guten Tag</w:t>
      </w:r>
      <w:r>
        <w:t xml:space="preserve">”</w:t>
      </w:r>
      <w:r>
        <w:t xml:space="preserve"> </w:t>
      </w:r>
      <w:r>
        <w:t xml:space="preserve">if the value of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</w:t>
      </w:r>
      <w:r>
        <w:t xml:space="preserve"> </w:t>
      </w:r>
      <w:r>
        <w:rPr>
          <w:rStyle w:val="CharTok"/>
        </w:rPr>
        <w:t xml:space="preserve">'D'</w:t>
      </w:r>
      <w:r>
        <w:t xml:space="preserve"> </w:t>
      </w:r>
      <w:r>
        <w:t xml:space="preserve">or</w:t>
      </w:r>
      <w:r>
        <w:t xml:space="preserve"> </w:t>
      </w:r>
      <w:r>
        <w:rPr>
          <w:rStyle w:val="CharTok"/>
        </w:rPr>
        <w:t xml:space="preserve">'d'</w:t>
      </w:r>
      <w:r>
        <w:t xml:space="preserve">.</w:t>
      </w:r>
      <w:r>
        <w:t xml:space="preserve"> </w:t>
      </w:r>
      <w:r>
        <w:t xml:space="preserve">What is the appropriate kind of statement to do this?</w:t>
      </w:r>
    </w:p>
    <w:bookmarkEnd w:id="25"/>
    <w:bookmarkStart w:id="27" w:name="complex-conditions"/>
    <w:p>
      <w:pPr>
        <w:pStyle w:val="Heading2"/>
      </w:pPr>
      <w:r>
        <w:t xml:space="preserve">Complex Conditions</w:t>
      </w:r>
    </w:p>
    <w:p>
      <w:pPr>
        <w:numPr>
          <w:ilvl w:val="0"/>
          <w:numId w:val="1007"/>
        </w:numPr>
        <w:pStyle w:val="Compact"/>
      </w:pPr>
      <w:r>
        <w:t xml:space="preserve">Write a statement that doubles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day</w:t>
      </w:r>
      <w:r>
        <w:t xml:space="preserve"> </w:t>
      </w:r>
      <w:r>
        <w:t xml:space="preserve">is</w:t>
      </w:r>
      <w:r>
        <w:t xml:space="preserve"> </w:t>
      </w:r>
      <w:r>
        <w:rPr>
          <w:rStyle w:val="StringTok"/>
        </w:rPr>
        <w:t xml:space="preserve">"Sun"</w:t>
      </w:r>
      <w:r>
        <w:t xml:space="preserve">, triples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day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StringTok"/>
        </w:rPr>
        <w:t xml:space="preserve">"Sun"</w:t>
      </w:r>
      <w:r>
        <w:t xml:space="preserve"> </w:t>
      </w:r>
      <w:r>
        <w:t xml:space="preserve">and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</w:t>
      </w:r>
      <w:r>
        <w:t xml:space="preserve"> </w:t>
      </w:r>
      <w:r>
        <w:rPr>
          <w:rStyle w:val="CharTok"/>
        </w:rPr>
        <w:t xml:space="preserve">'a'</w:t>
      </w:r>
      <w:r>
        <w:t xml:space="preserve">, and sets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to</w:t>
      </w:r>
      <w:r>
        <w:t xml:space="preserve"> </w:t>
      </w:r>
      <w:r>
        <w:rPr>
          <w:rStyle w:val="DecValTok"/>
        </w:rPr>
        <w:t xml:space="preserve">0</w:t>
      </w:r>
      <w:r>
        <w:t xml:space="preserve"> </w:t>
      </w:r>
      <w:r>
        <w:t xml:space="preserve">otherwise.</w:t>
      </w:r>
    </w:p>
    <w:p>
      <w:pPr>
        <w:numPr>
          <w:ilvl w:val="0"/>
          <w:numId w:val="1007"/>
        </w:numPr>
        <w:pStyle w:val="Compact"/>
      </w:pPr>
      <w:r>
        <w:t xml:space="preserve">Write a statement that sets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to</w:t>
      </w:r>
      <w:r>
        <w:t xml:space="preserve"> </w:t>
      </w:r>
      <w:r>
        <w:rPr>
          <w:rStyle w:val="DecValTok"/>
        </w:rPr>
        <w:t xml:space="preserve">0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 an upper-case letter, and to</w:t>
      </w:r>
      <w:r>
        <w:t xml:space="preserve"> </w:t>
      </w:r>
      <w:r>
        <w:rPr>
          <w:rStyle w:val="DecValTok"/>
        </w:rPr>
        <w:t xml:space="preserve">1</w:t>
      </w:r>
      <w:r>
        <w:t xml:space="preserve"> </w:t>
      </w:r>
      <w:r>
        <w:t xml:space="preserve">otherwise. You will need to understand how to use the</w:t>
      </w:r>
      <w:r>
        <w:t xml:space="preserve"> </w:t>
      </w:r>
      <w:r>
        <w:rPr>
          <w:rStyle w:val="NormalTok"/>
        </w:rPr>
        <w:t xml:space="preserve">IsUpper</w:t>
      </w:r>
      <w:r>
        <w:t xml:space="preserve"> </w:t>
      </w:r>
      <w:r>
        <w:t xml:space="preserve">method, and the</w:t>
      </w:r>
      <w:r>
        <w:t xml:space="preserve"> </w:t>
      </w:r>
      <w:hyperlink r:id="rId26">
        <w:r>
          <w:rPr>
            <w:rStyle w:val="Hyperlink"/>
          </w:rPr>
          <w:t xml:space="preserve">documentation</w:t>
        </w:r>
      </w:hyperlink>
      <w:r>
        <w:t xml:space="preserve"> </w:t>
      </w:r>
      <w:r>
        <w:t xml:space="preserve">can help you with that.</w:t>
      </w:r>
    </w:p>
    <w:bookmarkEnd w:id="27"/>
    <w:bookmarkEnd w:id="28"/>
    <w:bookmarkStart w:id="31" w:name="pushing-further-optional"/>
    <w:p>
      <w:pPr>
        <w:pStyle w:val="Heading1"/>
      </w:pPr>
      <w:r>
        <w:t xml:space="preserve">Pushing Further (Optional)</w:t>
      </w:r>
    </w:p>
    <w:bookmarkStart w:id="30" w:name="conditional-operator"/>
    <w:p>
      <w:pPr>
        <w:pStyle w:val="Heading2"/>
      </w:pPr>
      <w:r>
        <w:t xml:space="preserve">Conditional Operator</w:t>
      </w:r>
    </w:p>
    <w:p>
      <w:pPr>
        <w:pStyle w:val="FirstParagraph"/>
      </w:pPr>
      <w:r>
        <w:t xml:space="preserve">In class we introduced a conditional operator, which can be used to replace</w:t>
      </w:r>
      <w:r>
        <w:t xml:space="preserve"> </w:t>
      </w:r>
      <w:r>
        <w:rPr>
          <w:rStyle w:val="KeywordTok"/>
        </w:rPr>
        <w:t xml:space="preserve">if</w:t>
      </w:r>
      <w:r>
        <w:rPr>
          <w:rStyle w:val="OperatorTok"/>
        </w:rPr>
        <w:t xml:space="preserve">-</w:t>
      </w:r>
      <w:r>
        <w:rPr>
          <w:rStyle w:val="KeywordTok"/>
        </w:rPr>
        <w:t xml:space="preserve">else</w:t>
      </w:r>
      <w:r>
        <w:t xml:space="preserve"> </w:t>
      </w:r>
      <w:r>
        <w:t xml:space="preserve">statements in particular cases (assignment, call, increment, decrement, and new object expressions). Its structure is:</w:t>
      </w:r>
    </w:p>
    <w:p>
      <w:pPr>
        <w:pStyle w:val="BodyText"/>
      </w:pPr>
      <w:r>
        <w:rPr>
          <w:rStyle w:val="NormalTok"/>
        </w:rPr>
        <w:t xml:space="preserve">condition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first_expression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second_expression</w:t>
      </w:r>
      <w:r>
        <w:rPr>
          <w:rStyle w:val="OperatorTok"/>
        </w:rPr>
        <w:t xml:space="preserve">;</w:t>
      </w:r>
    </w:p>
    <w:p>
      <w:pPr>
        <w:pStyle w:val="BodyText"/>
      </w:pPr>
      <w:r>
        <w:t xml:space="preserve">You can read more about it</w:t>
      </w:r>
      <w:r>
        <w:t xml:space="preserve"> </w:t>
      </w:r>
      <w:hyperlink r:id="rId29">
        <w:r>
          <w:rPr>
            <w:rStyle w:val="Hyperlink"/>
          </w:rPr>
          <w:t xml:space="preserve">in the documentation</w:t>
        </w:r>
      </w:hyperlink>
      <w:r>
        <w:t xml:space="preserve">.</w:t>
      </w:r>
    </w:p>
    <w:p>
      <w:pPr>
        <w:pStyle w:val="BodyText"/>
      </w:pPr>
      <w:r>
        <w:t xml:space="preserve">If you have time, practice using the conditional operator by adding these statements to your program:</w:t>
      </w:r>
    </w:p>
    <w:p>
      <w:pPr>
        <w:numPr>
          <w:ilvl w:val="0"/>
          <w:numId w:val="1008"/>
        </w:numPr>
        <w:pStyle w:val="Compact"/>
      </w:pPr>
      <w:r>
        <w:t xml:space="preserve">Write a statement that sets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to</w:t>
      </w:r>
      <w:r>
        <w:t xml:space="preserve"> </w:t>
      </w:r>
      <w:r>
        <w:rPr>
          <w:rStyle w:val="DecValTok"/>
        </w:rPr>
        <w:t xml:space="preserve">0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is an upper-case letter, and to</w:t>
      </w:r>
      <w:r>
        <w:t xml:space="preserve"> </w:t>
      </w:r>
      <w:r>
        <w:rPr>
          <w:rStyle w:val="DecValTok"/>
        </w:rPr>
        <w:t xml:space="preserve">1</w:t>
      </w:r>
      <w:r>
        <w:t xml:space="preserve"> </w:t>
      </w:r>
      <w:r>
        <w:t xml:space="preserve">otherwise. You already wrote an</w:t>
      </w:r>
      <w:r>
        <w:t xml:space="preserve"> </w:t>
      </w:r>
      <w:r>
        <w:rPr>
          <w:rStyle w:val="KeywordTok"/>
        </w:rPr>
        <w:t xml:space="preserve">if</w:t>
      </w:r>
      <w:r>
        <w:t xml:space="preserve"> </w:t>
      </w:r>
      <w:r>
        <w:t xml:space="preserve">statement that accomplishes this in the previous exercise, so you just need to rewrite it using the conditional operator.</w:t>
      </w:r>
    </w:p>
    <w:p>
      <w:pPr>
        <w:numPr>
          <w:ilvl w:val="0"/>
          <w:numId w:val="1008"/>
        </w:numPr>
        <w:pStyle w:val="Compact"/>
      </w:pPr>
      <w:r>
        <w:t xml:space="preserve">Write a statement that sets</w:t>
      </w:r>
      <w:r>
        <w:t xml:space="preserve"> </w:t>
      </w:r>
      <w:r>
        <w:rPr>
          <w:rStyle w:val="NormalTok"/>
        </w:rPr>
        <w:t xml:space="preserve">initial</w:t>
      </w:r>
      <w:r>
        <w:t xml:space="preserve"> </w:t>
      </w:r>
      <w:r>
        <w:t xml:space="preserve">to</w:t>
      </w:r>
      <w:r>
        <w:t xml:space="preserve"> </w:t>
      </w:r>
      <w:r>
        <w:rPr>
          <w:rStyle w:val="CharTok"/>
        </w:rPr>
        <w:t xml:space="preserve">'B'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is greater than 500 and to</w:t>
      </w:r>
      <w:r>
        <w:t xml:space="preserve"> </w:t>
      </w:r>
      <w:r>
        <w:rPr>
          <w:rStyle w:val="CharTok"/>
        </w:rPr>
        <w:t xml:space="preserve">'S'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is less than or equal to 500.</w:t>
      </w:r>
    </w:p>
    <w:p>
      <w:pPr>
        <w:numPr>
          <w:ilvl w:val="0"/>
          <w:numId w:val="1008"/>
        </w:numPr>
        <w:pStyle w:val="Compact"/>
      </w:pPr>
      <w:r>
        <w:t xml:space="preserve">Write a statement that doubles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if</w:t>
      </w:r>
      <w:r>
        <w:t xml:space="preserve"> </w:t>
      </w:r>
      <w:r>
        <w:rPr>
          <w:rStyle w:val="NormalTok"/>
        </w:rPr>
        <w:t xml:space="preserve">day</w:t>
      </w:r>
      <w:r>
        <w:t xml:space="preserve"> </w:t>
      </w:r>
      <w:r>
        <w:t xml:space="preserve">is</w:t>
      </w:r>
      <w:r>
        <w:t xml:space="preserve"> </w:t>
      </w:r>
      <w:r>
        <w:rPr>
          <w:rStyle w:val="StringTok"/>
        </w:rPr>
        <w:t xml:space="preserve">"Sat"</w:t>
      </w:r>
      <w:r>
        <w:t xml:space="preserve"> </w:t>
      </w:r>
      <w:r>
        <w:t xml:space="preserve">or</w:t>
      </w:r>
      <w:r>
        <w:t xml:space="preserve"> </w:t>
      </w:r>
      <w:r>
        <w:rPr>
          <w:rStyle w:val="StringTok"/>
        </w:rPr>
        <w:t xml:space="preserve">"Sun"</w:t>
      </w:r>
      <w:r>
        <w:t xml:space="preserve"> </w:t>
      </w:r>
      <w:r>
        <w:t xml:space="preserve">and adds 1 to the value of</w:t>
      </w:r>
      <w:r>
        <w:t xml:space="preserve"> </w:t>
      </w:r>
      <w:r>
        <w:rPr>
          <w:rStyle w:val="NormalTok"/>
        </w:rPr>
        <w:t xml:space="preserve">myVar</w:t>
      </w:r>
      <w:r>
        <w:t xml:space="preserve"> </w:t>
      </w:r>
      <w:r>
        <w:t xml:space="preserve">otherwise.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6" Target="https://docs.microsoft.com/en-us/dotnet/api/system.char.isupper?view=net-5.0" TargetMode="External" /><Relationship Type="http://schemas.openxmlformats.org/officeDocument/2006/relationships/hyperlink" Id="rId29" Target="https://docs.microsoft.com/en-us/dotnet/csharp/language-reference/operators/conditional-operator" TargetMode="External" /><Relationship Type="http://schemas.openxmlformats.org/officeDocument/2006/relationships/hyperlink" Id="rId21" Target="https://en.wikipedia.org/wiki/Names_of_the_days_of_the_week#Days_numbered_from_Sunda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csci-1301.github.io/about#authors" TargetMode="External" /><Relationship Type="http://schemas.openxmlformats.org/officeDocument/2006/relationships/hyperlink" Id="rId26" Target="https://docs.microsoft.com/en-us/dotnet/api/system.char.isupper?view=net-5.0" TargetMode="External" /><Relationship Type="http://schemas.openxmlformats.org/officeDocument/2006/relationships/hyperlink" Id="rId29" Target="https://docs.microsoft.com/en-us/dotnet/csharp/language-reference/operators/conditional-operator" TargetMode="External" /><Relationship Type="http://schemas.openxmlformats.org/officeDocument/2006/relationships/hyperlink" Id="rId21" Target="https://en.wikipedia.org/wiki/Names_of_the_days_of_the_week#Days_numbered_from_Sunda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Practicing if and switch</dc:title>
  <dc:creator>https://csci-1301.github.io/about#authors</dc:creator>
  <dc:language>en</dc:language>
  <cp:keywords>Computer Science, Problem solving methods, Augusta University, Bachelor of Science, C# Programming language</cp:keywords>
  <dcterms:created xsi:type="dcterms:W3CDTF">2022-05-21T20:25:10Z</dcterms:created>
  <dcterms:modified xsi:type="dcterms:W3CDTF">2022-05-21T20:25:10Z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May  21, 2022 (04:24:54 PM)</vt:lpwstr>
  </property>
  <property fmtid="{D5CDD505-2E9C-101B-9397-08002B2CF9AE}" pid="3" name="default-code-class">
    <vt:lpwstr>csharp</vt:lpwstr>
  </property>
  <property fmtid="{D5CDD505-2E9C-101B-9397-08002B2CF9AE}" pid="4" name="documentclass">
    <vt:lpwstr>scrartcl</vt:lpwstr>
  </property>
  <property fmtid="{D5CDD505-2E9C-101B-9397-08002B2CF9AE}" pid="5" name="fontsize">
    <vt:lpwstr>10pt</vt:lpwstr>
  </property>
  <property fmtid="{D5CDD505-2E9C-101B-9397-08002B2CF9AE}" pid="6" name="geometry">
    <vt:lpwstr>margin=1in</vt:lpwstr>
  </property>
  <property fmtid="{D5CDD505-2E9C-101B-9397-08002B2CF9AE}" pid="7" name="numbersections">
    <vt:lpwstr>True</vt:lpwstr>
  </property>
  <property fmtid="{D5CDD505-2E9C-101B-9397-08002B2CF9AE}" pid="8" name="papersize">
    <vt:lpwstr>letter</vt:lpwstr>
  </property>
</Properties>
</file>