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211194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39530">
      <w:pPr>
        <w:bidi w:val="0"/>
      </w:pPr>
      <w:r>
        <w:t>【业务管理】岗位访谈内容分类汇总 (完整版)</w:t>
      </w:r>
    </w:p>
    <w:p w14:paraId="621D98CF">
      <w:pPr>
        <w:bidi w:val="0"/>
      </w:pPr>
      <w:r>
        <w:t>1. 能力成长路径 (里程碑事件与学习)</w:t>
      </w:r>
    </w:p>
    <w:p w14:paraId="1A4CFB2C">
      <w:pPr>
        <w:bidi w:val="0"/>
        <w:rPr>
          <w:color w:val="0000FF"/>
        </w:rPr>
      </w:pPr>
      <w:r>
        <w:rPr>
          <w:color w:val="0000FF"/>
        </w:rPr>
        <w:t>成长起点与角色转变:</w:t>
      </w:r>
    </w:p>
    <w:p w14:paraId="7558B06B">
      <w:pPr>
        <w:bidi w:val="0"/>
      </w:pPr>
      <w:r>
        <w:t>多样的职业起点: 业务管理人员的来源多样，包括校招后从软件技术支持/运维岗逐步转型（如张艳、段雯宣），以及从外部乙方实施顾问（如卢春霞、邢敏）或相关行业（如金蝶ERP实施）加入的。</w:t>
      </w:r>
    </w:p>
    <w:p w14:paraId="5B8C62CB">
      <w:pPr>
        <w:bidi w:val="0"/>
      </w:pPr>
      <w:r>
        <w:t>关键角色转变: 他们的共同成长路径是一个从**“被动响应”到“主动引导”、从“点状支持”到“体系化服务”**的转变。这个过程的核心是从一个解决具体系统问题的执行者，成长为一个能够理解并参与塑造业务流程的“业务伙伴”。</w:t>
      </w:r>
    </w:p>
    <w:p w14:paraId="03748649">
      <w:pPr>
        <w:bidi w:val="0"/>
      </w:pPr>
      <w:r>
        <w:t>从“被动”到“主动”的思维跃迁: 初级阶段，大家更多是“响应”业务提出的需求。而成长的核心在于学会主动思考和引导。他们学会了不仅要问“做什么”，更要问“为什么做”，并能够基于自己的专业知识，为业务方提供更优的解决方案，甚至主动发现他们自己都未意识到的痛点。</w:t>
      </w:r>
    </w:p>
    <w:p w14:paraId="39D1F816">
      <w:pPr>
        <w:bidi w:val="0"/>
        <w:rPr>
          <w:color w:val="0000FF"/>
        </w:rPr>
      </w:pPr>
      <w:r>
        <w:rPr>
          <w:color w:val="0000FF"/>
        </w:rPr>
        <w:t>关键的里程碑项目:</w:t>
      </w:r>
    </w:p>
    <w:p w14:paraId="7D605340">
      <w:pPr>
        <w:bidi w:val="0"/>
      </w:pPr>
      <w:r>
        <w:t>完整的项目经历（如知识管理项目、工会项目）: 对于从运维转型的员工来说，第一次完整地、独立地负责一个从前期立项、选型、实施到后期复盘的全流程项目，是其成长的“飞跃”阶段。这个经历迫使他们必须跳出日常运维的琐碎，从零开始学习如何进行需求分析、供应商管理、项目规划和跨部门沟通，实现了从执行者到管理者的初步转变。</w:t>
      </w:r>
    </w:p>
    <w:p w14:paraId="04F5E14D">
      <w:pPr>
        <w:bidi w:val="0"/>
      </w:pPr>
      <w:r>
        <w:t>大型、跨领域的复杂项目（如智能包装中心ERP项目、大协同项目）: 参与这类涉及多个业务领域（如生产、供应链、财务）、需要与多个项目组紧密协同的大型项目，极大地扩展了他们的全局视野。他们从中学会了如何站在更高的层面思考问题，理解不同业务模块之间的关联和依赖，而不仅仅是局限于自己负责的一亩三分地。</w:t>
      </w:r>
    </w:p>
    <w:p w14:paraId="4E1F6982">
      <w:pPr>
        <w:bidi w:val="0"/>
      </w:pPr>
      <w:r>
        <w:t>从0到1的探索性项目（如应用架构师角色、员工数字化项目）: 承担一些全新的、没有成熟经验可循的探索性工作，是能力提升的“催化剂”。例如，担任应用架构师需要对公司所有信息系统进行顶层规划；主导员工数字化项目需要整合18个系统来解决业务数据孤岛。这些经历锻炼了他们在不确定性中定义问题、设计方案和推动变革的能力。</w:t>
      </w:r>
    </w:p>
    <w:p w14:paraId="4CC9D94D">
      <w:pPr>
        <w:bidi w:val="0"/>
      </w:pPr>
      <w:r>
        <w:t>财务共享项目: 对于负责财务BP的员工来说，深度参与财务共享项目是一个“质的提升”。这个项目让他们有机会端到端地了解财务的全流程，从根本上理解了业务的运作模式，从而能够提供更具深度和价值的解决方案。</w:t>
      </w:r>
    </w:p>
    <w:p w14:paraId="7A77F377">
      <w:pPr>
        <w:bidi w:val="0"/>
        <w:rPr>
          <w:color w:val="0000FF"/>
        </w:rPr>
      </w:pPr>
      <w:r>
        <w:rPr>
          <w:color w:val="0000FF"/>
        </w:rPr>
        <w:t>核心挑战与学习所得:</w:t>
      </w:r>
    </w:p>
    <w:p w14:paraId="6FC85087">
      <w:pPr>
        <w:bidi w:val="0"/>
        <w:rPr>
          <w:sz w:val="22"/>
          <w:szCs w:val="22"/>
        </w:rPr>
      </w:pPr>
      <w:r>
        <w:rPr>
          <w:sz w:val="22"/>
          <w:szCs w:val="22"/>
        </w:rPr>
        <w:t>业务知识的壁垒: 所有人都深刻认识到，不懂业务是最大的障碍。刚开始接触一个新领域时（如财务、采购），会因为听不懂业务术语而感到“忐忑”和“懵”。他们通过请教同事、自学课程、深入现场等方式，努力弥补业务知识的短板，并认识到只有真正理解业务，才能获得业务方的信任。</w:t>
      </w:r>
    </w:p>
    <w:p w14:paraId="4E3227E9">
      <w:pPr>
        <w:bidi w:val="0"/>
        <w:rPr>
          <w:sz w:val="22"/>
          <w:szCs w:val="22"/>
        </w:rPr>
      </w:pPr>
      <w:r>
        <w:rPr>
          <w:sz w:val="22"/>
          <w:szCs w:val="22"/>
        </w:rPr>
        <w:t>从被动到主动的思维转变: 初级阶段，大家更多是“响应”业务提出的需求。而成长的核心在于学会主动思考和引导。他们学会了不仅要问“做什么”，更要问“为什么做”，并能够基于自己的专业知识，为业务方提供更优的解决方案，甚至主动发现他们自己都未意识到的痛点。</w:t>
      </w:r>
    </w:p>
    <w:p w14:paraId="70BAF110">
      <w:pPr>
        <w:bidi w:val="0"/>
      </w:pPr>
      <w:r>
        <w:rPr>
          <w:sz w:val="22"/>
          <w:szCs w:val="22"/>
        </w:rPr>
        <w:t>“翻译官”能力的锻炼: 深刻体会到自己作为IT与业务之间的“桥梁”角色。他们学习如何将业务部门模糊、感性的需求，“翻译”成IT团队可以理解和执行的结构化语言；同时，也要能将复杂的技术方案，用业务</w:t>
      </w:r>
      <w:r>
        <w:t>听得懂的方式解释清楚。</w:t>
      </w:r>
    </w:p>
    <w:p w14:paraId="30164802">
      <w:pPr>
        <w:bidi w:val="0"/>
      </w:pPr>
      <w:r>
        <w:t>应对复杂人际关系: 认识到在企业内部推动工作，很多时候是在处理“人”的问题。他们学会在复杂的跨部门协作中，通过建立信任、有效沟通来解决问题，而不是仅仅依赖技术逻辑。</w:t>
      </w:r>
    </w:p>
    <w:p w14:paraId="1C0C6E56">
      <w:pPr>
        <w:bidi w:val="0"/>
      </w:pPr>
    </w:p>
    <w:p w14:paraId="0952DB24">
      <w:pPr>
        <w:bidi w:val="0"/>
      </w:pPr>
      <w:r>
        <w:t>2. 关键能力认知 (最重要的能力与素质)</w:t>
      </w:r>
    </w:p>
    <w:p w14:paraId="04E86938">
      <w:pPr>
        <w:bidi w:val="0"/>
        <w:jc w:val="center"/>
        <w:rPr>
          <w:color w:val="0000FF"/>
        </w:rPr>
      </w:pPr>
      <w:r>
        <w:rPr>
          <w:color w:val="0000FF"/>
        </w:rPr>
        <w:t>业务理解与引领是核心:</w:t>
      </w:r>
    </w:p>
    <w:p w14:paraId="524773A7">
      <w:pPr>
        <w:bidi w:val="0"/>
      </w:pPr>
      <w:r>
        <w:t>业务洞察力: 这是被提及次数最多、也是最重要的能力。你必须真正懂业务，能够深入理解业务的运作模式、痛点和战略方向。只有这样，才能提出有价值的解决方案，并获得业务的信任。</w:t>
      </w:r>
    </w:p>
    <w:p w14:paraId="5066BC63">
      <w:pPr>
        <w:bidi w:val="0"/>
      </w:pPr>
      <w:r>
        <w:t>需求引领能力: 不能仅仅做一个“需求传话筒”，而是要能够基于对业务和技术的双重理解，引导和塑造需求。要能够判断需求的合理性，并主动提出更具前瞻性和系统性的优化建议。</w:t>
      </w:r>
    </w:p>
    <w:p w14:paraId="20B9DF31">
      <w:pPr>
        <w:bidi w:val="0"/>
        <w:jc w:val="center"/>
        <w:rPr>
          <w:color w:val="0000FF"/>
        </w:rPr>
      </w:pPr>
      <w:r>
        <w:rPr>
          <w:color w:val="0000FF"/>
        </w:rPr>
        <w:t>沟通协调与人际能力是关键:</w:t>
      </w:r>
    </w:p>
    <w:p w14:paraId="39624096">
      <w:pPr>
        <w:bidi w:val="0"/>
      </w:pPr>
      <w:r>
        <w:t>沟通的“翻译”能力: 必须能够熟练地在“业务语言”和“技术语言”之间进行切换，扮演好桥梁和翻译官的角色。</w:t>
      </w:r>
    </w:p>
    <w:p w14:paraId="74F0DCB1">
      <w:pPr>
        <w:bidi w:val="0"/>
      </w:pPr>
      <w:r>
        <w:t>同理心与建立信任: 能够站在业务方的角度思考问题，理解他们的难处，通过真诚的沟通建立信任关系，这是所有协作的基础。</w:t>
      </w:r>
    </w:p>
    <w:p w14:paraId="0453936F">
      <w:pPr>
        <w:bidi w:val="0"/>
      </w:pPr>
      <w:r>
        <w:t>冲突管理与推动力: 面对分歧和阻力时，能够有效地进行沟通和协调，化解矛盾，并以柔和而坚定的方式推动事情前进。</w:t>
      </w:r>
    </w:p>
    <w:p w14:paraId="38B45CB6">
      <w:pPr>
        <w:bidi w:val="0"/>
        <w:jc w:val="center"/>
        <w:rPr>
          <w:color w:val="0000FF"/>
        </w:rPr>
      </w:pPr>
      <w:r>
        <w:rPr>
          <w:color w:val="0000FF"/>
        </w:rPr>
        <w:t>系统性思维与解决问题能力是基础</w:t>
      </w:r>
    </w:p>
    <w:p w14:paraId="40477857">
      <w:pPr>
        <w:bidi w:val="0"/>
      </w:pPr>
      <w:r>
        <w:t>全局观：不能只局限于自己负责的模块或系统，要有能力站在整个业务流程、甚至公司战略的高度来看待问题，理解各项工作之间的关联。</w:t>
      </w:r>
    </w:p>
    <w:p w14:paraId="65E5C421">
      <w:pPr>
        <w:bidi w:val="0"/>
      </w:pPr>
      <w:r>
        <w:t>结构化与逻辑思维：能够将复杂、模糊的问题进行解构，用结构化的方式进行分析，并形成清晰、有逻辑的解决方案。</w:t>
      </w:r>
    </w:p>
    <w:p w14:paraId="5DFE7AD9">
      <w:pPr>
        <w:bidi w:val="0"/>
      </w:pPr>
      <w:r>
        <w:t>方案设计与呈现能力：不仅要能想，还要能写、能讲。要能够将自己的思考和方案，通过PPT、流程图等方式清晰地呈现出来，并向不同层级的听众（业务人员、领导）进行有效的汇报。</w:t>
      </w:r>
    </w:p>
    <w:p w14:paraId="51FB7151">
      <w:pPr>
        <w:bidi w:val="0"/>
      </w:pPr>
    </w:p>
    <w:p w14:paraId="73F7ADBD">
      <w:pPr>
        <w:bidi w:val="0"/>
        <w:rPr>
          <w:color w:val="0000FF"/>
        </w:rPr>
      </w:pPr>
      <w:r>
        <w:rPr>
          <w:color w:val="0000FF"/>
        </w:rPr>
        <w:t>3. 未来能力展望 (1-2年需要发展的新能力)</w:t>
      </w:r>
    </w:p>
    <w:p w14:paraId="19F4E7DE">
      <w:pPr>
        <w:bidi w:val="0"/>
      </w:pPr>
      <w:r>
        <w:t>数据分析与价值挖掘：这是所有受访者共同提及的最重要的未来能力。随着系统数据的日益丰富，如何利用数据去洞察业务、驱动决策、量化价值，成为了业务顾问从“支撑”走向“赋能”的关键。他们希望能学习数据分析工具和方法，更好地服务于业务。</w:t>
      </w:r>
    </w:p>
    <w:p w14:paraId="47828458">
      <w:pPr>
        <w:bidi w:val="0"/>
      </w:pPr>
      <w:r>
        <w:t>AI技术的理解与应用：AI是未来的大趋势。业务管理人员需要主动去了解AI能做什么，并思考如何将其与自己负责的业务场景相结合，找到智能化的应用点（如智能问答、视觉识别、流程自动化），从而提升业务效率和价值。</w:t>
      </w:r>
    </w:p>
    <w:p w14:paraId="5D638797">
      <w:pPr>
        <w:bidi w:val="0"/>
      </w:pPr>
      <w:r>
        <w:t>更强的业务引领与创新能力：未来，业务顾问的角色将更多地从**“响应者”转变为“引领者”**。需要培养更强的前瞻性，主动去研究行业最佳实践，并将新的理念和模式引入到业务中，推动业务的变革和创新。</w:t>
      </w:r>
    </w:p>
    <w:p w14:paraId="02DA9E82">
      <w:pPr>
        <w:bidi w:val="0"/>
      </w:pPr>
      <w:r>
        <w:t>提升影响力与汇报能力：认识到“酒香也怕巷子深”，需要提升自己的表达和呈现能力。要学会更好地“包装”和汇报自己的工作成果，将IT的价值清晰地传递给业务和管理层，从而获得更多的认可和支持。</w:t>
      </w:r>
      <w:bookmarkStart w:id="0" w:name="_GoBack"/>
      <w:bookmarkEnd w:id="0"/>
    </w:p>
    <w:p w14:paraId="6E361A0C">
      <w:pPr>
        <w:bidi w:val="0"/>
      </w:pPr>
    </w:p>
    <w:p w14:paraId="0C296DCD">
      <w:pPr>
        <w:bidi w:val="0"/>
      </w:pPr>
      <w:r>
        <w:t>4. 发展建议 (如何带新人)</w:t>
      </w:r>
    </w:p>
    <w:p w14:paraId="715A3042">
      <w:pPr>
        <w:bidi w:val="0"/>
      </w:pPr>
      <w:r>
        <w:t>从基础运维入手，先懂系统再懂业务：普遍认为，新人最好的起点是从系统运维开始。通过处理日常问题，新人可以快速、全面地熟悉系统的功能、流程和用户，这是理解业务、建立同理心的最有效途径。</w:t>
      </w:r>
    </w:p>
    <w:p w14:paraId="4502B668">
      <w:pPr>
        <w:bidi w:val="0"/>
      </w:pPr>
      <w:r>
        <w:t>导师制与实践锻炼：</w:t>
      </w:r>
    </w:p>
    <w:p w14:paraId="34B7CD58">
      <w:pPr>
        <w:bidi w:val="0"/>
      </w:pPr>
      <w:r>
        <w:t>指定导师：为新人指定一位经验丰富的导师至关重要，在关键时刻给予指导和“传帮带”。</w:t>
      </w:r>
    </w:p>
    <w:p w14:paraId="7030620F">
      <w:pPr>
        <w:bidi w:val="0"/>
      </w:pPr>
      <w:r>
        <w:t>在项目中成长：要尽早让新人参与到真实的项目中，哪怕只是承担一些简单的任务。通过实践，他们才能将理论知识转化为实际能力。</w:t>
      </w:r>
    </w:p>
    <w:p w14:paraId="77ECAF9C">
      <w:pPr>
        <w:bidi w:val="0"/>
      </w:pPr>
      <w:r>
        <w:t>分阶段、有侧重地培养：</w:t>
      </w:r>
    </w:p>
    <w:p w14:paraId="0A1BF936">
      <w:pPr>
        <w:bidi w:val="0"/>
      </w:pPr>
      <w:r>
        <w:t>第一步：熟悉工具与流程：先让新人掌握基础的工具（如流程图、原型工具）和公司内部的项目流程。</w:t>
      </w:r>
    </w:p>
    <w:p w14:paraId="6E5F2A97">
      <w:pPr>
        <w:bidi w:val="0"/>
      </w:pPr>
      <w:r>
        <w:t>第二步：独立负责小任务：在熟悉了基础之后，可以尝试让他们独立负责一些小型的需求或模块，在实战中锻炼端到端的能力。</w:t>
      </w:r>
    </w:p>
    <w:p w14:paraId="3CC11BA0">
      <w:pPr>
        <w:bidi w:val="0"/>
      </w:pPr>
      <w:r>
        <w:t>第三步：参与更复杂的项目：在具备了独立负责的能力后，再让他们参与到更大型、更复杂的项目中，进一步提升其全局视野和协调能力。</w:t>
      </w:r>
    </w:p>
    <w:p w14:paraId="5348D38D">
      <w:pPr>
        <w:bidi w:val="0"/>
      </w:pPr>
      <w:r>
        <w:t>鼓励主动学习和思考：除了安排任务，更要鼓励新人主动学习、主动思考。要引导他们不仅要知其然，更要知其所以然，培养他们独立分析和解决问题的能力。</w:t>
      </w:r>
    </w:p>
    <w:p w14:paraId="597E3547">
      <w:pPr>
        <w:bidi w:val="0"/>
      </w:pPr>
    </w:p>
    <w:p w14:paraId="0BC8458C">
      <w:pPr>
        <w:bidi w:val="0"/>
      </w:pPr>
      <w:r>
        <w:t>5. 补充信息 (未聊到但很重要的点)</w:t>
      </w:r>
    </w:p>
    <w:p w14:paraId="185A3043">
      <w:pPr>
        <w:bidi w:val="0"/>
      </w:pPr>
      <w:r>
        <w:t>角色定位的挑战：业务管理（ITBP）的角色定位本身就具有挑战性。它要求从业者既要懂业务，又要懂技术，还要善于沟通，是一个对综合能力要求极高的“多面手”。</w:t>
      </w:r>
    </w:p>
    <w:p w14:paraId="5226E7AE">
      <w:pPr>
        <w:bidi w:val="0"/>
      </w:pPr>
      <w:r>
        <w:t>内部流程的规范性有待提升：访谈中反映出，公司内部的项目流程、需求管理流程等还不够标准化和规范化，很多时候依赖于个人经验和沟通，这给业务顾问的工作带来了一定的不确定性和挑战。</w:t>
      </w:r>
    </w:p>
    <w:p w14:paraId="6000911B">
      <w:pPr>
        <w:bidi w:val="0"/>
      </w:pPr>
      <w:r>
        <w:t>“造血”与“输血”的平衡：团队既需要通过引入外部专家（输血）来快速提升能力，也需要建立自身的“造血”机制，通过内部培养和知识传承，形成可持续发展的人才梯队。</w:t>
      </w:r>
    </w:p>
    <w:p w14:paraId="0F8E561A">
      <w:pPr>
        <w:bidi w:val="0"/>
      </w:pPr>
    </w:p>
    <w:p w14:paraId="46FC4DF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DF6B7E">
      <w:pPr>
        <w:pStyle w:val="2"/>
        <w:keepNext w:val="0"/>
        <w:keepLines w:val="0"/>
        <w:widowControl/>
        <w:suppressLineNumbers w:val="0"/>
      </w:pPr>
      <w:r>
        <w:t>【汇总总结】业务管理岗位关键素质、能力、技能与特质提炼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21"/>
        <w:gridCol w:w="1386"/>
        <w:gridCol w:w="6589"/>
      </w:tblGrid>
      <w:tr w14:paraId="1E00D6F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DF71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0D90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提炼项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DD17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核心描述</w:t>
            </w:r>
          </w:p>
        </w:tc>
      </w:tr>
      <w:tr w14:paraId="6D0FC47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DB920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E28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责任感与担当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CBCB4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(最核心) 对所负责的业务领域抱有强烈的“主人翁”意识，不仅关注项目交付，更关注交付后的实际应用效果，形成完整的管理闭环。</w:t>
            </w:r>
          </w:p>
        </w:tc>
      </w:tr>
      <w:tr w14:paraId="19FEAA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61C70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5A4136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主动性与内在驱动力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F226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能够主动发现机会点，推动业务流程优化和模式创新，而不仅仅是被动响应需求。</w:t>
            </w:r>
          </w:p>
        </w:tc>
      </w:tr>
      <w:tr w14:paraId="243BED0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F63C2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E4659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坚韧性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CB3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在面对复杂的业务环境和潜在的阻力时，能够以坚韧的态度持续推动正确的数字化方向。</w:t>
            </w:r>
          </w:p>
        </w:tc>
      </w:tr>
      <w:tr w14:paraId="7DF14C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0DF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A0A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业务洞察与引领能力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34A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(核心能力) 能够深入理解业务战略和运营模式，并提出能够创造更大业务价值的数字化解决方案。</w:t>
            </w:r>
          </w:p>
        </w:tc>
      </w:tr>
      <w:tr w14:paraId="014250E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A974E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7EDB7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沟通协调与影响能力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8B5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(核心软能力) 擅长用业务听得懂的语言进行沟通，能够在IT、业务、供应商等多方之间建立合作关系，施加积极影响。</w:t>
            </w:r>
          </w:p>
        </w:tc>
      </w:tr>
      <w:tr w14:paraId="7E4E016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A29E80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FD4D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系统化思维与解决问题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0FB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能够将零散、非结构化的业务需求，系统性地分析、梳理并转化为清晰、合理、可执行的解决方案。</w:t>
            </w:r>
          </w:p>
        </w:tc>
      </w:tr>
      <w:tr w14:paraId="0F9F7D1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62793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E464E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快速学习与适应能力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93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能够主动关注行业趋势和新技术，并思考如何将其与业务结合。</w:t>
            </w:r>
          </w:p>
        </w:tc>
      </w:tr>
      <w:tr w14:paraId="28E1D7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A1920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技能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2426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业务流程梳理与设计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E66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(核心硬技能) 具备梳理、分析并优化复杂业务流程的能力。</w:t>
            </w:r>
          </w:p>
        </w:tc>
      </w:tr>
      <w:tr w14:paraId="0B77211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8CC08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6AD97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需求分析与转化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895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能够将业务痛点精准地转化为结构化的IT需求。</w:t>
            </w:r>
          </w:p>
        </w:tc>
      </w:tr>
      <w:tr w14:paraId="6D1710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4465B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38A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方案设计与呈现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BB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能够将解决方案通过原型、PPT等方式进行清晰、有说服力的呈现。</w:t>
            </w:r>
          </w:p>
        </w:tc>
      </w:tr>
      <w:tr w14:paraId="5911E6E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C8B9D9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2B94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数据分析（未来）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B44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(未来需要重点发展的技能) 能够利用系统数据进行分析，为业务洞察和决策提供支持。</w:t>
            </w:r>
          </w:p>
        </w:tc>
      </w:tr>
      <w:tr w14:paraId="2890C2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53DDB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特质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DE2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同理心/换位思考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215E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(核心特质) 能够耐心、深入地倾听业务方的需求和痛点，并站在对方的角度思考问题。</w:t>
            </w:r>
          </w:p>
        </w:tc>
      </w:tr>
      <w:tr w14:paraId="69FF27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69A26E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67041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前瞻性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26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能够跳出日常需求，思考如何利用数字化手段推动业务的持续优化和创新。</w:t>
            </w:r>
          </w:p>
        </w:tc>
      </w:tr>
      <w:tr w14:paraId="5DC16D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81527C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9C447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独立性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C6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能够坚持独立思考和专业判断，不盲从于业务方的表面需求。</w:t>
            </w:r>
          </w:p>
        </w:tc>
      </w:tr>
      <w:tr w14:paraId="718D453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635086">
            <w:pPr>
              <w:rPr>
                <w:rFonts w:hint="eastAsia" w:ascii="宋体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ED7B9D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逻辑性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55D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具备良好的逻辑分析和审辨能力。</w:t>
            </w:r>
          </w:p>
        </w:tc>
      </w:tr>
    </w:tbl>
    <w:p w14:paraId="696CE8F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EFB7BC"/>
    <w:rsid w:val="7BCDA9CB"/>
    <w:rsid w:val="F7EFB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3743</Words>
  <Characters>3780</Characters>
  <Lines>0</Lines>
  <Paragraphs>0</Paragraphs>
  <TotalTime>821</TotalTime>
  <ScaleCrop>false</ScaleCrop>
  <LinksUpToDate>false</LinksUpToDate>
  <CharactersWithSpaces>3813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2025-10-15T20:31:00Z</dcterms:created>
  <dc:creator>杨玉强</dc:creator>
  <cp:lastModifiedBy>杨玉强</cp:lastModifiedBy>
  <dcterms:modified xsi:type="dcterms:W3CDTF">2025-10-21T16:07:43Z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E5279BA16BEC77F3AB23EF68D493FB35_41</vt:lpwstr>
  </property>
</Properties>
</file>