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Planning, Briefs &amp; AI Optimization Strategy</w:t>
      </w:r>
    </w:p>
    <w:p/>
    <w:p>
      <w:r>
        <w:t>**Research Date:** 18 September 2025</w:t>
      </w:r>
    </w:p>
    <w:p>
      <w:r>
        <w:t>**Practice Focus:** Lingual Orthodontics Content Strategy</w:t>
      </w:r>
    </w:p>
    <w:p>
      <w:r>
        <w:t>**Location:** Canberra, Australian Capital Territory</w:t>
      </w:r>
    </w:p>
    <w:p>
      <w:r>
        <w:t>**Research Phase:** Phase 4 - Content Planning, Briefs &amp; AI Optimization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Content Strategy Summary</w:t>
      </w:r>
    </w:p>
    <w:p/>
    <w:p>
      <w:pPr>
        <w:pStyle w:val="Heading3"/>
        <w:jc w:val="left"/>
      </w:pPr>
      <w:r>
        <w:t>Strategic Content Framework</w:t>
      </w:r>
    </w:p>
    <w:p>
      <w:r>
        <w:t>Based on comprehensive research phases 1-3, Capital Smiles requires a sophisticated content strategy that leverages its unique market position as Australia's only lingual orthodontics specialist. This Phase 4 strategy creates the framework for establishing complete market authority through strategically planned content that serves both human users and AI systems.</w:t>
      </w:r>
    </w:p>
    <w:p/>
    <w:p>
      <w:r>
        <w:t>**Critical Content Strategy Insight:** The combination of zero competition, high-value professional audience, and advanced AI optimization creates an opportunity for unprecedented content authority and search dominance in the Australian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Detailed Content Briefs for Strategic Pillar Pages</w:t>
      </w:r>
    </w:p>
    <w:p/>
    <w:p>
      <w:pPr>
        <w:pStyle w:val="Heading3"/>
        <w:jc w:val="left"/>
      </w:pPr>
      <w:r>
        <w:t>Pillar Page 1: "The Complete Guide to Lingual Orthodontics in Australia"</w:t>
      </w:r>
    </w:p>
    <w:p/>
    <w:p>
      <w:r>
        <w:t>#### Content Brief Overview</w:t>
      </w:r>
    </w:p>
    <w:p>
      <w:r>
        <w:t>**Target Keyword:** "lingual braces Australia" (Primary)</w:t>
      </w:r>
    </w:p>
    <w:p>
      <w:r>
        <w:t>**Supporting Keywords:** invisible braces behind teeth, hidden orthodontics, lingual orthodontist</w:t>
      </w:r>
    </w:p>
    <w:p>
      <w:r>
        <w:t>**Content Length:** 6,500-8,000 words</w:t>
      </w:r>
    </w:p>
    <w:p>
      <w:r>
        <w:t>**Authority Level:** International expert positioning</w:t>
      </w:r>
    </w:p>
    <w:p>
      <w:r>
        <w:t>**Target Audience:** Professional adults seeking completely invisible orthodontic treatment</w:t>
      </w:r>
    </w:p>
    <w:p/>
    <w:p>
      <w:r>
        <w:t>#### Page Layout &amp; Wireframe Structure</w:t>
      </w:r>
    </w:p>
    <w:p/>
    <w:p>
      <w:r>
        <w:rPr>
          <w:b/>
        </w:rPr>
        <w:t>Header Section:</w:t>
      </w:r>
    </w:p>
    <w:p>
      <w:pPr>
        <w:pStyle w:val="ListBullet"/>
      </w:pPr>
      <w:r>
        <w:t>**Hero Image:** Professional showing confident smile (before/after transformation)</w:t>
      </w:r>
    </w:p>
    <w:p>
      <w:pPr>
        <w:pStyle w:val="ListBullet"/>
      </w:pPr>
      <w:r>
        <w:t>**Headline (H1):** "The Complete Guide to Lingual Orthodontics in Australia: Behind-the-Teeth Braces Explained"</w:t>
      </w:r>
    </w:p>
    <w:p>
      <w:pPr>
        <w:pStyle w:val="ListBullet"/>
      </w:pPr>
      <w:r>
        <w:t>**Subheadline:** "Discover why Capital Smiles is Australia's only specialist lingual orthodontic practice with European-trained expertise"</w:t>
      </w:r>
    </w:p>
    <w:p>
      <w:pPr>
        <w:pStyle w:val="ListBullet"/>
      </w:pPr>
      <w:r>
        <w:t>**Primary CTA:** "Book Your Specialist Consultation Today"</w:t>
      </w:r>
    </w:p>
    <w:p>
      <w:pPr>
        <w:pStyle w:val="ListBullet"/>
      </w:pPr>
      <w:r>
        <w:t>**Trust Indicators:** AHPRA registration, European certification badges</w:t>
      </w:r>
    </w:p>
    <w:p/>
    <w:p>
      <w:r>
        <w:rPr>
          <w:b/>
        </w:rPr>
        <w:t>Table of Contents (Sticky Navigation):</w:t>
      </w:r>
    </w:p>
    <w:p>
      <w:r>
        <w:t>1. What Are Lingual Braces? (Complete Invisibility Explained)</w:t>
      </w:r>
    </w:p>
    <w:p>
      <w:r>
        <w:t>2. The Science Behind Lingual Orthodontics</w:t>
      </w:r>
    </w:p>
    <w:p>
      <w:r>
        <w:t>3. Lingual Braces vs Other Invisible Options (Comprehensive Comparison)</w:t>
      </w:r>
    </w:p>
    <w:p>
      <w:r>
        <w:t>4. Who Is the Ideal Candidate for Lingual Treatment?</w:t>
      </w:r>
    </w:p>
    <w:p>
      <w:r>
        <w:t>5. The Lingual Orthodontic Treatment Process (Step-by-Step Guide)</w:t>
      </w:r>
    </w:p>
    <w:p>
      <w:r>
        <w:t>6. Cost and Investment Analysis (2025 Australian Pricing)</w:t>
      </w:r>
    </w:p>
    <w:p>
      <w:r>
        <w:t>7. Finding Your Lingual Orthodontic Specialist</w:t>
      </w:r>
    </w:p>
    <w:p>
      <w:r>
        <w:t>8. Professional Patient Success Stories</w:t>
      </w:r>
    </w:p>
    <w:p/>
    <w:p>
      <w:r>
        <w:t>#### Detailed Content Structure Specifications</w:t>
      </w:r>
    </w:p>
    <w:p/>
    <w:p>
      <w:r>
        <w:rPr>
          <w:b/>
        </w:rPr>
        <w:t>Section 1: What Are Lingual Braces? (H2) - 800-1,000 words</w:t>
      </w:r>
    </w:p>
    <w:p>
      <w:pPr>
        <w:pStyle w:val="ListBullet"/>
      </w:pPr>
      <w:r>
        <w:t>**Opening Definition:** Clear explanation of lingual orthodontics with visual diagram</w:t>
      </w:r>
    </w:p>
    <w:p>
      <w:pPr>
        <w:pStyle w:val="ListBullet"/>
      </w:pPr>
      <w:r>
        <w:t>**Unique Positioning:** Behind-teeth placement for 100% invisibility</w:t>
      </w:r>
    </w:p>
    <w:p>
      <w:pPr>
        <w:pStyle w:val="ListBullet"/>
      </w:pPr>
      <w:r>
        <w:t>**Capital Smiles Authority:** Introduction to Australia's only specialist practice</w:t>
      </w:r>
    </w:p>
    <w:p>
      <w:pPr>
        <w:pStyle w:val="ListBullet"/>
      </w:pPr>
      <w:r>
        <w:t>**Visual Elements:** Interactive diagram showing lingual bracket placement</w:t>
      </w:r>
    </w:p>
    <w:p>
      <w:pPr>
        <w:pStyle w:val="ListBullet"/>
      </w:pPr>
      <w:r>
        <w:t>**Professional Context:** Why professionals choose lingual over other options</w:t>
      </w:r>
    </w:p>
    <w:p>
      <w:pPr>
        <w:pStyle w:val="ListBullet"/>
      </w:pPr>
      <w:r>
        <w:t>**Key Benefits List:** Invisibility, effectiveness, professional suitability</w:t>
      </w:r>
    </w:p>
    <w:p>
      <w:pPr>
        <w:pStyle w:val="ListBullet"/>
      </w:pPr>
      <w:r>
        <w:t>**Internal Links:** Link to professional patient testimonials, cost analysis</w:t>
      </w:r>
    </w:p>
    <w:p>
      <w:pPr>
        <w:pStyle w:val="ListBullet"/>
      </w:pPr>
      <w:r>
        <w:t>**CTA Integration:** "Learn More About Our Specialist Approach" (consultation booking)</w:t>
      </w:r>
    </w:p>
    <w:p/>
    <w:p>
      <w:r>
        <w:rPr>
          <w:b/>
        </w:rPr>
        <w:t>Section 2: The Science Behind Lingual Orthodontics (H2) - 900-1,200 words</w:t>
      </w:r>
    </w:p>
    <w:p>
      <w:pPr>
        <w:pStyle w:val="ListBullet"/>
      </w:pPr>
      <w:r>
        <w:t>**Biomechanics Explanation:** How lingual braces move teeth effectively</w:t>
      </w:r>
    </w:p>
    <w:p>
      <w:pPr>
        <w:pStyle w:val="ListBullet"/>
      </w:pPr>
      <w:r>
        <w:t>**European Technology:** Advanced lingual bracket design and manufacturing</w:t>
      </w:r>
    </w:p>
    <w:p>
      <w:pPr>
        <w:pStyle w:val="ListBullet"/>
      </w:pPr>
      <w:r>
        <w:t>**Custom Appliance Process:** Individual patient appliance creation</w:t>
      </w:r>
    </w:p>
    <w:p>
      <w:pPr>
        <w:pStyle w:val="ListBullet"/>
      </w:pPr>
      <w:r>
        <w:t>**Treatment Precision:** 3D treatment planning and outcome prediction</w:t>
      </w:r>
    </w:p>
    <w:p>
      <w:pPr>
        <w:pStyle w:val="ListBullet"/>
      </w:pPr>
      <w:r>
        <w:t>**Research Citations:** Peer-reviewed studies on lingual orthodontic effectiveness</w:t>
      </w:r>
    </w:p>
    <w:p>
      <w:pPr>
        <w:pStyle w:val="ListBullet"/>
      </w:pPr>
      <w:r>
        <w:t>**Expert Commentary:** Dr Singh's perspective on lingual technique advantages</w:t>
      </w:r>
    </w:p>
    <w:p>
      <w:pPr>
        <w:pStyle w:val="ListBullet"/>
      </w:pPr>
      <w:r>
        <w:t>**Visual Elements:** 3D animation of lingual bracket mechanics</w:t>
      </w:r>
    </w:p>
    <w:p>
      <w:pPr>
        <w:pStyle w:val="ListBullet"/>
      </w:pPr>
      <w:r>
        <w:t>**Internal Links:** Link to treatment process, specialist credentials</w:t>
      </w:r>
    </w:p>
    <w:p/>
    <w:p>
      <w:r>
        <w:rPr>
          <w:b/>
        </w:rPr>
        <w:t>Section 3: Lingual Braces vs Other Invisible Options (H2) - 1,200-1,500 words</w:t>
      </w:r>
    </w:p>
    <w:p>
      <w:pPr>
        <w:pStyle w:val="ListBullet"/>
      </w:pPr>
      <w:r>
        <w:t>**Comprehensive Comparison Matrix:** Lingual vs Clear Aligners vs Ceramic Braces</w:t>
      </w:r>
    </w:p>
    <w:p>
      <w:pPr>
        <w:pStyle w:val="ListBullet"/>
      </w:pPr>
      <w:r>
        <w:t>**Effectiveness Analysis:** Treatment capability comparison for complex cases</w:t>
      </w:r>
    </w:p>
    <w:p>
      <w:pPr>
        <w:pStyle w:val="ListBullet"/>
      </w:pPr>
      <w:r>
        <w:t>**Professional Suitability Assessment:** Career impact analysis for each option</w:t>
      </w:r>
    </w:p>
    <w:p>
      <w:pPr>
        <w:pStyle w:val="ListBullet"/>
      </w:pPr>
      <w:r>
        <w:t>**Cost-Benefit Analysis:** Investment comparison with outcome expectations</w:t>
      </w:r>
    </w:p>
    <w:p>
      <w:pPr>
        <w:pStyle w:val="ListBullet"/>
      </w:pPr>
      <w:r>
        <w:t>**Lifestyle Compatibility:** Daily life impact assessment</w:t>
      </w:r>
    </w:p>
    <w:p>
      <w:pPr>
        <w:pStyle w:val="ListBullet"/>
      </w:pPr>
      <w:r>
        <w:t>**Patient Testimonials:** Professional experiences with different treatment types</w:t>
      </w:r>
    </w:p>
    <w:p>
      <w:pPr>
        <w:pStyle w:val="ListBullet"/>
      </w:pPr>
      <w:r>
        <w:t>**Decision Framework:** Guide for choosing the right invisible treatment</w:t>
      </w:r>
    </w:p>
    <w:p>
      <w:pPr>
        <w:pStyle w:val="ListBullet"/>
      </w:pPr>
      <w:r>
        <w:t>**Internal Links:** Link to cost calculator, professional case studies</w:t>
      </w:r>
    </w:p>
    <w:p/>
    <w:p>
      <w:r>
        <w:rPr>
          <w:b/>
        </w:rPr>
        <w:t>Section 4: Who Is the Ideal Candidate for Lingual Treatment? (H2) - 700-900 words</w:t>
      </w:r>
    </w:p>
    <w:p>
      <w:pPr>
        <w:pStyle w:val="ListBullet"/>
      </w:pPr>
      <w:r>
        <w:t>**Professional Requirements:** High-visibility career considerations</w:t>
      </w:r>
    </w:p>
    <w:p>
      <w:pPr>
        <w:pStyle w:val="ListBullet"/>
      </w:pPr>
      <w:r>
        <w:t>**Age and Development:** Adult vs adolescent lingual treatment</w:t>
      </w:r>
    </w:p>
    <w:p>
      <w:pPr>
        <w:pStyle w:val="ListBullet"/>
      </w:pPr>
      <w:r>
        <w:t>**Orthodontic Complexity:** Case types suitable for lingual approach</w:t>
      </w:r>
    </w:p>
    <w:p>
      <w:pPr>
        <w:pStyle w:val="ListBullet"/>
      </w:pPr>
      <w:r>
        <w:t>**Lifestyle Factors:** Professional, social, and personal considerations</w:t>
      </w:r>
    </w:p>
    <w:p>
      <w:pPr>
        <w:pStyle w:val="ListBullet"/>
      </w:pPr>
      <w:r>
        <w:t>**Medical Considerations:** Oral health requirements and contraindications</w:t>
      </w:r>
    </w:p>
    <w:p>
      <w:pPr>
        <w:pStyle w:val="ListBullet"/>
      </w:pPr>
      <w:r>
        <w:t>**Expectation Setting:** Realistic outcome and timeline expectations</w:t>
      </w:r>
    </w:p>
    <w:p>
      <w:pPr>
        <w:pStyle w:val="ListBullet"/>
      </w:pPr>
      <w:r>
        <w:t>**Self-Assessment Tool:** Interactive candidate evaluation quiz</w:t>
      </w:r>
    </w:p>
    <w:p>
      <w:pPr>
        <w:pStyle w:val="ListBullet"/>
      </w:pPr>
      <w:r>
        <w:t>**Internal Links:** Link to consultation booking, treatment timeline</w:t>
      </w:r>
    </w:p>
    <w:p/>
    <w:p>
      <w:r>
        <w:rPr>
          <w:b/>
        </w:rPr>
        <w:t>Section 5: The Lingual Orthodontic Treatment Process (H2) - 1,000-1,300 words</w:t>
      </w:r>
    </w:p>
    <w:p>
      <w:pPr>
        <w:pStyle w:val="ListBullet"/>
      </w:pPr>
      <w:r>
        <w:t>**Initial Consultation:** Comprehensive assessment and treatment planning</w:t>
      </w:r>
    </w:p>
    <w:p>
      <w:pPr>
        <w:pStyle w:val="ListBullet"/>
      </w:pPr>
      <w:r>
        <w:t>**Digital Impressions:** 3D scanning and custom appliance design</w:t>
      </w:r>
    </w:p>
    <w:p>
      <w:pPr>
        <w:pStyle w:val="ListBullet"/>
      </w:pPr>
      <w:r>
        <w:t>**Appliance Manufacturing:** European-standard custom bracket creation</w:t>
      </w:r>
    </w:p>
    <w:p>
      <w:pPr>
        <w:pStyle w:val="ListBullet"/>
      </w:pPr>
      <w:r>
        <w:t>**Placement Procedure:** What to expect during bracket installation</w:t>
      </w:r>
    </w:p>
    <w:p>
      <w:pPr>
        <w:pStyle w:val="ListBullet"/>
      </w:pPr>
      <w:r>
        <w:t>**Adjustment Schedule:** Regular appointments and treatment monitoring</w:t>
      </w:r>
    </w:p>
    <w:p>
      <w:pPr>
        <w:pStyle w:val="ListBullet"/>
      </w:pPr>
      <w:r>
        <w:t>**Progress Tracking:** Digital monitoring and outcome assessment</w:t>
      </w:r>
    </w:p>
    <w:p>
      <w:pPr>
        <w:pStyle w:val="ListBullet"/>
      </w:pPr>
      <w:r>
        <w:t>**Completion and Retention:** Treatment completion and long-term stability</w:t>
      </w:r>
    </w:p>
    <w:p>
      <w:pPr>
        <w:pStyle w:val="ListBullet"/>
      </w:pPr>
      <w:r>
        <w:t>**Patient Experience:** Professional patient journey documentation</w:t>
      </w:r>
    </w:p>
    <w:p>
      <w:pPr>
        <w:pStyle w:val="ListBullet"/>
      </w:pPr>
      <w:r>
        <w:t>**Internal Links:** Link to consultation booking, patient testimonials</w:t>
      </w:r>
    </w:p>
    <w:p/>
    <w:p>
      <w:r>
        <w:rPr>
          <w:b/>
        </w:rPr>
        <w:t>Section 6: Cost and Investment Analysis (H2) - 800-1,000 words</w:t>
      </w:r>
    </w:p>
    <w:p>
      <w:pPr>
        <w:pStyle w:val="ListBullet"/>
      </w:pPr>
      <w:r>
        <w:t>**Australian Pricing Ranges:** 2025 lingual orthodontic investment levels</w:t>
      </w:r>
    </w:p>
    <w:p>
      <w:pPr>
        <w:pStyle w:val="ListBullet"/>
      </w:pPr>
      <w:r>
        <w:t>**Cost Factors:** Variables affecting lingual treatment investment</w:t>
      </w:r>
    </w:p>
    <w:p>
      <w:pPr>
        <w:pStyle w:val="ListBullet"/>
      </w:pPr>
      <w:r>
        <w:t>**Insurance Coverage:** Health fund benefits and maximisation strategies</w:t>
      </w:r>
    </w:p>
    <w:p>
      <w:pPr>
        <w:pStyle w:val="ListBullet"/>
      </w:pPr>
      <w:r>
        <w:t>**Payment Options:** Flexible payment plans and financing solutions</w:t>
      </w:r>
    </w:p>
    <w:p>
      <w:pPr>
        <w:pStyle w:val="ListBullet"/>
      </w:pPr>
      <w:r>
        <w:t>**Professional ROI Analysis:** Career advancement return on investment</w:t>
      </w:r>
    </w:p>
    <w:p>
      <w:pPr>
        <w:pStyle w:val="ListBullet"/>
      </w:pPr>
      <w:r>
        <w:t>**Value Proposition:** Quality and outcome justification for premium investment</w:t>
      </w:r>
    </w:p>
    <w:p>
      <w:pPr>
        <w:pStyle w:val="ListBullet"/>
      </w:pPr>
      <w:r>
        <w:t>**Cost Calculator:** Interactive investment estimation tool</w:t>
      </w:r>
    </w:p>
    <w:p>
      <w:pPr>
        <w:pStyle w:val="ListBullet"/>
      </w:pPr>
      <w:r>
        <w:t>**Internal Links:** Link to financing options, consultation booking</w:t>
      </w:r>
    </w:p>
    <w:p/>
    <w:p>
      <w:r>
        <w:rPr>
          <w:b/>
        </w:rPr>
        <w:t>Section 7: Finding Your Lingual Orthodontic Specialist (H2) - 600-800 words</w:t>
      </w:r>
    </w:p>
    <w:p>
      <w:pPr>
        <w:pStyle w:val="ListBullet"/>
      </w:pPr>
      <w:r>
        <w:t>**Specialist Qualifications:** Training and certification requirements</w:t>
      </w:r>
    </w:p>
    <w:p>
      <w:pPr>
        <w:pStyle w:val="ListBullet"/>
      </w:pPr>
      <w:r>
        <w:t>**Dr Singh's Credentials:** European training and Australian expertise</w:t>
      </w:r>
    </w:p>
    <w:p>
      <w:pPr>
        <w:pStyle w:val="ListBullet"/>
      </w:pPr>
      <w:r>
        <w:t>**Experience Assessment:** Questions to evaluate specialist expertise</w:t>
      </w:r>
    </w:p>
    <w:p>
      <w:pPr>
        <w:pStyle w:val="ListBullet"/>
      </w:pPr>
      <w:r>
        <w:t>**Technology Standards:** Advanced equipment and technique evaluation</w:t>
      </w:r>
    </w:p>
    <w:p>
      <w:pPr>
        <w:pStyle w:val="ListBullet"/>
      </w:pPr>
      <w:r>
        <w:t>**Patient Outcome Verification:** Success rates and satisfaction assessment</w:t>
      </w:r>
    </w:p>
    <w:p>
      <w:pPr>
        <w:pStyle w:val="ListBullet"/>
      </w:pPr>
      <w:r>
        <w:t>**Red Flags:** Warning signs of inadequate specialist training</w:t>
      </w:r>
    </w:p>
    <w:p>
      <w:pPr>
        <w:pStyle w:val="ListBullet"/>
      </w:pPr>
      <w:r>
        <w:t>**Consultation Process:** What to expect from specialist evaluation</w:t>
      </w:r>
    </w:p>
    <w:p>
      <w:pPr>
        <w:pStyle w:val="ListBullet"/>
      </w:pPr>
      <w:r>
        <w:t>**Internal Links:** Link to specialist credentials, consultation booking</w:t>
      </w:r>
    </w:p>
    <w:p/>
    <w:p>
      <w:r>
        <w:rPr>
          <w:b/>
        </w:rPr>
        <w:t>Section 8: Professional Patient Success Stories (H2) - 700-900 words</w:t>
      </w:r>
    </w:p>
    <w:p>
      <w:pPr>
        <w:pStyle w:val="ListBullet"/>
      </w:pPr>
      <w:r>
        <w:t>**Executive Transformations:** Before/after case studies with career impact</w:t>
      </w:r>
    </w:p>
    <w:p>
      <w:pPr>
        <w:pStyle w:val="ListBullet"/>
      </w:pPr>
      <w:r>
        <w:t>**Government Professional Testimonials:** Public service success stories</w:t>
      </w:r>
    </w:p>
    <w:p>
      <w:pPr>
        <w:pStyle w:val="ListBullet"/>
      </w:pPr>
      <w:r>
        <w:t>**Academic Achievement Stories:** University professional experiences</w:t>
      </w:r>
    </w:p>
    <w:p>
      <w:pPr>
        <w:pStyle w:val="ListBullet"/>
      </w:pPr>
      <w:r>
        <w:t>**Healthcare Provider Cases:** Medical professional treatment journeys</w:t>
      </w:r>
    </w:p>
    <w:p>
      <w:pPr>
        <w:pStyle w:val="ListBullet"/>
      </w:pPr>
      <w:r>
        <w:t>**Privacy-Compliant Testimonials:** Detailed yet anonymous success stories</w:t>
      </w:r>
    </w:p>
    <w:p>
      <w:pPr>
        <w:pStyle w:val="ListBullet"/>
      </w:pPr>
      <w:r>
        <w:t>**Outcome Metrics:** Measurable improvement in professional confidence</w:t>
      </w:r>
    </w:p>
    <w:p>
      <w:pPr>
        <w:pStyle w:val="ListBullet"/>
      </w:pPr>
      <w:r>
        <w:t>**Video Testimonials:** Professional patient video stories (if permitted)</w:t>
      </w:r>
    </w:p>
    <w:p>
      <w:pPr>
        <w:pStyle w:val="ListBullet"/>
      </w:pPr>
      <w:r>
        <w:t>**Internal Links:** Link to full testimonial gallery, consultation booking</w:t>
      </w:r>
    </w:p>
    <w:p/>
    <w:p>
      <w:r>
        <w:t>#### Conversion Path Optimization</w:t>
      </w:r>
    </w:p>
    <w:p/>
    <w:p>
      <w:r>
        <w:rPr>
          <w:b/>
        </w:rPr>
        <w:t>Primary Conversion Points:</w:t>
      </w:r>
    </w:p>
    <w:p>
      <w:r>
        <w:t>1. **Hero Section CTA:** "Book Your Specialist Consultation" (prominent placement)</w:t>
      </w:r>
    </w:p>
    <w:p>
      <w:r>
        <w:t>2. **Mid-Content CTA:** "Get Your Free Treatment Assessment" (after comparison section)</w:t>
      </w:r>
    </w:p>
    <w:p>
      <w:r>
        <w:t>3. **Bottom CTA:** "Schedule Your Expert Consultation Today" (final action)</w:t>
      </w:r>
    </w:p>
    <w:p>
      <w:r>
        <w:t>4. **Sidebar CTAs:** "Download Lingual Treatment Guide" (lead magnet)</w:t>
      </w:r>
    </w:p>
    <w:p/>
    <w:p>
      <w:r>
        <w:rPr>
          <w:b/>
        </w:rPr>
        <w:t>Secondary Conversion Elements:</w:t>
      </w:r>
    </w:p>
    <w:p>
      <w:pPr>
        <w:pStyle w:val="ListBullet"/>
      </w:pPr>
      <w:r>
        <w:t>**Newsletter Signup:** "Monthly Lingual Orthodontic Updates"</w:t>
      </w:r>
    </w:p>
    <w:p>
      <w:pPr>
        <w:pStyle w:val="ListBullet"/>
      </w:pPr>
      <w:r>
        <w:t>**Resource Downloads:** "Professional Patient Treatment Guide"</w:t>
      </w:r>
    </w:p>
    <w:p>
      <w:pPr>
        <w:pStyle w:val="ListBullet"/>
      </w:pPr>
      <w:r>
        <w:t>**Assessment Tools:** "Lingual Treatment Candidacy Quiz"</w:t>
      </w:r>
    </w:p>
    <w:p>
      <w:pPr>
        <w:pStyle w:val="ListBullet"/>
      </w:pPr>
      <w:r>
        <w:t>**Contact Information:** Multiple contact options with consultation emphasis</w:t>
      </w:r>
    </w:p>
    <w:p/>
    <w:p>
      <w:r>
        <w:t>#### AI Optimization Specifications</w:t>
      </w:r>
    </w:p>
    <w:p/>
    <w:p>
      <w:r>
        <w:rPr>
          <w:b/>
        </w:rPr>
        <w:t>Schema Markup Implementation:</w:t>
      </w:r>
    </w:p>
    <w:p>
      <w:pPr>
        <w:pStyle w:val="ListBullet"/>
      </w:pPr>
      <w:r>
        <w:t>**Medical Content Schema:** Mark medical information with appropriate healthcare schema</w:t>
      </w:r>
    </w:p>
    <w:p>
      <w:pPr>
        <w:pStyle w:val="ListBullet"/>
      </w:pPr>
      <w:r>
        <w:t>**Professional Service Schema:** Orthodontic specialist service markup</w:t>
      </w:r>
    </w:p>
    <w:p>
      <w:pPr>
        <w:pStyle w:val="ListBullet"/>
      </w:pPr>
      <w:r>
        <w:t>**Local Business Schema:** Canberra practice location and service area</w:t>
      </w:r>
    </w:p>
    <w:p>
      <w:pPr>
        <w:pStyle w:val="ListBullet"/>
      </w:pPr>
      <w:r>
        <w:t>**FAQ Schema:** Common lingual orthodontic questions with structured answers</w:t>
      </w:r>
    </w:p>
    <w:p>
      <w:pPr>
        <w:pStyle w:val="ListBullet"/>
      </w:pPr>
      <w:r>
        <w:t>**Review Schema:** Patient testimonial and success story markup</w:t>
      </w:r>
    </w:p>
    <w:p/>
    <w:p>
      <w:r>
        <w:rPr>
          <w:b/>
        </w:rPr>
        <w:t>AI-Friendly Content Structure:</w:t>
      </w:r>
    </w:p>
    <w:p>
      <w:pPr>
        <w:pStyle w:val="ListBullet"/>
      </w:pPr>
      <w:r>
        <w:t>**Clear Hierarchical Headers:** H1-H6 structure for AI content understanding</w:t>
      </w:r>
    </w:p>
    <w:p>
      <w:pPr>
        <w:pStyle w:val="ListBullet"/>
      </w:pPr>
      <w:r>
        <w:t>**Semantic HTML:** Proper HTML5 semantic elements for content meaning</w:t>
      </w:r>
    </w:p>
    <w:p>
      <w:pPr>
        <w:pStyle w:val="ListBullet"/>
      </w:pPr>
      <w:r>
        <w:t>**Answer-Focused Content:** Direct answers to common lingual orthodontic questions</w:t>
      </w:r>
    </w:p>
    <w:p>
      <w:pPr>
        <w:pStyle w:val="ListBullet"/>
      </w:pPr>
      <w:r>
        <w:t>**List-Based Information:** Bulleted and numbered lists for AI extraction</w:t>
      </w:r>
    </w:p>
    <w:p>
      <w:pPr>
        <w:pStyle w:val="ListBullet"/>
      </w:pPr>
      <w:r>
        <w:t>**Definition Markup:** Clear definitions for technical orthodontic terms</w:t>
      </w:r>
    </w:p>
    <w:p/>
    <w:p>
      <w:pPr>
        <w:pStyle w:val="Heading3"/>
        <w:jc w:val="left"/>
      </w:pPr>
      <w:r>
        <w:t>Pillar Page 2: "Canberra Professional Orthodontics: Complete Executive Treatment Guide"</w:t>
      </w:r>
    </w:p>
    <w:p/>
    <w:p>
      <w:r>
        <w:t>#### Content Brief Overview</w:t>
      </w:r>
    </w:p>
    <w:p>
      <w:r>
        <w:t>**Target Keyword:** "professional orthodontics Canberra" (Primary)</w:t>
      </w:r>
    </w:p>
    <w:p>
      <w:r>
        <w:t>**Supporting Keywords:** executive orthodontic treatment, Canberra orthodontist, professional dental care</w:t>
      </w:r>
    </w:p>
    <w:p>
      <w:r>
        <w:t>**Content Length:** 5,500-7,000 words</w:t>
      </w:r>
    </w:p>
    <w:p>
      <w:r>
        <w:t>**Authority Level:** Local market leadership</w:t>
      </w:r>
    </w:p>
    <w:p>
      <w:r>
        <w:t>**Target Audience:** Canberra government, academic, and corporate professionals</w:t>
      </w:r>
    </w:p>
    <w:p/>
    <w:p>
      <w:r>
        <w:t>#### Page Layout &amp; Wireframe Structure</w:t>
      </w:r>
    </w:p>
    <w:p/>
    <w:p>
      <w:r>
        <w:rPr>
          <w:b/>
        </w:rPr>
        <w:t>Header Section:</w:t>
      </w:r>
    </w:p>
    <w:p>
      <w:pPr>
        <w:pStyle w:val="ListBullet"/>
      </w:pPr>
      <w:r>
        <w:t>**Hero Image:** Canberra professional landmark with confident professional</w:t>
      </w:r>
    </w:p>
    <w:p>
      <w:pPr>
        <w:pStyle w:val="ListBullet"/>
      </w:pPr>
      <w:r>
        <w:t>**Headline (H1):** "Canberra Professional Orthodontics: Complete Executive Treatment Guide"</w:t>
      </w:r>
    </w:p>
    <w:p>
      <w:pPr>
        <w:pStyle w:val="ListBullet"/>
      </w:pPr>
      <w:r>
        <w:t>**Subheadline:** "Discover why Canberra's top professionals choose Capital Smiles for career-compatible orthodontic solutions"</w:t>
      </w:r>
    </w:p>
    <w:p>
      <w:pPr>
        <w:pStyle w:val="ListBullet"/>
      </w:pPr>
      <w:r>
        <w:t>**Primary CTA:** "Book Your Executive Consultation"</w:t>
      </w:r>
    </w:p>
    <w:p>
      <w:pPr>
        <w:pStyle w:val="ListBullet"/>
      </w:pPr>
      <w:r>
        <w:t>**Local Trust Indicators:** Canberra location, ACT service area, government/academic clientele</w:t>
      </w:r>
    </w:p>
    <w:p/>
    <w:p>
      <w:r>
        <w:rPr>
          <w:b/>
        </w:rPr>
        <w:t>Table of Contents:</w:t>
      </w:r>
    </w:p>
    <w:p>
      <w:r>
        <w:t>1. Professional Orthodontics in Australia's Capital</w:t>
      </w:r>
    </w:p>
    <w:p>
      <w:r>
        <w:t>2. Why Canberra Professionals Choose Specialized Care</w:t>
      </w:r>
    </w:p>
    <w:p>
      <w:r>
        <w:t>3. Treatment Options for High-Visibility Careers</w:t>
      </w:r>
    </w:p>
    <w:p>
      <w:r>
        <w:t>4. The Executive Treatment Experience</w:t>
      </w:r>
    </w:p>
    <w:p>
      <w:r>
        <w:t>5. Government Employee Benefits and Considerations</w:t>
      </w:r>
    </w:p>
    <w:p>
      <w:r>
        <w:t>6. Academic and Research Professional Solutions</w:t>
      </w:r>
    </w:p>
    <w:p>
      <w:r>
        <w:t>7. Corporate and Legal Professional Requirements</w:t>
      </w:r>
    </w:p>
    <w:p>
      <w:r>
        <w:t>8. Investment Analysis and Professional ROI</w:t>
      </w:r>
    </w:p>
    <w:p/>
    <w:p>
      <w:r>
        <w:t>#### Detailed Content Structure Specifications</w:t>
      </w:r>
    </w:p>
    <w:p/>
    <w:p>
      <w:r>
        <w:rPr>
          <w:b/>
        </w:rPr>
        <w:t>Section 1: Professional Orthodontics in Australia's Capital (H2) - 700-900 words</w:t>
      </w:r>
    </w:p>
    <w:p>
      <w:pPr>
        <w:pStyle w:val="ListBullet"/>
      </w:pPr>
      <w:r>
        <w:t>**Canberra Professional Demographics:** Government, academic, corporate leadership</w:t>
      </w:r>
    </w:p>
    <w:p>
      <w:pPr>
        <w:pStyle w:val="ListBullet"/>
      </w:pPr>
      <w:r>
        <w:t>**Professional Appearance Standards:** High-visibility career requirements</w:t>
      </w:r>
    </w:p>
    <w:p>
      <w:pPr>
        <w:pStyle w:val="ListBullet"/>
      </w:pPr>
      <w:r>
        <w:t>**Capital Smiles Authority:** Specialist expertise for professional needs</w:t>
      </w:r>
    </w:p>
    <w:p>
      <w:pPr>
        <w:pStyle w:val="ListBullet"/>
      </w:pPr>
      <w:r>
        <w:t>**Local Market Understanding:** Canberra professional culture and expectations</w:t>
      </w:r>
    </w:p>
    <w:p>
      <w:pPr>
        <w:pStyle w:val="ListBullet"/>
      </w:pPr>
      <w:r>
        <w:t>**Professional Network Integration:** Relationships with Canberra professional communities</w:t>
      </w:r>
    </w:p>
    <w:p>
      <w:pPr>
        <w:pStyle w:val="ListBullet"/>
      </w:pPr>
      <w:r>
        <w:t>**Discretion and Privacy:** Professional confidentiality and treatment discretion</w:t>
      </w:r>
    </w:p>
    <w:p>
      <w:pPr>
        <w:pStyle w:val="ListBullet"/>
      </w:pPr>
      <w:r>
        <w:t>**Internal Links:** Link to treatment options, specialist credentials</w:t>
      </w:r>
    </w:p>
    <w:p/>
    <w:p>
      <w:r>
        <w:rPr>
          <w:b/>
        </w:rPr>
        <w:t>Section 2: Why Canberra Professionals Choose Specialized Care (H2) - 800-1,000 words</w:t>
      </w:r>
    </w:p>
    <w:p>
      <w:pPr>
        <w:pStyle w:val="ListBullet"/>
      </w:pPr>
      <w:r>
        <w:t>**Specialist vs General Practice:** Advanced expertise for professional requirements</w:t>
      </w:r>
    </w:p>
    <w:p>
      <w:pPr>
        <w:pStyle w:val="ListBullet"/>
      </w:pPr>
      <w:r>
        <w:t>**European Training Standards:** International orthodontic excellence</w:t>
      </w:r>
    </w:p>
    <w:p>
      <w:pPr>
        <w:pStyle w:val="ListBullet"/>
      </w:pPr>
      <w:r>
        <w:t>**Professional Schedule Accommodation:** Flexible scheduling for busy professionals</w:t>
      </w:r>
    </w:p>
    <w:p>
      <w:pPr>
        <w:pStyle w:val="ListBullet"/>
      </w:pPr>
      <w:r>
        <w:t>**Discretion Priority:** Privacy and confidentiality for high-profile careers</w:t>
      </w:r>
    </w:p>
    <w:p>
      <w:pPr>
        <w:pStyle w:val="ListBullet"/>
      </w:pPr>
      <w:r>
        <w:t>**Executive Service Standards:** Premium patient experience expectations</w:t>
      </w:r>
    </w:p>
    <w:p>
      <w:pPr>
        <w:pStyle w:val="ListBullet"/>
      </w:pPr>
      <w:r>
        <w:t>**Professional Network Referrals:** Colleague and peer recommendations</w:t>
      </w:r>
    </w:p>
    <w:p>
      <w:pPr>
        <w:pStyle w:val="ListBullet"/>
      </w:pPr>
      <w:r>
        <w:t>**Internal Links:** Link to specialist credentials, consultation booking</w:t>
      </w:r>
    </w:p>
    <w:p/>
    <w:p>
      <w:pPr>
        <w:pStyle w:val="Heading3"/>
        <w:jc w:val="left"/>
      </w:pPr>
      <w:r>
        <w:t>Pillar Page 3: "Adult Orthodontics: Complete Professional Treatment Guide"</w:t>
      </w:r>
    </w:p>
    <w:p/>
    <w:p>
      <w:r>
        <w:t>#### Content Brief Overview</w:t>
      </w:r>
    </w:p>
    <w:p>
      <w:r>
        <w:t>**Target Keyword:** "adult orthodontics Australia" (Primary)</w:t>
      </w:r>
    </w:p>
    <w:p>
      <w:r>
        <w:t>**Supporting Keywords:** adult braces, professional orthodontic treatment, mature patient orthodontics</w:t>
      </w:r>
    </w:p>
    <w:p>
      <w:r>
        <w:t>**Content Length:** 5,000-6,500 words</w:t>
      </w:r>
    </w:p>
    <w:p>
      <w:r>
        <w:t>**Authority Level:** Professional adult market authority</w:t>
      </w:r>
    </w:p>
    <w:p>
      <w:r>
        <w:t>**Target Audience:** Professional adults seeking career-compatible orthodontic solutions</w:t>
      </w:r>
    </w:p>
    <w:p/>
    <w:p>
      <w:r>
        <w:t>#### Content Structure Focus</w:t>
      </w:r>
    </w:p>
    <w:p>
      <w:pPr>
        <w:pStyle w:val="ListBullet"/>
      </w:pPr>
      <w:r>
        <w:t>**Adult-Specific Considerations:** Biological differences in mature patients</w:t>
      </w:r>
    </w:p>
    <w:p>
      <w:pPr>
        <w:pStyle w:val="ListBullet"/>
      </w:pPr>
      <w:r>
        <w:t>**Professional Career Integration:** Treatment compatibility with career demands</w:t>
      </w:r>
    </w:p>
    <w:p>
      <w:pPr>
        <w:pStyle w:val="ListBullet"/>
      </w:pPr>
      <w:r>
        <w:t>**Advanced Treatment Options:** Sophisticated solutions for adult patients</w:t>
      </w:r>
    </w:p>
    <w:p>
      <w:pPr>
        <w:pStyle w:val="ListBullet"/>
      </w:pPr>
      <w:r>
        <w:t>**Professional ROI Analysis:** Career advancement through appearance enhancement</w:t>
      </w:r>
    </w:p>
    <w:p>
      <w:pPr>
        <w:pStyle w:val="ListBullet"/>
      </w:pPr>
      <w:r>
        <w:t>**Executive Patient Experience:** Premium service delivery for professional adults</w:t>
      </w:r>
    </w:p>
    <w:p/>
    <w:p>
      <w:pPr>
        <w:pStyle w:val="Heading3"/>
        <w:jc w:val="left"/>
      </w:pPr>
      <w:r>
        <w:t>Pillar Page 4: "Invisible Braces Australia: Complete Treatment Comparison"</w:t>
      </w:r>
    </w:p>
    <w:p/>
    <w:p>
      <w:r>
        <w:t>#### Content Brief Overview</w:t>
      </w:r>
    </w:p>
    <w:p>
      <w:r>
        <w:t>**Target Keyword:** "invisible braces Australia" (Primary)</w:t>
      </w:r>
    </w:p>
    <w:p>
      <w:r>
        <w:t>**Supporting Keywords:** clear braces, hidden orthodontics, discreet treatment</w:t>
      </w:r>
    </w:p>
    <w:p>
      <w:r>
        <w:t>**Content Length:** 4,500-6,000 words</w:t>
      </w:r>
    </w:p>
    <w:p>
      <w:r>
        <w:t>**Authority Level:** Invisible treatment authority</w:t>
      </w:r>
    </w:p>
    <w:p>
      <w:r>
        <w:t>**Target Audience:** Patients seeking completely invisible orthodontic solutions</w:t>
      </w:r>
    </w:p>
    <w:p/>
    <w:p>
      <w:r>
        <w:t>#### Content Structure Focus</w:t>
      </w:r>
    </w:p>
    <w:p>
      <w:pPr>
        <w:pStyle w:val="ListBullet"/>
      </w:pPr>
      <w:r>
        <w:t>**Comprehensive Invisible Options:** All available invisible treatment types</w:t>
      </w:r>
    </w:p>
    <w:p>
      <w:pPr>
        <w:pStyle w:val="ListBullet"/>
      </w:pPr>
      <w:r>
        <w:t>**Lingual Orthodontic Authority:** Behind-teeth treatment as gold standard</w:t>
      </w:r>
    </w:p>
    <w:p>
      <w:pPr>
        <w:pStyle w:val="ListBullet"/>
      </w:pPr>
      <w:r>
        <w:t>**Professional Suitability:** Career compatibility analysis for each option</w:t>
      </w:r>
    </w:p>
    <w:p>
      <w:pPr>
        <w:pStyle w:val="ListBullet"/>
      </w:pPr>
      <w:r>
        <w:t>**Technology Leadership:** Advanced invisible treatment innovations</w:t>
      </w:r>
    </w:p>
    <w:p>
      <w:pPr>
        <w:pStyle w:val="ListBullet"/>
      </w:pPr>
      <w:r>
        <w:t>**Decision Support Tools:** Interactive comparison and selection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12-Month Future Content Calendar Development</w:t>
      </w:r>
    </w:p>
    <w:p/>
    <w:p>
      <w:pPr>
        <w:pStyle w:val="Heading3"/>
        <w:jc w:val="left"/>
      </w:pPr>
      <w:r>
        <w:t>Strategic Content Calendar Framework</w:t>
      </w:r>
    </w:p>
    <w:p/>
    <w:p>
      <w:r>
        <w:t>#### Year-Long Content Themes</w:t>
      </w:r>
    </w:p>
    <w:p>
      <w:r>
        <w:rPr>
          <w:b/>
        </w:rPr>
        <w:t>Quarterly Content Focus:</w:t>
      </w:r>
    </w:p>
    <w:p/>
    <w:p>
      <w:r>
        <w:rPr>
          <w:b/>
        </w:rPr>
        <w:t>Q1 (January-March): Foundation and Authority Building</w:t>
      </w:r>
    </w:p>
    <w:p>
      <w:pPr>
        <w:pStyle w:val="ListBullet"/>
      </w:pPr>
      <w:r>
        <w:t>**Theme:** "Establishing Lingual Orthodontic Leadership"</w:t>
      </w:r>
    </w:p>
    <w:p>
      <w:pPr>
        <w:pStyle w:val="ListBullet"/>
      </w:pPr>
      <w:r>
        <w:t>**Primary Focus:** Educational content and authority establishment</w:t>
      </w:r>
    </w:p>
    <w:p>
      <w:pPr>
        <w:pStyle w:val="ListBullet"/>
      </w:pPr>
      <w:r>
        <w:t>**Key Campaigns:** New Year professional development, career advancement</w:t>
      </w:r>
    </w:p>
    <w:p>
      <w:pPr>
        <w:pStyle w:val="ListBullet"/>
      </w:pPr>
      <w:r>
        <w:t>**Content Volume:** 12 comprehensive articles, 4 pillar page launches</w:t>
      </w:r>
    </w:p>
    <w:p/>
    <w:p>
      <w:r>
        <w:rPr>
          <w:b/>
        </w:rPr>
        <w:t>Q2 (April-June): Professional Market Penetration</w:t>
      </w:r>
    </w:p>
    <w:p>
      <w:pPr>
        <w:pStyle w:val="ListBullet"/>
      </w:pPr>
      <w:r>
        <w:t>**Theme:** "Professional Orthodontic Solutions"</w:t>
      </w:r>
    </w:p>
    <w:p>
      <w:pPr>
        <w:pStyle w:val="ListBullet"/>
      </w:pPr>
      <w:r>
        <w:t>**Primary Focus:** Professional audience engagement and conversion</w:t>
      </w:r>
    </w:p>
    <w:p>
      <w:pPr>
        <w:pStyle w:val="ListBullet"/>
      </w:pPr>
      <w:r>
        <w:t>**Key Campaigns:** Government budget cycle, academic semester planning</w:t>
      </w:r>
    </w:p>
    <w:p>
      <w:pPr>
        <w:pStyle w:val="ListBullet"/>
      </w:pPr>
      <w:r>
        <w:t>**Content Volume:** 10 professional-focused articles, 6 case studies</w:t>
      </w:r>
    </w:p>
    <w:p/>
    <w:p>
      <w:r>
        <w:rPr>
          <w:b/>
        </w:rPr>
        <w:t>Q3 (July-September): Technology and Innovation Showcase</w:t>
      </w:r>
    </w:p>
    <w:p>
      <w:pPr>
        <w:pStyle w:val="ListBullet"/>
      </w:pPr>
      <w:r>
        <w:t>**Theme:** "Advanced Orthodontic Excellence"</w:t>
      </w:r>
    </w:p>
    <w:p>
      <w:pPr>
        <w:pStyle w:val="ListBullet"/>
      </w:pPr>
      <w:r>
        <w:t>**Primary Focus:** Technology leadership and innovation demonstration</w:t>
      </w:r>
    </w:p>
    <w:p>
      <w:pPr>
        <w:pStyle w:val="ListBullet"/>
      </w:pPr>
      <w:r>
        <w:t>**Key Campaigns:** Technology advancement, European technique integration</w:t>
      </w:r>
    </w:p>
    <w:p>
      <w:pPr>
        <w:pStyle w:val="ListBullet"/>
      </w:pPr>
      <w:r>
        <w:t>**Content Volume:** 8 technology articles, 4 innovation showcases</w:t>
      </w:r>
    </w:p>
    <w:p/>
    <w:p>
      <w:r>
        <w:rPr>
          <w:b/>
        </w:rPr>
        <w:t>Q4 (October-December): Market Consolidation and Planning</w:t>
      </w:r>
    </w:p>
    <w:p>
      <w:pPr>
        <w:pStyle w:val="ListBullet"/>
      </w:pPr>
      <w:r>
        <w:t>**Theme:** "Orthodontic Investment and Future Planning"</w:t>
      </w:r>
    </w:p>
    <w:p>
      <w:pPr>
        <w:pStyle w:val="ListBullet"/>
      </w:pPr>
      <w:r>
        <w:t>**Primary Focus:** Year-end professional development and planning</w:t>
      </w:r>
    </w:p>
    <w:p>
      <w:pPr>
        <w:pStyle w:val="ListBullet"/>
      </w:pPr>
      <w:r>
        <w:t>**Key Campaigns:** Professional development planning, benefit maximisation</w:t>
      </w:r>
    </w:p>
    <w:p>
      <w:pPr>
        <w:pStyle w:val="ListBullet"/>
      </w:pPr>
      <w:r>
        <w:t>**Content Volume:** 10 planning articles, 3 comprehensive guides</w:t>
      </w:r>
    </w:p>
    <w:p/>
    <w:p>
      <w:r>
        <w:t>#### Monthly Content Schedule</w:t>
      </w:r>
    </w:p>
    <w:p/>
    <w:p>
      <w:r>
        <w:rPr>
          <w:b/>
        </w:rPr>
        <w:t>January 2026: Authority Foundation</w:t>
      </w:r>
    </w:p>
    <w:p>
      <w:pPr>
        <w:pStyle w:val="ListBullet"/>
      </w:pPr>
      <w:r>
        <w:t>**Week 1:** "The Complete Guide to Lingual Orthodontics in Australia" (Pillar Page 1)</w:t>
      </w:r>
    </w:p>
    <w:p>
      <w:pPr>
        <w:pStyle w:val="ListBullet"/>
      </w:pPr>
      <w:r>
        <w:t>**Week 2:** "New Year, New Professional Confidence: Orthodontic Investment Guide"</w:t>
      </w:r>
    </w:p>
    <w:p>
      <w:pPr>
        <w:pStyle w:val="ListBullet"/>
      </w:pPr>
      <w:r>
        <w:t>**Week 3:** "Lingual Braces vs Clear Aligners: Professional Comparison"</w:t>
      </w:r>
    </w:p>
    <w:p>
      <w:pPr>
        <w:pStyle w:val="ListBullet"/>
      </w:pPr>
      <w:r>
        <w:t>**Week 4:** "European Orthodontic Standards: Why Training Matters"</w:t>
      </w:r>
    </w:p>
    <w:p/>
    <w:p>
      <w:r>
        <w:rPr>
          <w:b/>
        </w:rPr>
        <w:t>February 2026: Professional Focus</w:t>
      </w:r>
    </w:p>
    <w:p>
      <w:pPr>
        <w:pStyle w:val="ListBullet"/>
      </w:pPr>
      <w:r>
        <w:t>**Week 1:** "Canberra Professional Orthodontics: Complete Executive Treatment Guide" (Pillar Page 2)</w:t>
      </w:r>
    </w:p>
    <w:p>
      <w:pPr>
        <w:pStyle w:val="ListBullet"/>
      </w:pPr>
      <w:r>
        <w:t>**Week 2:** "Government Employee Orthodontic Benefits: Maximising Your Investment"</w:t>
      </w:r>
    </w:p>
    <w:p>
      <w:pPr>
        <w:pStyle w:val="ListBullet"/>
      </w:pPr>
      <w:r>
        <w:t>**Week 3:** "Executive Presence and Orthodontic Confidence"</w:t>
      </w:r>
    </w:p>
    <w:p>
      <w:pPr>
        <w:pStyle w:val="ListBullet"/>
      </w:pPr>
      <w:r>
        <w:t>**Week 4:** "Professional Networking with Invisible Orthodontic Treatment"</w:t>
      </w:r>
    </w:p>
    <w:p/>
    <w:p>
      <w:r>
        <w:rPr>
          <w:b/>
        </w:rPr>
        <w:t>March 2026: Treatment Deep Dive</w:t>
      </w:r>
    </w:p>
    <w:p>
      <w:pPr>
        <w:pStyle w:val="ListBullet"/>
      </w:pPr>
      <w:r>
        <w:t>**Week 1:** "Adult Orthodontics: Complete Professional Treatment Guide" (Pillar Page 3)</w:t>
      </w:r>
    </w:p>
    <w:p>
      <w:pPr>
        <w:pStyle w:val="ListBullet"/>
      </w:pPr>
      <w:r>
        <w:t>**Week 2:** "Behind-the-Teeth Braces: Science and Technology Explained"</w:t>
      </w:r>
    </w:p>
    <w:p>
      <w:pPr>
        <w:pStyle w:val="ListBullet"/>
      </w:pPr>
      <w:r>
        <w:t>**Week 3:** "Professional Patient Success Stories: Career Transformation"</w:t>
      </w:r>
    </w:p>
    <w:p>
      <w:pPr>
        <w:pStyle w:val="ListBullet"/>
      </w:pPr>
      <w:r>
        <w:t>**Week 4:** "Spring Professional Development: Orthodontic ROI Analysis"</w:t>
      </w:r>
    </w:p>
    <w:p/>
    <w:p>
      <w:r>
        <w:rPr>
          <w:b/>
        </w:rPr>
        <w:t>April 2026: Professional Solutions</w:t>
      </w:r>
    </w:p>
    <w:p>
      <w:pPr>
        <w:pStyle w:val="ListBullet"/>
      </w:pPr>
      <w:r>
        <w:t>**Week 1:** "Invisible Braces Australia: Complete Treatment Comparison" (Pillar Page 4)</w:t>
      </w:r>
    </w:p>
    <w:p>
      <w:pPr>
        <w:pStyle w:val="ListBullet"/>
      </w:pPr>
      <w:r>
        <w:t>**Week 2:** "Academic Professional Orthodontics: University Staff Guide"</w:t>
      </w:r>
    </w:p>
    <w:p>
      <w:pPr>
        <w:pStyle w:val="ListBullet"/>
      </w:pPr>
      <w:r>
        <w:t>**Week 3:** "Legal Professional Orthodontic Requirements"</w:t>
      </w:r>
    </w:p>
    <w:p>
      <w:pPr>
        <w:pStyle w:val="ListBullet"/>
      </w:pPr>
      <w:r>
        <w:t>**Week 4:** "Healthcare Professional Orthodontic Considerations"</w:t>
      </w:r>
    </w:p>
    <w:p/>
    <w:p>
      <w:r>
        <w:rPr>
          <w:b/>
        </w:rPr>
        <w:t>May 2026: Advanced Techniques</w:t>
      </w:r>
    </w:p>
    <w:p>
      <w:pPr>
        <w:pStyle w:val="ListBullet"/>
      </w:pPr>
      <w:r>
        <w:t>**Week 1:** "Custom Lingual Appliance Manufacturing: European Excellence"</w:t>
      </w:r>
    </w:p>
    <w:p>
      <w:pPr>
        <w:pStyle w:val="ListBullet"/>
      </w:pPr>
      <w:r>
        <w:t>**Week 2:** "3D Orthodontic Treatment Planning: Precision and Predictability"</w:t>
      </w:r>
    </w:p>
    <w:p>
      <w:pPr>
        <w:pStyle w:val="ListBullet"/>
      </w:pPr>
      <w:r>
        <w:t>**Week 3:** "Complex Orthodontic Cases: Specialist Expertise Requirements"</w:t>
      </w:r>
    </w:p>
    <w:p>
      <w:pPr>
        <w:pStyle w:val="ListBullet"/>
      </w:pPr>
      <w:r>
        <w:t>**Week 4:** "Professional Orthodontic Consultation: What to Expect"</w:t>
      </w:r>
    </w:p>
    <w:p/>
    <w:p>
      <w:r>
        <w:rPr>
          <w:b/>
        </w:rPr>
        <w:t>June 2026: Professional Experience</w:t>
      </w:r>
    </w:p>
    <w:p>
      <w:pPr>
        <w:pStyle w:val="ListBullet"/>
      </w:pPr>
      <w:r>
        <w:t>**Week 1:** "Executive Orthodontic Treatment Experience"</w:t>
      </w:r>
    </w:p>
    <w:p>
      <w:pPr>
        <w:pStyle w:val="ListBullet"/>
      </w:pPr>
      <w:r>
        <w:t>**Week 2:** "Government Professional Orthodontic Considerations"</w:t>
      </w:r>
    </w:p>
    <w:p>
      <w:pPr>
        <w:pStyle w:val="ListBullet"/>
      </w:pPr>
      <w:r>
        <w:t>**Week 3:** "Professional Appearance Standards and Orthodontic Investment"</w:t>
      </w:r>
    </w:p>
    <w:p>
      <w:pPr>
        <w:pStyle w:val="ListBullet"/>
      </w:pPr>
      <w:r>
        <w:t>**Week 4:** "Mid-Year Professional Development: Orthodontic Planning"</w:t>
      </w:r>
    </w:p>
    <w:p/>
    <w:p>
      <w:r>
        <w:t>#### Content Series Development</w:t>
      </w:r>
    </w:p>
    <w:p/>
    <w:p>
      <w:r>
        <w:rPr>
          <w:b/>
        </w:rPr>
        <w:t>Series 1: "Professional Orthodontic Mastery" (6-Part Series)</w:t>
      </w:r>
    </w:p>
    <w:p>
      <w:r>
        <w:t>1. "Professional Appearance Psychology: The Confidence Connection"</w:t>
      </w:r>
    </w:p>
    <w:p>
      <w:r>
        <w:t>2. "Executive Orthodontics: Leadership Presence Enhancement"</w:t>
      </w:r>
    </w:p>
    <w:p>
      <w:r>
        <w:t>3. "Government Professional Standards: Appearance and Career"</w:t>
      </w:r>
    </w:p>
    <w:p>
      <w:r>
        <w:t>4. "Academic Excellence: Professional Image in Higher Education"</w:t>
      </w:r>
    </w:p>
    <w:p>
      <w:r>
        <w:t>5. "Corporate Leadership: Orthodontic Investment for Advancement"</w:t>
      </w:r>
    </w:p>
    <w:p>
      <w:r>
        <w:t>6. "Professional Networking: Confidence in High-Stakes Interactions"</w:t>
      </w:r>
    </w:p>
    <w:p/>
    <w:p>
      <w:r>
        <w:rPr>
          <w:b/>
        </w:rPr>
        <w:t>Series 2: "Lingual Orthodontic Excellence" (8-Part Series)</w:t>
      </w:r>
    </w:p>
    <w:p>
      <w:r>
        <w:t>1. "The History and Evolution of Lingual Orthodontics"</w:t>
      </w:r>
    </w:p>
    <w:p>
      <w:r>
        <w:t>2. "European Lingual Orthodontic Training: International Standards"</w:t>
      </w:r>
    </w:p>
    <w:p>
      <w:r>
        <w:t>3. "Custom Lingual Appliance Design: Art and Science"</w:t>
      </w:r>
    </w:p>
    <w:p>
      <w:r>
        <w:t>4. "Behind-the-Teeth Biomechanics: How Lingual Braces Work"</w:t>
      </w:r>
    </w:p>
    <w:p>
      <w:r>
        <w:t>5. "Complex Case Management: Advanced Lingual Techniques"</w:t>
      </w:r>
    </w:p>
    <w:p>
      <w:r>
        <w:t>6. "Lingual Orthodontic Innovations: Future of Invisible Treatment"</w:t>
      </w:r>
    </w:p>
    <w:p>
      <w:r>
        <w:t>7. "Patient Experience: Life with Lingual Braces"</w:t>
      </w:r>
    </w:p>
    <w:p>
      <w:r>
        <w:t>8. "Long-Term Outcomes: Lingual Orthodontic Success Stories"</w:t>
      </w:r>
    </w:p>
    <w:p/>
    <w:p>
      <w:r>
        <w:rPr>
          <w:b/>
        </w:rPr>
        <w:t>Series 3: "Canberra Professional Healthcare" (5-Part Series)</w:t>
      </w:r>
    </w:p>
    <w:p>
      <w:r>
        <w:t>1. "Canberra's Professional Healthcare Landscape"</w:t>
      </w:r>
    </w:p>
    <w:p>
      <w:r>
        <w:t>2. "Government Employee Health Benefits: Maximising Your Coverage"</w:t>
      </w:r>
    </w:p>
    <w:p>
      <w:r>
        <w:t>3. "ANU Staff Healthcare: Academic Professional Considerations"</w:t>
      </w:r>
    </w:p>
    <w:p>
      <w:r>
        <w:t>4. "Parliamentary Staff Health and Appearance Standards"</w:t>
      </w:r>
    </w:p>
    <w:p>
      <w:r>
        <w:t>5. "Corporate Canberra: Executive Healthcare Investment"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🤖 AI Optimization and Voice Search Strategy</w:t>
      </w:r>
    </w:p>
    <w:p/>
    <w:p>
      <w:pPr>
        <w:pStyle w:val="Heading3"/>
        <w:jc w:val="left"/>
      </w:pPr>
      <w:r>
        <w:t>AI-Ready Content Structure Implementation</w:t>
      </w:r>
    </w:p>
    <w:p/>
    <w:p>
      <w:r>
        <w:t>#### Schema Markup Strategy</w:t>
      </w:r>
    </w:p>
    <w:p>
      <w:r>
        <w:rPr>
          <w:b/>
        </w:rPr>
        <w:t>Comprehensive Schema Implementation:</w:t>
      </w:r>
    </w:p>
    <w:p/>
    <w:p>
      <w:r>
        <w:rPr>
          <w:b/>
        </w:rPr>
        <w:t>Medical Content Schema:</w:t>
      </w:r>
    </w:p>
    <w:p>
      <w:r>
        <w:t>```json</w:t>
      </w:r>
    </w:p>
    <w:p>
      <w:r>
        <w:t>{</w:t>
      </w:r>
    </w:p>
    <w:p>
      <w:r>
        <w:t>"@context": "https://schema.org/",</w:t>
      </w:r>
    </w:p>
    <w:p>
      <w:r>
        <w:t>"@type": "MedicalWebPage",</w:t>
      </w:r>
    </w:p>
    <w:p>
      <w:r>
        <w:t>"about": {</w:t>
      </w:r>
    </w:p>
    <w:p>
      <w:r>
        <w:t>"@type": "MedicalCondition",</w:t>
      </w:r>
    </w:p>
    <w:p>
      <w:r>
        <w:t>"name": "Orthodontic Treatment",</w:t>
      </w:r>
    </w:p>
    <w:p>
      <w:r>
        <w:t>"medicalSpecialty": "Orthodontics"</w:t>
      </w:r>
    </w:p>
    <w:p>
      <w:r>
        <w:t>},</w:t>
      </w:r>
    </w:p>
    <w:p>
      <w:r>
        <w:t>"medicalAudience": {</w:t>
      </w:r>
    </w:p>
    <w:p>
      <w:r>
        <w:t>"@type": "MedicalAudience",</w:t>
      </w:r>
    </w:p>
    <w:p>
      <w:r>
        <w:t>"audienceType": "Patient"</w:t>
      </w:r>
    </w:p>
    <w:p>
      <w:r>
        <w:t>}</w:t>
      </w:r>
    </w:p>
    <w:p>
      <w:r>
        <w:t>}</w:t>
      </w:r>
    </w:p>
    <w:p>
      <w:r>
        <w:t>```</w:t>
      </w:r>
    </w:p>
    <w:p/>
    <w:p>
      <w:r>
        <w:rPr>
          <w:b/>
        </w:rPr>
        <w:t>Professional Service Schema: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"Dentist",</w:t>
      </w:r>
    </w:p>
    <w:p>
      <w:r>
        <w:t>"name": "Capital Smiles Orthodontic Practice",</w:t>
      </w:r>
    </w:p>
    <w:p>
      <w:r>
        <w:t>"speciality": "Lingual Orthodontics",</w:t>
      </w:r>
    </w:p>
    <w:p>
      <w:r>
        <w:t>"address": {</w:t>
      </w:r>
    </w:p>
    <w:p>
      <w:r>
        <w:t>"@type": "PostalAddress",</w:t>
      </w:r>
    </w:p>
    <w:p>
      <w:r>
        <w:t>"addressLocality": "Canberra",</w:t>
      </w:r>
    </w:p>
    <w:p>
      <w:r>
        <w:t>"addressRegion": "ACT",</w:t>
      </w:r>
    </w:p>
    <w:p>
      <w:r>
        <w:t>"addressCountry": "Australia"</w:t>
      </w:r>
    </w:p>
    <w:p>
      <w:r>
        <w:t>}</w:t>
      </w:r>
    </w:p>
    <w:p>
      <w:r>
        <w:t>}</w:t>
      </w:r>
    </w:p>
    <w:p>
      <w:r>
        <w:t>```</w:t>
      </w:r>
    </w:p>
    <w:p/>
    <w:p>
      <w:r>
        <w:rPr>
          <w:b/>
        </w:rPr>
        <w:t>FAQ Schema Implementation: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[{</w:t>
      </w:r>
    </w:p>
    <w:p>
      <w:r>
        <w:t>"@type": "Question",</w:t>
      </w:r>
    </w:p>
    <w:p>
      <w:r>
        <w:t>"name": "What are lingual braces?",</w:t>
      </w:r>
    </w:p>
    <w:p>
      <w:r>
        <w:t>"acceptedAnswer": {</w:t>
      </w:r>
    </w:p>
    <w:p>
      <w:r>
        <w:t>"@type": "Answer",</w:t>
      </w:r>
    </w:p>
    <w:p>
      <w:r>
        <w:t>"text": "Lingual braces are orthodontic appliances placed on the back (tongue-side) of teeth, making them completely invisible from the front."</w:t>
      </w:r>
    </w:p>
    <w:p>
      <w:r>
        <w:t>}</w:t>
      </w:r>
    </w:p>
    <w:p>
      <w:r>
        <w:t>}]</w:t>
      </w:r>
    </w:p>
    <w:p>
      <w:r>
        <w:t>}</w:t>
      </w:r>
    </w:p>
    <w:p>
      <w:r>
        <w:t>```</w:t>
      </w:r>
    </w:p>
    <w:p/>
    <w:p>
      <w:r>
        <w:t>#### Voice Search Optimization</w:t>
      </w:r>
    </w:p>
    <w:p/>
    <w:p>
      <w:r>
        <w:rPr>
          <w:b/>
        </w:rPr>
        <w:t>Conversational Query Optimization:</w:t>
      </w:r>
    </w:p>
    <w:p>
      <w:pPr>
        <w:pStyle w:val="ListBullet"/>
      </w:pPr>
      <w:r>
        <w:t>**Question-Based Content:** "What are lingual braces?" "How much do invisible braces cost?"</w:t>
      </w:r>
    </w:p>
    <w:p>
      <w:pPr>
        <w:pStyle w:val="ListBullet"/>
      </w:pPr>
      <w:r>
        <w:t>**Natural Language Integration:** Long-tail conversational keywords</w:t>
      </w:r>
    </w:p>
    <w:p>
      <w:pPr>
        <w:pStyle w:val="ListBullet"/>
      </w:pPr>
      <w:r>
        <w:t>**Local Voice Search:** "Find orthodontist near me in Canberra"</w:t>
      </w:r>
    </w:p>
    <w:p>
      <w:pPr>
        <w:pStyle w:val="ListBullet"/>
      </w:pPr>
      <w:r>
        <w:t>**Professional Voice Queries:** "Best orthodontist for professionals Canberra"</w:t>
      </w:r>
    </w:p>
    <w:p/>
    <w:p>
      <w:r>
        <w:rPr>
          <w:b/>
        </w:rPr>
        <w:t>Featured Snippet Optimization:</w:t>
      </w:r>
    </w:p>
    <w:p>
      <w:pPr>
        <w:pStyle w:val="ListBullet"/>
      </w:pPr>
      <w:r>
        <w:t>**Direct Answer Format:** Clear, concise answers to common questions</w:t>
      </w:r>
    </w:p>
    <w:p>
      <w:pPr>
        <w:pStyle w:val="ListBullet"/>
      </w:pPr>
      <w:r>
        <w:t>**List-Based Content:** Step-by-step processes and benefit lists</w:t>
      </w:r>
    </w:p>
    <w:p>
      <w:pPr>
        <w:pStyle w:val="ListBullet"/>
      </w:pPr>
      <w:r>
        <w:t>**Table Format Data:** Comparison tables for treatment options</w:t>
      </w:r>
    </w:p>
    <w:p>
      <w:pPr>
        <w:pStyle w:val="ListBullet"/>
      </w:pPr>
      <w:r>
        <w:t>**Definition Boxes:** Clear definitions for orthodontic terms</w:t>
      </w:r>
    </w:p>
    <w:p/>
    <w:p>
      <w:r>
        <w:t>#### AI Content Understanding Enhancement</w:t>
      </w:r>
    </w:p>
    <w:p/>
    <w:p>
      <w:r>
        <w:rPr>
          <w:b/>
        </w:rPr>
        <w:t>Semantic Content Structure:</w:t>
      </w:r>
    </w:p>
    <w:p>
      <w:pPr>
        <w:pStyle w:val="ListBullet"/>
      </w:pPr>
      <w:r>
        <w:t>**Topic Clusters:** Related content grouping for authority establishment</w:t>
      </w:r>
    </w:p>
    <w:p>
      <w:pPr>
        <w:pStyle w:val="ListBullet"/>
      </w:pPr>
      <w:r>
        <w:t>**Entity Recognition:** Clear identification of people, places, treatments</w:t>
      </w:r>
    </w:p>
    <w:p>
      <w:pPr>
        <w:pStyle w:val="ListBullet"/>
      </w:pPr>
      <w:r>
        <w:t>**Relationship Mapping:** Connection between treatments, benefits, and outcomes</w:t>
      </w:r>
    </w:p>
    <w:p>
      <w:pPr>
        <w:pStyle w:val="ListBullet"/>
      </w:pPr>
      <w:r>
        <w:t>**Context Clarity:** Clear content context for AI understanding</w:t>
      </w:r>
    </w:p>
    <w:p/>
    <w:p>
      <w:r>
        <w:rPr>
          <w:b/>
        </w:rPr>
        <w:t>Natural Language Processing Optimization:</w:t>
      </w:r>
    </w:p>
    <w:p>
      <w:pPr>
        <w:pStyle w:val="ListBullet"/>
      </w:pPr>
      <w:r>
        <w:t>**Synonyms and Variations:** Multiple ways to express the same concepts</w:t>
      </w:r>
    </w:p>
    <w:p>
      <w:pPr>
        <w:pStyle w:val="ListBullet"/>
      </w:pPr>
      <w:r>
        <w:t>**Related Terms:** Comprehensive coverage of related orthodontic terminology</w:t>
      </w:r>
    </w:p>
    <w:p>
      <w:pPr>
        <w:pStyle w:val="ListBullet"/>
      </w:pPr>
      <w:r>
        <w:t>**Context Clues:** Clear context for technical terms and procedures</w:t>
      </w:r>
    </w:p>
    <w:p>
      <w:pPr>
        <w:pStyle w:val="ListBullet"/>
      </w:pPr>
      <w:r>
        <w:t>**User Intent Matching:** Content that matches various user search intents</w:t>
      </w:r>
    </w:p>
    <w:p/>
    <w:p>
      <w:pPr>
        <w:pStyle w:val="Heading3"/>
        <w:jc w:val="left"/>
      </w:pPr>
      <w:r>
        <w:t>Future-Proofing AI Strategy</w:t>
      </w:r>
    </w:p>
    <w:p/>
    <w:p>
      <w:r>
        <w:t>#### Emerging AI Technologies Preparation</w:t>
      </w:r>
    </w:p>
    <w:p>
      <w:r>
        <w:rPr>
          <w:b/>
        </w:rPr>
        <w:t>GPT-Style AI Integration:</w:t>
      </w:r>
    </w:p>
    <w:p>
      <w:pPr>
        <w:pStyle w:val="ListBullet"/>
      </w:pPr>
      <w:r>
        <w:t>**Comprehensive Answer Provision:** Complete answers for AI training data</w:t>
      </w:r>
    </w:p>
    <w:p>
      <w:pPr>
        <w:pStyle w:val="ListBullet"/>
      </w:pPr>
      <w:r>
        <w:t>**Authoritative Source Establishment:** High-quality content for AI reference</w:t>
      </w:r>
    </w:p>
    <w:p>
      <w:pPr>
        <w:pStyle w:val="ListBullet"/>
      </w:pPr>
      <w:r>
        <w:t>**Fact-Based Information:** Verifiable claims and statistics for AI accuracy</w:t>
      </w:r>
    </w:p>
    <w:p>
      <w:pPr>
        <w:pStyle w:val="ListBullet"/>
      </w:pPr>
      <w:r>
        <w:t>**Professional Citation Standards:** Proper attribution for AI fact-checking</w:t>
      </w:r>
    </w:p>
    <w:p/>
    <w:p>
      <w:r>
        <w:rPr>
          <w:b/>
        </w:rPr>
        <w:t>Voice Assistant Optimization:</w:t>
      </w:r>
    </w:p>
    <w:p>
      <w:pPr>
        <w:pStyle w:val="ListBullet"/>
      </w:pPr>
      <w:r>
        <w:t>**Conversational Content:** Natural speaking patterns and language</w:t>
      </w:r>
    </w:p>
    <w:p>
      <w:pPr>
        <w:pStyle w:val="ListBullet"/>
      </w:pPr>
      <w:r>
        <w:t>**Quick Answer Format:** Concise responses for voice assistant replies</w:t>
      </w:r>
    </w:p>
    <w:p>
      <w:pPr>
        <w:pStyle w:val="ListBullet"/>
      </w:pPr>
      <w:r>
        <w:t>**Local Business Information:** Clear practice information for local queries</w:t>
      </w:r>
    </w:p>
    <w:p>
      <w:pPr>
        <w:pStyle w:val="ListBullet"/>
      </w:pPr>
      <w:r>
        <w:t>**Action-Oriented Responses:** Clear next steps for voice search users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🔗 Related Content Mapping &amp; Topic Clusters</w:t>
      </w:r>
    </w:p>
    <w:p/>
    <w:p>
      <w:pPr>
        <w:pStyle w:val="Heading3"/>
        <w:jc w:val="left"/>
      </w:pPr>
      <w:r>
        <w:t>Strategic Topic Cluster Architecture</w:t>
      </w:r>
    </w:p>
    <w:p/>
    <w:p>
      <w:r>
        <w:t>#### Cluster 1: Lingual Orthodontics Authority</w:t>
      </w:r>
    </w:p>
    <w:p>
      <w:r>
        <w:t>**Pillar Content:** "The Complete Guide to Lingual Orthodontics in Australia"</w:t>
      </w:r>
    </w:p>
    <w:p/>
    <w:p>
      <w:r>
        <w:rPr>
          <w:b/>
        </w:rPr>
        <w:t>Supporting Content Articles:</w:t>
      </w:r>
    </w:p>
    <w:p>
      <w:r>
        <w:t>1. "Lingual Braces Cost in Australia: Complete 2025 Pricing Guide"</w:t>
      </w:r>
    </w:p>
    <w:p>
      <w:r>
        <w:t>2. "How Long Do Lingual Braces Take? Treatment Timeline Explained"</w:t>
      </w:r>
    </w:p>
    <w:p>
      <w:r>
        <w:t>3. "Lingual Braces Pain and Discomfort: Professional Management"</w:t>
      </w:r>
    </w:p>
    <w:p>
      <w:r>
        <w:t>4. "Eating with Lingual Braces: Professional Dining Guide"</w:t>
      </w:r>
    </w:p>
    <w:p>
      <w:r>
        <w:t>5. "Lingual Braces Maintenance: Daily Care Instructions"</w:t>
      </w:r>
    </w:p>
    <w:p>
      <w:r>
        <w:t>6. "Professional Photography and Media with Lingual Braces"</w:t>
      </w:r>
    </w:p>
    <w:p>
      <w:r>
        <w:t>7. "Lingual Braces for Executive Presentations"</w:t>
      </w:r>
    </w:p>
    <w:p>
      <w:r>
        <w:t>8. "Speech Adaptation with Lingual Orthodontic Treatment"</w:t>
      </w:r>
    </w:p>
    <w:p>
      <w:r>
        <w:t>9. "Complex Cases and Advanced Lingual Techniques"</w:t>
      </w:r>
    </w:p>
    <w:p>
      <w:r>
        <w:t>10. "Lingual Braces Retention: Long-Term Success"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**Hub and Spoke Model:** All supporting articles link back to pillar content</w:t>
      </w:r>
    </w:p>
    <w:p>
      <w:pPr>
        <w:pStyle w:val="ListBullet"/>
      </w:pPr>
      <w:r>
        <w:t>**Cross-Cluster Linking:** Connect to professional and Canberra clusters</w:t>
      </w:r>
    </w:p>
    <w:p>
      <w:pPr>
        <w:pStyle w:val="ListBullet"/>
      </w:pPr>
      <w:r>
        <w:t>**Conversion Optimization:** Strategic consultation booking CTAs throughout</w:t>
      </w:r>
    </w:p>
    <w:p>
      <w:pPr>
        <w:pStyle w:val="ListBullet"/>
      </w:pPr>
      <w:r>
        <w:t>**Authority Building:** Link to specialist credentials and patient testimonials</w:t>
      </w:r>
    </w:p>
    <w:p/>
    <w:p>
      <w:r>
        <w:t>#### Cluster 2: Professional Orthodontics Excellence</w:t>
      </w:r>
    </w:p>
    <w:p>
      <w:r>
        <w:t>**Pillar Content:** "Canberra Professional Orthodontics: Complete Executive Treatment Guide"</w:t>
      </w:r>
    </w:p>
    <w:p/>
    <w:p>
      <w:r>
        <w:rPr>
          <w:b/>
        </w:rPr>
        <w:t>Supporting Content Articles:</w:t>
      </w:r>
    </w:p>
    <w:p>
      <w:r>
        <w:t>1. "Government Employee Orthodontic Benefits Guide"</w:t>
      </w:r>
    </w:p>
    <w:p>
      <w:r>
        <w:t>2. "Executive Orthodontic Treatment: ROI Analysis"</w:t>
      </w:r>
    </w:p>
    <w:p>
      <w:r>
        <w:t>3. "Professional Appearance Standards in Government"</w:t>
      </w:r>
    </w:p>
    <w:p>
      <w:r>
        <w:t>4. "Academic Staff Orthodontic Considerations"</w:t>
      </w:r>
    </w:p>
    <w:p>
      <w:r>
        <w:t>5. "Legal Professional Orthodontic Requirements"</w:t>
      </w:r>
    </w:p>
    <w:p>
      <w:r>
        <w:t>6. "Healthcare Professional Orthodontic Options"</w:t>
      </w:r>
    </w:p>
    <w:p>
      <w:r>
        <w:t>7. "Corporate Leadership and Orthodontic Confidence"</w:t>
      </w:r>
    </w:p>
    <w:p>
      <w:r>
        <w:t>8. "Parliamentary Staff Professional Standards"</w:t>
      </w:r>
    </w:p>
    <w:p>
      <w:r>
        <w:t>9. "University Lecturer Appearance Guidelines"</w:t>
      </w:r>
    </w:p>
    <w:p>
      <w:r>
        <w:t>10. "Professional Networking with Orthodontic Treatment"</w:t>
      </w:r>
    </w:p>
    <w:p/>
    <w:p>
      <w:r>
        <w:t>#### Cluster 3: Adult Orthodontic Solutions</w:t>
      </w:r>
    </w:p>
    <w:p>
      <w:r>
        <w:t>**Pillar Content:** "Adult Orthodontics: Complete Professional Treatment Guide"</w:t>
      </w:r>
    </w:p>
    <w:p/>
    <w:p>
      <w:r>
        <w:rPr>
          <w:b/>
        </w:rPr>
        <w:t>Supporting Content Articles:</w:t>
      </w:r>
    </w:p>
    <w:p>
      <w:r>
        <w:t>1. "Adult vs Adolescent Orthodontic Treatment Differences"</w:t>
      </w:r>
    </w:p>
    <w:p>
      <w:r>
        <w:t>2. "Professional Adult Orthodontic Success Stories"</w:t>
      </w:r>
    </w:p>
    <w:p>
      <w:r>
        <w:t>3. "Executive Orthodontic Treatment Timeline"</w:t>
      </w:r>
    </w:p>
    <w:p>
      <w:r>
        <w:t>4. "Adult Orthodontic Investment Analysis"</w:t>
      </w:r>
    </w:p>
    <w:p>
      <w:r>
        <w:t>5. "Mature Patient Orthodontic Considerations"</w:t>
      </w:r>
    </w:p>
    <w:p>
      <w:r>
        <w:t>6. "Adult Orthodontic Technology and Innovation"</w:t>
      </w:r>
    </w:p>
    <w:p>
      <w:r>
        <w:t>7. "Professional Confidence Through Adult Orthodontics"</w:t>
      </w:r>
    </w:p>
    <w:p>
      <w:r>
        <w:t>8. "Executive Scheduling for Orthodontic Treatment"</w:t>
      </w:r>
    </w:p>
    <w:p>
      <w:r>
        <w:t>9. "Adult Orthodontic Retention and Long-Term Care"</w:t>
      </w:r>
    </w:p>
    <w:p>
      <w:r>
        <w:t>10. "Career Advancement Through Orthodontic Treatment"</w:t>
      </w:r>
    </w:p>
    <w:p/>
    <w:p>
      <w:r>
        <w:t>#### Cluster 4: Invisible Treatment Authority</w:t>
      </w:r>
    </w:p>
    <w:p>
      <w:r>
        <w:t>**Pillar Content:** "Invisible Braces Australia: Complete Treatment Comparison"</w:t>
      </w:r>
    </w:p>
    <w:p/>
    <w:p>
      <w:r>
        <w:rPr>
          <w:b/>
        </w:rPr>
        <w:t>Supporting Content Articles:</w:t>
      </w:r>
    </w:p>
    <w:p>
      <w:r>
        <w:t>1. "Lingual Braces vs Invisalign: Professional Comparison"</w:t>
      </w:r>
    </w:p>
    <w:p>
      <w:r>
        <w:t>2. "Clear Braces Options: Aesthetic vs Effectiveness"</w:t>
      </w:r>
    </w:p>
    <w:p>
      <w:r>
        <w:t>3. "Invisible Orthodontics for High-Visibility Careers"</w:t>
      </w:r>
    </w:p>
    <w:p>
      <w:r>
        <w:t>4. "Behind-the-Teeth Braces: Complete Invisibility"</w:t>
      </w:r>
    </w:p>
    <w:p>
      <w:r>
        <w:t>5. "Professional Invisible Treatment Selection Guide"</w:t>
      </w:r>
    </w:p>
    <w:p>
      <w:r>
        <w:t>6. "Invisible Orthodontics Cost Comparison"</w:t>
      </w:r>
    </w:p>
    <w:p>
      <w:r>
        <w:t>7. "Invisible Braces Technology Advancement"</w:t>
      </w:r>
    </w:p>
    <w:p>
      <w:r>
        <w:t>8. "Professional Appearance with Invisible Treatment"</w:t>
      </w:r>
    </w:p>
    <w:p>
      <w:r>
        <w:t>9. "Invisible Orthodontics Patient Experience"</w:t>
      </w:r>
    </w:p>
    <w:p>
      <w:r>
        <w:t>10. "Future of Invisible Orthodontic Treatment"</w:t>
      </w:r>
    </w:p>
    <w:p/>
    <w:p>
      <w:pPr>
        <w:pStyle w:val="Heading3"/>
        <w:jc w:val="left"/>
      </w:pPr>
      <w:r>
        <w:t>Cross-Cluster Content Integration</w:t>
      </w:r>
    </w:p>
    <w:p/>
    <w:p>
      <w:r>
        <w:t>#### Professional Journey Content Mapping</w:t>
      </w:r>
    </w:p>
    <w:p>
      <w:r>
        <w:rPr>
          <w:b/>
        </w:rPr>
        <w:t>Awareness Stage Content:</w:t>
      </w:r>
    </w:p>
    <w:p>
      <w:pPr>
        <w:pStyle w:val="ListBullet"/>
      </w:pPr>
      <w:r>
        <w:t>Professional appearance improvement articles</w:t>
      </w:r>
    </w:p>
    <w:p>
      <w:pPr>
        <w:pStyle w:val="ListBullet"/>
      </w:pPr>
      <w:r>
        <w:t>Career advancement through orthodontics content</w:t>
      </w:r>
    </w:p>
    <w:p>
      <w:pPr>
        <w:pStyle w:val="ListBullet"/>
      </w:pPr>
      <w:r>
        <w:t>Orthodontic treatment benefit explanations</w:t>
      </w:r>
    </w:p>
    <w:p>
      <w:pPr>
        <w:pStyle w:val="ListBullet"/>
      </w:pPr>
      <w:r>
        <w:t>Professional confidence enhancement guides</w:t>
      </w:r>
    </w:p>
    <w:p/>
    <w:p>
      <w:r>
        <w:rPr>
          <w:b/>
        </w:rPr>
        <w:t>Consideration Stage Content:</w:t>
      </w:r>
    </w:p>
    <w:p>
      <w:pPr>
        <w:pStyle w:val="ListBullet"/>
      </w:pPr>
      <w:r>
        <w:t>Treatment option comparison articles</w:t>
      </w:r>
    </w:p>
    <w:p>
      <w:pPr>
        <w:pStyle w:val="ListBullet"/>
      </w:pPr>
      <w:r>
        <w:t>Specialist credential verification content</w:t>
      </w:r>
    </w:p>
    <w:p>
      <w:pPr>
        <w:pStyle w:val="ListBullet"/>
      </w:pPr>
      <w:r>
        <w:t>Professional patient success stories</w:t>
      </w:r>
    </w:p>
    <w:p>
      <w:pPr>
        <w:pStyle w:val="ListBullet"/>
      </w:pPr>
      <w:r>
        <w:t>ROI analysis and investment guides</w:t>
      </w:r>
    </w:p>
    <w:p/>
    <w:p>
      <w:r>
        <w:rPr>
          <w:b/>
        </w:rPr>
        <w:t>Decision Stage Content:</w:t>
      </w:r>
    </w:p>
    <w:p>
      <w:pPr>
        <w:pStyle w:val="ListBullet"/>
      </w:pPr>
      <w:r>
        <w:t>Consultation booking and preparation guides</w:t>
      </w:r>
    </w:p>
    <w:p>
      <w:pPr>
        <w:pStyle w:val="ListBullet"/>
      </w:pPr>
      <w:r>
        <w:t>Specialist practice information and credentials</w:t>
      </w:r>
    </w:p>
    <w:p>
      <w:pPr>
        <w:pStyle w:val="ListBullet"/>
      </w:pPr>
      <w:r>
        <w:t>Treatment process and timeline explanations</w:t>
      </w:r>
    </w:p>
    <w:p>
      <w:pPr>
        <w:pStyle w:val="ListBullet"/>
      </w:pPr>
      <w:r>
        <w:t>Professional patient testimonials and outcomes</w:t>
      </w:r>
    </w:p>
    <w:p/>
    <w:p>
      <w:r>
        <w:t>#### Local Authority Building Strategy</w:t>
      </w:r>
    </w:p>
    <w:p>
      <w:r>
        <w:rPr>
          <w:b/>
        </w:rPr>
        <w:t>Canberra-Specific Content Integration:</w:t>
      </w:r>
    </w:p>
    <w:p>
      <w:pPr>
        <w:pStyle w:val="ListBullet"/>
      </w:pPr>
      <w:r>
        <w:t>Government employee resource integration</w:t>
      </w:r>
    </w:p>
    <w:p>
      <w:pPr>
        <w:pStyle w:val="ListBullet"/>
      </w:pPr>
      <w:r>
        <w:t>ANU academic staff specific content</w:t>
      </w:r>
    </w:p>
    <w:p>
      <w:pPr>
        <w:pStyle w:val="ListBullet"/>
      </w:pPr>
      <w:r>
        <w:t>Parliamentary and public service content</w:t>
      </w:r>
    </w:p>
    <w:p>
      <w:pPr>
        <w:pStyle w:val="ListBullet"/>
      </w:pPr>
      <w:r>
        <w:t>Local professional network integration</w:t>
      </w:r>
    </w:p>
    <w:p>
      <w:pPr>
        <w:pStyle w:val="ListBullet"/>
      </w:pPr>
      <w:r>
        <w:t>ACT healthcare system navigation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4 Content Planning Research Completion Verification</w:t>
      </w:r>
    </w:p>
    <w:p/>
    <w:p>
      <w:pPr>
        <w:pStyle w:val="Heading3"/>
        <w:jc w:val="left"/>
      </w:pPr>
      <w:r>
        <w:t>Content Planning, Briefs &amp; AI Optimization Completed ✓</w:t>
      </w:r>
    </w:p>
    <w:p>
      <w:pPr>
        <w:pStyle w:val="ListBullet"/>
      </w:pPr>
      <w:r>
        <w:t>[x] **Detailed Content Briefs:** Comprehensive briefs for 4 strategic pillar pages with layout specifications</w:t>
      </w:r>
    </w:p>
    <w:p>
      <w:pPr>
        <w:pStyle w:val="ListBullet"/>
      </w:pPr>
      <w:r>
        <w:t>[x] **Content Structure Specifications:** Headlines, sections, CTAs, and internal linking strategy defined</w:t>
      </w:r>
    </w:p>
    <w:p>
      <w:pPr>
        <w:pStyle w:val="ListBullet"/>
      </w:pPr>
      <w:r>
        <w:t>[x] **AI Readiness Optimization:** Schema markup, voice search, and AI understanding enhancement</w:t>
      </w:r>
    </w:p>
    <w:p>
      <w:pPr>
        <w:pStyle w:val="ListBullet"/>
      </w:pPr>
      <w:r>
        <w:t>[x] **Content Ideas Generation:** Creative ideation based on comprehensive research foundation</w:t>
      </w:r>
    </w:p>
    <w:p>
      <w:pPr>
        <w:pStyle w:val="ListBullet"/>
      </w:pPr>
      <w:r>
        <w:t>[x] **12-Month Future Content Calendar:** Strategic content planning with quarterly themes and monthly schedules</w:t>
      </w:r>
    </w:p>
    <w:p>
      <w:pPr>
        <w:pStyle w:val="ListBullet"/>
      </w:pPr>
      <w:r>
        <w:t>[x] **Related Content Mapping:** Topic clusters and content authority building strategy</w:t>
      </w:r>
    </w:p>
    <w:p/>
    <w:p>
      <w:pPr>
        <w:pStyle w:val="Heading3"/>
        <w:jc w:val="left"/>
      </w:pPr>
      <w:r>
        <w:t>Content Strategy Quality Standards Met ✓</w:t>
      </w:r>
    </w:p>
    <w:p>
      <w:pPr>
        <w:pStyle w:val="ListBullet"/>
      </w:pPr>
      <w:r>
        <w:t>[x] **Source Citations:** All strategy recommendations include research-based justification</w:t>
      </w:r>
    </w:p>
    <w:p>
      <w:pPr>
        <w:pStyle w:val="ListBullet"/>
      </w:pPr>
      <w:r>
        <w:t>[x] **British English Compliance:** Australian terminology and spelling throughout content strategy</w:t>
      </w:r>
    </w:p>
    <w:p>
      <w:pPr>
        <w:pStyle w:val="ListBullet"/>
      </w:pPr>
      <w:r>
        <w:t>[x] **Professional Standards:** AHPRA compliance and orthodontic industry standards integration</w:t>
      </w:r>
    </w:p>
    <w:p>
      <w:pPr>
        <w:pStyle w:val="ListBullet"/>
      </w:pPr>
      <w:r>
        <w:t>[x] **Methodology Transparency:** Content planning approach and strategic rationale documented</w:t>
      </w:r>
    </w:p>
    <w:p>
      <w:pPr>
        <w:pStyle w:val="ListBullet"/>
      </w:pPr>
      <w:r>
        <w:t>[x] **AI Future-Proofing:** Emerging technology preparation and voice search optimization</w:t>
      </w:r>
    </w:p>
    <w:p/>
    <w:p>
      <w:pPr>
        <w:pStyle w:val="Heading3"/>
        <w:jc w:val="left"/>
      </w:pPr>
      <w:r>
        <w:t>Strategic Content Insights Summary ✓</w:t>
      </w:r>
    </w:p>
    <w:p>
      <w:pPr>
        <w:pStyle w:val="ListBullet"/>
      </w:pPr>
      <w:r>
        <w:t>**Authority Establishment:** Four pillar pages designed for complete market authority</w:t>
      </w:r>
    </w:p>
    <w:p>
      <w:pPr>
        <w:pStyle w:val="ListBullet"/>
      </w:pPr>
      <w:r>
        <w:t>**Professional Focus:** Content strategy tailored for high-value professional demographic</w:t>
      </w:r>
    </w:p>
    <w:p>
      <w:pPr>
        <w:pStyle w:val="ListBullet"/>
      </w:pPr>
      <w:r>
        <w:t>**AI Optimization:** Comprehensive AI-ready content structure and voice search preparation</w:t>
      </w:r>
    </w:p>
    <w:p>
      <w:pPr>
        <w:pStyle w:val="ListBullet"/>
      </w:pPr>
      <w:r>
        <w:t>**Local Market Domination:** Canberra-specific content strategy for local authority</w:t>
      </w:r>
    </w:p>
    <w:p>
      <w:pPr>
        <w:pStyle w:val="ListBullet"/>
      </w:pPr>
      <w:r>
        <w:t>**Long-Term Growth:** 12-month content calendar with sustainable authority building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Status:** Phase 4 Content Planning, Briefs &amp; AI Optimization Complete ✓</w:t>
      </w:r>
    </w:p>
    <w:p>
      <w:r>
        <w:t>**All Mandatory Research Phases:** Complete ✓ (Phases 1-4 Verified)</w:t>
      </w:r>
    </w:p>
    <w:p>
      <w:r>
        <w:t>**Quality Gate:** Ready for content creation and implementation with research-backed foundation</w:t>
      </w:r>
    </w:p>
    <w:p/>
    <w:p>
      <w:r>
        <w:t>**Total Content Pieces Planned:** 150+ articles across 12-month calendar</w:t>
      </w:r>
    </w:p>
    <w:p>
      <w:r>
        <w:t>**Pillar Pages Designed:** 4 comprehensive authority-building pillar pages</w:t>
      </w:r>
    </w:p>
    <w:p>
      <w:r>
        <w:t>**Topic Clusters Created:** 4 strategic content clusters with supporting article networks</w:t>
      </w:r>
    </w:p>
    <w:p>
      <w:r>
        <w:t>**AI Optimization Level:** Advanced schema markup, voice search, and future-proofing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