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Discover Web Solutions - AI Search/GEO Service Page Project</w:t>
      </w:r>
    </w:p>
    <w:p>
      <w:pPr>
        <w:pStyle w:val="Heading2"/>
        <w:jc w:val="left"/>
      </w:pPr>
      <w:r>
        <w:t>Executive Summary &amp; Project Overview</w:t>
      </w:r>
    </w:p>
    <w:p/>
    <w:p>
      <w:r>
        <w:t>**Date:** 25th September 2025</w:t>
      </w:r>
    </w:p>
    <w:p>
      <w:r>
        <w:t>**Client:** Discover Web Solutions</w:t>
      </w:r>
    </w:p>
    <w:p>
      <w:r>
        <w:t>**Project:** AI Search/Generative Engine Optimisation Service Page Development</w:t>
      </w:r>
    </w:p>
    <w:p>
      <w:r>
        <w:t>**Status:** Research Complete - Ready for Implementation</w:t>
      </w:r>
    </w:p>
    <w:p/>
    <w:p/>
    <w:p>
      <w:pPr>
        <w:jc w:val="center"/>
      </w:pPr>
      <w:r>
        <w:t>__________________________________________________</w:t>
      </w:r>
    </w:p>
    <w:p/>
    <w:p/>
    <w:p>
      <w:pPr>
        <w:pStyle w:val="Heading2"/>
        <w:jc w:val="left"/>
      </w:pPr>
      <w:r>
        <w:t>Project Executive Summary</w:t>
      </w:r>
    </w:p>
    <w:p/>
    <w:p>
      <w:r>
        <w:t>This comprehensive research project has established the foundation for Discover Web Solutions to launch a market-leading AI Search/Generative Engine Optimisation (GEO) service page. With AI search traffic growing 527% from January to May 2025 and limited Australian competition, this represents a significant market opportunity for early adoption and competitive advantage.</w:t>
      </w:r>
    </w:p>
    <w:p/>
    <w:p/>
    <w:p>
      <w:pPr>
        <w:jc w:val="center"/>
      </w:pPr>
      <w:r>
        <w:t>__________________________________________________</w:t>
      </w:r>
    </w:p>
    <w:p/>
    <w:p/>
    <w:p>
      <w:pPr>
        <w:pStyle w:val="Heading2"/>
        <w:jc w:val="left"/>
      </w:pPr>
      <w:r>
        <w:t>Key Research Findings</w:t>
      </w:r>
    </w:p>
    <w:p/>
    <w:p>
      <w:pPr>
        <w:pStyle w:val="Heading3"/>
        <w:jc w:val="left"/>
      </w:pPr>
      <w:r>
        <w:t>Market Opportunity Analysis</w:t>
      </w:r>
    </w:p>
    <w:p>
      <w:pPr>
        <w:pStyle w:val="ListBullet"/>
      </w:pPr>
      <w:r>
        <w:t>**AI Search Growth:** 527% increase in AI-driven discovery traffic (Jan-May 2025)</w:t>
      </w:r>
    </w:p>
    <w:p>
      <w:pPr>
        <w:pStyle w:val="ListBullet"/>
      </w:pPr>
      <w:r>
        <w:t>**Platform Dominance:** ChatGPT (71.04% AI traffic), Perplexity (15.10%), Google AI Overviews (57% SERP appearance)</w:t>
      </w:r>
    </w:p>
    <w:p>
      <w:pPr>
        <w:pStyle w:val="ListBullet"/>
      </w:pPr>
      <w:r>
        <w:t>**Conversion Performance:** GEO delivers 14.6% conversion rates vs 1.7% traditional SEO</w:t>
      </w:r>
    </w:p>
    <w:p>
      <w:pPr>
        <w:pStyle w:val="ListBullet"/>
      </w:pPr>
      <w:r>
        <w:t>**Australian Competition:** Only 3-4 established agencies offering specialised GEO services</w:t>
      </w:r>
    </w:p>
    <w:p>
      <w:pPr>
        <w:pStyle w:val="ListBullet"/>
      </w:pPr>
      <w:r>
        <w:t>**Premium Pricing:** $3,000-$4,000+ monthly for GEO services in Australian market</w:t>
      </w:r>
    </w:p>
    <w:p/>
    <w:p>
      <w:pPr>
        <w:pStyle w:val="Heading3"/>
        <w:jc w:val="left"/>
      </w:pPr>
      <w:r>
        <w:t>Competitive Landscape</w:t>
      </w:r>
    </w:p>
    <w:p>
      <w:pPr>
        <w:pStyle w:val="ListBullet"/>
      </w:pPr>
      <w:r>
        <w:t>**Titan Blue Australia:** Premium Queensland-based specialist with 25+ years expertise</w:t>
      </w:r>
    </w:p>
    <w:p>
      <w:pPr>
        <w:pStyle w:val="ListBullet"/>
      </w:pPr>
      <w:r>
        <w:t>**Myoho Marketing:** Melbourne white-label leader focusing on agency services</w:t>
      </w:r>
    </w:p>
    <w:p>
      <w:pPr>
        <w:pStyle w:val="ListBullet"/>
      </w:pPr>
      <w:r>
        <w:t>**PK SEO Services:** Sydney regional player combining traditional SEO with AI search</w:t>
      </w:r>
    </w:p>
    <w:p>
      <w:pPr>
        <w:pStyle w:val="ListBullet"/>
      </w:pPr>
      <w:r>
        <w:t>**Market Gap:** Limited comprehensive service providers with proven case studies</w:t>
      </w:r>
    </w:p>
    <w:p/>
    <w:p>
      <w:pPr>
        <w:pStyle w:val="Heading3"/>
        <w:jc w:val="left"/>
      </w:pPr>
      <w:r>
        <w:t>Target Audience Insights</w:t>
      </w:r>
    </w:p>
    <w:p>
      <w:pPr>
        <w:pStyle w:val="ListBullet"/>
      </w:pPr>
      <w:r>
        <w:t>**Primary Market:** Australian SMEs to enterprise (10-500 employees)</w:t>
      </w:r>
    </w:p>
    <w:p>
      <w:pPr>
        <w:pStyle w:val="ListBullet"/>
      </w:pPr>
      <w:r>
        <w:t>**Industry Focus:** Professional services, e-commerce, B2B services</w:t>
      </w:r>
    </w:p>
    <w:p>
      <w:pPr>
        <w:pStyle w:val="ListBullet"/>
      </w:pPr>
      <w:r>
        <w:t>**Pain Points:** Declining traditional search visibility, AI search confusion, need for future-proof strategies</w:t>
      </w:r>
    </w:p>
    <w:p>
      <w:pPr>
        <w:pStyle w:val="ListBullet"/>
      </w:pPr>
      <w:r>
        <w:t>**Search Behaviour:** 60% of searches expected to be voice-based by end 2025</w:t>
      </w:r>
    </w:p>
    <w:p/>
    <w:p/>
    <w:p>
      <w:pPr>
        <w:jc w:val="center"/>
      </w:pPr>
      <w:r>
        <w:t>__________________________________________________</w:t>
      </w:r>
    </w:p>
    <w:p/>
    <w:p/>
    <w:p>
      <w:pPr>
        <w:pStyle w:val="Heading2"/>
        <w:jc w:val="left"/>
      </w:pPr>
      <w:r>
        <w:t>Strategic Recommendations</w:t>
      </w:r>
    </w:p>
    <w:p/>
    <w:p>
      <w:pPr>
        <w:pStyle w:val="Heading3"/>
        <w:jc w:val="left"/>
      </w:pPr>
      <w:r>
        <w:t>1. Market Positioning</w:t>
      </w:r>
    </w:p>
    <w:p>
      <w:r>
        <w:t>**Recommended Position:** "Australia's Complete AI Search Strategy Specialists"</w:t>
      </w:r>
    </w:p>
    <w:p>
      <w:pPr>
        <w:pStyle w:val="ListBullet"/>
      </w:pPr>
      <w:r>
        <w:t>Emphasise comprehensive traditional SEO + GEO integration</w:t>
      </w:r>
    </w:p>
    <w:p>
      <w:pPr>
        <w:pStyle w:val="ListBullet"/>
      </w:pPr>
      <w:r>
        <w:t>Focus on proven results and transparent performance reporting</w:t>
      </w:r>
    </w:p>
    <w:p>
      <w:pPr>
        <w:pStyle w:val="ListBullet"/>
      </w:pPr>
      <w:r>
        <w:t>Leverage early adoption expertise for competitive advantage</w:t>
      </w:r>
    </w:p>
    <w:p>
      <w:pPr>
        <w:pStyle w:val="ListBullet"/>
      </w:pPr>
      <w:r>
        <w:t>Target nationwide coverage with local Australian market understanding</w:t>
      </w:r>
    </w:p>
    <w:p/>
    <w:p>
      <w:pPr>
        <w:pStyle w:val="Heading3"/>
        <w:jc w:val="left"/>
      </w:pPr>
      <w:r>
        <w:t>2. Service Package Structure</w:t>
      </w:r>
    </w:p>
    <w:p>
      <w:r>
        <w:t>**Starter Package:** $2,500/month - Basic AI search optimisation</w:t>
      </w:r>
    </w:p>
    <w:p>
      <w:r>
        <w:t>**Professional Package:** $4,000/month - Comprehensive GEO services</w:t>
      </w:r>
    </w:p>
    <w:p>
      <w:r>
        <w:t>**Enterprise Package:** $6,500/month - Full-service AI search strategy</w:t>
      </w:r>
    </w:p>
    <w:p>
      <w:r>
        <w:t>**Custom Solutions:** Available for unique requirements</w:t>
      </w:r>
    </w:p>
    <w:p/>
    <w:p>
      <w:pPr>
        <w:pStyle w:val="Heading3"/>
        <w:jc w:val="left"/>
      </w:pPr>
      <w:r>
        <w:t>3. Content Strategy Priority</w:t>
      </w:r>
    </w:p>
    <w:p>
      <w:r>
        <w:rPr>
          <w:b/>
        </w:rPr>
        <w:t>Phase 1 Keywords (Immediate):</w:t>
      </w:r>
    </w:p>
    <w:p>
      <w:pPr>
        <w:pStyle w:val="ListBullet"/>
      </w:pPr>
      <w:r>
        <w:t>"what is generative engine optimisation"</w:t>
      </w:r>
    </w:p>
    <w:p>
      <w:pPr>
        <w:pStyle w:val="ListBullet"/>
      </w:pPr>
      <w:r>
        <w:t>"AI search optimisation australia"</w:t>
      </w:r>
    </w:p>
    <w:p>
      <w:pPr>
        <w:pStyle w:val="ListBullet"/>
      </w:pPr>
      <w:r>
        <w:t>"GEO services australia"</w:t>
      </w:r>
    </w:p>
    <w:p>
      <w:pPr>
        <w:pStyle w:val="ListBullet"/>
      </w:pPr>
      <w:r>
        <w:t>"ChatGPT SEO services"</w:t>
      </w:r>
    </w:p>
    <w:p/>
    <w:p>
      <w:r>
        <w:rPr>
          <w:b/>
        </w:rPr>
        <w:t>Content Focus:</w:t>
      </w:r>
    </w:p>
    <w:p>
      <w:pPr>
        <w:pStyle w:val="ListBullet"/>
      </w:pPr>
      <w:r>
        <w:t>Educational content addressing market confusion</w:t>
      </w:r>
    </w:p>
    <w:p>
      <w:pPr>
        <w:pStyle w:val="ListBullet"/>
      </w:pPr>
      <w:r>
        <w:t>Question-based content for voice search optimisation</w:t>
      </w:r>
    </w:p>
    <w:p>
      <w:pPr>
        <w:pStyle w:val="ListBullet"/>
      </w:pPr>
      <w:r>
        <w:t>Case studies demonstrating proven results</w:t>
      </w:r>
    </w:p>
    <w:p>
      <w:pPr>
        <w:pStyle w:val="ListBullet"/>
      </w:pPr>
      <w:r>
        <w:t>Australian market-specific examples and terminology</w:t>
      </w:r>
    </w:p>
    <w:p/>
    <w:p/>
    <w:p>
      <w:pPr>
        <w:jc w:val="center"/>
      </w:pPr>
      <w:r>
        <w:t>__________________________________________________</w:t>
      </w:r>
    </w:p>
    <w:p/>
    <w:p/>
    <w:p>
      <w:pPr>
        <w:pStyle w:val="Heading2"/>
        <w:jc w:val="left"/>
      </w:pPr>
      <w:r>
        <w:t>Implementation Roadmap</w:t>
      </w:r>
    </w:p>
    <w:p/>
    <w:p>
      <w:pPr>
        <w:pStyle w:val="Heading3"/>
        <w:jc w:val="left"/>
      </w:pPr>
      <w:r>
        <w:t>Phase 1: Content Creation (Weeks 1-4)</w:t>
      </w:r>
    </w:p>
    <w:p>
      <w:pPr>
        <w:pStyle w:val="ListBullet"/>
      </w:pPr>
      <w:r>
        <w:t>Service page content development following comprehensive brief</w:t>
      </w:r>
    </w:p>
    <w:p>
      <w:pPr>
        <w:pStyle w:val="ListBullet"/>
      </w:pPr>
      <w:r>
        <w:t>Iterative feedback loops with ≥8.5/10 aggregate quality score</w:t>
      </w:r>
    </w:p>
    <w:p>
      <w:pPr>
        <w:pStyle w:val="ListBullet"/>
      </w:pPr>
      <w:r>
        <w:t>Technical SEO implementation and schema markup</w:t>
      </w:r>
    </w:p>
    <w:p>
      <w:pPr>
        <w:pStyle w:val="ListBullet"/>
      </w:pPr>
      <w:r>
        <w:t>Conversion optimisation and CTA strategy</w:t>
      </w:r>
    </w:p>
    <w:p/>
    <w:p>
      <w:pPr>
        <w:pStyle w:val="Heading3"/>
        <w:jc w:val="left"/>
      </w:pPr>
      <w:r>
        <w:t>Phase 2: Supporting Content (Weeks 5-8)</w:t>
      </w:r>
    </w:p>
    <w:p>
      <w:pPr>
        <w:pStyle w:val="ListBullet"/>
      </w:pPr>
      <w:r>
        <w:t>Blog content creation targeting awareness stage keywords</w:t>
      </w:r>
    </w:p>
    <w:p>
      <w:pPr>
        <w:pStyle w:val="ListBullet"/>
      </w:pPr>
      <w:r>
        <w:t>Case study development and client testimonial collection</w:t>
      </w:r>
    </w:p>
    <w:p>
      <w:pPr>
        <w:pStyle w:val="ListBullet"/>
      </w:pPr>
      <w:r>
        <w:t>Resource creation (guides, checklists, downloadable content)</w:t>
      </w:r>
    </w:p>
    <w:p>
      <w:pPr>
        <w:pStyle w:val="ListBullet"/>
      </w:pPr>
      <w:r>
        <w:t>Social proof and trust indicator implementation</w:t>
      </w:r>
    </w:p>
    <w:p/>
    <w:p>
      <w:pPr>
        <w:pStyle w:val="Heading3"/>
        <w:jc w:val="left"/>
      </w:pPr>
      <w:r>
        <w:t>Phase 3: Launch &amp; Optimisation (Weeks 9-12)</w:t>
      </w:r>
    </w:p>
    <w:p>
      <w:pPr>
        <w:pStyle w:val="ListBullet"/>
      </w:pPr>
      <w:r>
        <w:t>Service page launch with full monitoring setup</w:t>
      </w:r>
    </w:p>
    <w:p>
      <w:pPr>
        <w:pStyle w:val="ListBullet"/>
      </w:pPr>
      <w:r>
        <w:t>AI search visibility tracking implementation</w:t>
      </w:r>
    </w:p>
    <w:p>
      <w:pPr>
        <w:pStyle w:val="ListBullet"/>
      </w:pPr>
      <w:r>
        <w:t>Performance baseline establishment and data collection</w:t>
      </w:r>
    </w:p>
    <w:p>
      <w:pPr>
        <w:pStyle w:val="ListBullet"/>
      </w:pPr>
      <w:r>
        <w:t>Initial strategy refinement based on early results</w:t>
      </w:r>
    </w:p>
    <w:p/>
    <w:p>
      <w:pPr>
        <w:pStyle w:val="Heading3"/>
        <w:jc w:val="left"/>
      </w:pPr>
      <w:r>
        <w:t>Phase 4: Scaling &amp; Expansion (Months 4-6)</w:t>
      </w:r>
    </w:p>
    <w:p>
      <w:pPr>
        <w:pStyle w:val="ListBullet"/>
      </w:pPr>
      <w:r>
        <w:t>Additional service page creation for different verticals</w:t>
      </w:r>
    </w:p>
    <w:p>
      <w:pPr>
        <w:pStyle w:val="ListBullet"/>
      </w:pPr>
      <w:r>
        <w:t>Advanced AI search strategy development</w:t>
      </w:r>
    </w:p>
    <w:p>
      <w:pPr>
        <w:pStyle w:val="ListBullet"/>
      </w:pPr>
      <w:r>
        <w:t>Competitive response monitoring and adaptation</w:t>
      </w:r>
    </w:p>
    <w:p>
      <w:pPr>
        <w:pStyle w:val="ListBullet"/>
      </w:pPr>
      <w:r>
        <w:t>Market leadership establishment and thought leadership</w:t>
      </w:r>
    </w:p>
    <w:p/>
    <w:p/>
    <w:p>
      <w:pPr>
        <w:jc w:val="center"/>
      </w:pPr>
      <w:r>
        <w:t>__________________________________________________</w:t>
      </w:r>
    </w:p>
    <w:p/>
    <w:p/>
    <w:p>
      <w:pPr>
        <w:pStyle w:val="Heading2"/>
        <w:jc w:val="left"/>
      </w:pPr>
      <w:r>
        <w:t>Budget Summary</w:t>
      </w:r>
    </w:p>
    <w:p/>
    <w:p>
      <w:pPr>
        <w:pStyle w:val="Heading3"/>
        <w:jc w:val="left"/>
      </w:pPr>
      <w:r>
        <w:t>One-Time Development Costs</w:t>
      </w:r>
    </w:p>
    <w:p>
      <w:pPr>
        <w:pStyle w:val="ListBullet"/>
      </w:pPr>
      <w:r>
        <w:t>**Research &amp; Strategy Development:** $5,000</w:t>
      </w:r>
    </w:p>
    <w:p>
      <w:pPr>
        <w:pStyle w:val="ListBullet"/>
      </w:pPr>
      <w:r>
        <w:t>**Content Creation &amp; Quality Assurance:** $8,500</w:t>
      </w:r>
    </w:p>
    <w:p>
      <w:pPr>
        <w:pStyle w:val="ListBullet"/>
      </w:pPr>
      <w:r>
        <w:t>**Technical Implementation:** $3,000</w:t>
      </w:r>
    </w:p>
    <w:p>
      <w:pPr>
        <w:pStyle w:val="ListBullet"/>
      </w:pPr>
      <w:r>
        <w:t>**Launch &amp; Initial Optimisation:** $2,500</w:t>
      </w:r>
    </w:p>
    <w:p>
      <w:pPr>
        <w:pStyle w:val="ListBullet"/>
      </w:pPr>
      <w:r>
        <w:t>**Total Initial Investment:** $19,000</w:t>
      </w:r>
    </w:p>
    <w:p/>
    <w:p>
      <w:pPr>
        <w:pStyle w:val="Heading3"/>
        <w:jc w:val="left"/>
      </w:pPr>
      <w:r>
        <w:t>Ongoing Monthly Costs</w:t>
      </w:r>
    </w:p>
    <w:p>
      <w:pPr>
        <w:pStyle w:val="ListBullet"/>
      </w:pPr>
      <w:r>
        <w:t>**Performance Monitoring &amp; Reporting:** $1,500</w:t>
      </w:r>
    </w:p>
    <w:p>
      <w:pPr>
        <w:pStyle w:val="ListBullet"/>
      </w:pPr>
      <w:r>
        <w:t>**Content Updates &amp; Optimisation:** $1,000</w:t>
      </w:r>
    </w:p>
    <w:p>
      <w:pPr>
        <w:pStyle w:val="ListBullet"/>
      </w:pPr>
      <w:r>
        <w:t>**Competitive Intelligence:** $500</w:t>
      </w:r>
    </w:p>
    <w:p>
      <w:pPr>
        <w:pStyle w:val="ListBullet"/>
      </w:pPr>
      <w:r>
        <w:t>**Total Monthly Investment:** $3,000</w:t>
      </w:r>
    </w:p>
    <w:p/>
    <w:p/>
    <w:p>
      <w:pPr>
        <w:jc w:val="center"/>
      </w:pPr>
      <w:r>
        <w:t>__________________________________________________</w:t>
      </w:r>
    </w:p>
    <w:p/>
    <w:p/>
    <w:p>
      <w:pPr>
        <w:pStyle w:val="Heading2"/>
        <w:jc w:val="left"/>
      </w:pPr>
      <w:r>
        <w:t>Success Metrics &amp; Projections</w:t>
      </w:r>
    </w:p>
    <w:p/>
    <w:p>
      <w:pPr>
        <w:pStyle w:val="Heading3"/>
        <w:jc w:val="left"/>
      </w:pPr>
      <w:r>
        <w:t>6-Month Targets</w:t>
      </w:r>
    </w:p>
    <w:p>
      <w:pPr>
        <w:pStyle w:val="ListBullet"/>
      </w:pPr>
      <w:r>
        <w:t>**Lead Generation:** 120+ qualified leads (20/month average)</w:t>
      </w:r>
    </w:p>
    <w:p>
      <w:pPr>
        <w:pStyle w:val="ListBullet"/>
      </w:pPr>
      <w:r>
        <w:t>**Service Inquiries:** 60+ custom package requests (10/month average)</w:t>
      </w:r>
    </w:p>
    <w:p>
      <w:pPr>
        <w:pStyle w:val="ListBullet"/>
      </w:pPr>
      <w:r>
        <w:t>**Organic Traffic Growth:** 200% increase from AI search optimisation</w:t>
      </w:r>
    </w:p>
    <w:p>
      <w:pPr>
        <w:pStyle w:val="ListBullet"/>
      </w:pPr>
      <w:r>
        <w:t>**Conversion Rate Achievement:** 14.6% target (industry-leading performance)</w:t>
      </w:r>
    </w:p>
    <w:p>
      <w:pPr>
        <w:pStyle w:val="ListBullet"/>
      </w:pPr>
      <w:r>
        <w:t>**Market Position:** Top 3 Australian GEO service providers</w:t>
      </w:r>
    </w:p>
    <w:p/>
    <w:p>
      <w:pPr>
        <w:pStyle w:val="Heading3"/>
        <w:jc w:val="left"/>
      </w:pPr>
      <w:r>
        <w:t>ROI Projections</w:t>
      </w:r>
    </w:p>
    <w:p>
      <w:pPr>
        <w:pStyle w:val="ListBullet"/>
      </w:pPr>
      <w:r>
        <w:t>**Break-Even Timeline:** 4-6 months</w:t>
      </w:r>
    </w:p>
    <w:p>
      <w:pPr>
        <w:pStyle w:val="ListBullet"/>
      </w:pPr>
      <w:r>
        <w:t>**12-Month Revenue Projection:** $180,000+ from GEO services</w:t>
      </w:r>
    </w:p>
    <w:p>
      <w:pPr>
        <w:pStyle w:val="ListBullet"/>
      </w:pPr>
      <w:r>
        <w:t>**Cost per Lead Reduction:** 50% vs traditional marketing methods</w:t>
      </w:r>
    </w:p>
    <w:p>
      <w:pPr>
        <w:pStyle w:val="ListBullet"/>
      </w:pPr>
      <w:r>
        <w:t>**Customer Lifetime Value Increase:** 300% through AI search specialisation</w:t>
      </w:r>
    </w:p>
    <w:p/>
    <w:p/>
    <w:p>
      <w:pPr>
        <w:jc w:val="center"/>
      </w:pPr>
      <w:r>
        <w:t>__________________________________________________</w:t>
      </w:r>
    </w:p>
    <w:p/>
    <w:p/>
    <w:p>
      <w:pPr>
        <w:pStyle w:val="Heading2"/>
        <w:jc w:val="left"/>
      </w:pPr>
      <w:r>
        <w:t>Risk Assessment &amp; Mitigation</w:t>
      </w:r>
    </w:p>
    <w:p/>
    <w:p>
      <w:pPr>
        <w:pStyle w:val="Heading3"/>
        <w:jc w:val="left"/>
      </w:pPr>
      <w:r>
        <w:t>Primary Risks</w:t>
      </w:r>
    </w:p>
    <w:p>
      <w:r>
        <w:t>1. **Rapid AI Platform Changes:** Algorithm updates affecting optimisation strategies</w:t>
      </w:r>
    </w:p>
    <w:p>
      <w:r>
        <w:t>2. **Increased Competition:** Other agencies entering Australian GEO market</w:t>
      </w:r>
    </w:p>
    <w:p>
      <w:r>
        <w:t>3. **Client Education Needs:** Market requires significant education about GEO benefits</w:t>
      </w:r>
    </w:p>
    <w:p>
      <w:r>
        <w:t>4. **Technology Limitations:** AI platform access restrictions or changes</w:t>
      </w:r>
    </w:p>
    <w:p/>
    <w:p>
      <w:pPr>
        <w:pStyle w:val="Heading3"/>
        <w:jc w:val="left"/>
      </w:pPr>
      <w:r>
        <w:t>Mitigation Strategies</w:t>
      </w:r>
    </w:p>
    <w:p>
      <w:r>
        <w:t>1. **Agile Monitoring:** Daily tracking of AI platform changes and quick adaptation</w:t>
      </w:r>
    </w:p>
    <w:p>
      <w:r>
        <w:t>2. **Thought Leadership:** Establish market authority through content and expertise</w:t>
      </w:r>
    </w:p>
    <w:p>
      <w:r>
        <w:t>3. **Education Focus:** Comprehensive client education programme development</w:t>
      </w:r>
    </w:p>
    <w:p>
      <w:r>
        <w:t>4. **Diversification:** Multi-platform approach reducing single-point-of-failure risk</w:t>
      </w:r>
    </w:p>
    <w:p/>
    <w:p/>
    <w:p>
      <w:pPr>
        <w:jc w:val="center"/>
      </w:pPr>
      <w:r>
        <w:t>__________________________________________________</w:t>
      </w:r>
    </w:p>
    <w:p/>
    <w:p/>
    <w:p>
      <w:pPr>
        <w:pStyle w:val="Heading2"/>
        <w:jc w:val="left"/>
      </w:pPr>
      <w:r>
        <w:t>Next Steps &amp; Action Items</w:t>
      </w:r>
    </w:p>
    <w:p/>
    <w:p>
      <w:pPr>
        <w:pStyle w:val="Heading3"/>
        <w:jc w:val="left"/>
      </w:pPr>
      <w:r>
        <w:t>Immediate Actions (Next 7 Days)</w:t>
      </w:r>
    </w:p>
    <w:p>
      <w:r>
        <w:t>1. ✅ **Research Completion:** All 4 mandatory research phases completed</w:t>
      </w:r>
    </w:p>
    <w:p>
      <w:r>
        <w:t>2. 🔄 **Content Creation:** Begin service page content development</w:t>
      </w:r>
    </w:p>
    <w:p>
      <w:r>
        <w:t>3. 📋 **Technical Planning:** Finalise technical implementation requirements</w:t>
      </w:r>
    </w:p>
    <w:p>
      <w:r>
        <w:t>4. 👥 **Team Briefing:** Share research findings with implementation team</w:t>
      </w:r>
    </w:p>
    <w:p/>
    <w:p>
      <w:pPr>
        <w:pStyle w:val="Heading3"/>
        <w:jc w:val="left"/>
      </w:pPr>
      <w:r>
        <w:t>Short-Term Actions (Next 30 Days)</w:t>
      </w:r>
    </w:p>
    <w:p>
      <w:r>
        <w:t>1. **Content Development:** Complete service page content with quality assurance</w:t>
      </w:r>
    </w:p>
    <w:p>
      <w:r>
        <w:t>2. **Technical Implementation:** Schema markup, performance optimisation, mobile compliance</w:t>
      </w:r>
    </w:p>
    <w:p>
      <w:r>
        <w:t>3. **Monitoring Setup:** AI search visibility tracking and performance measurement</w:t>
      </w:r>
    </w:p>
    <w:p>
      <w:r>
        <w:t>4. **Launch Preparation:** Final testing, review, and go-live preparation</w:t>
      </w:r>
    </w:p>
    <w:p/>
    <w:p>
      <w:pPr>
        <w:pStyle w:val="Heading3"/>
        <w:jc w:val="left"/>
      </w:pPr>
      <w:r>
        <w:t>Medium-Term Actions (Next 90 Days)</w:t>
      </w:r>
    </w:p>
    <w:p>
      <w:r>
        <w:t>1. **Performance Analysis:** Evaluate initial results and optimisation opportunities</w:t>
      </w:r>
    </w:p>
    <w:p>
      <w:r>
        <w:t>2. **Content Expansion:** Develop supporting blog content and resources</w:t>
      </w:r>
    </w:p>
    <w:p>
      <w:r>
        <w:t>3. **Case Study Creation:** Document early success stories and client testimonials</w:t>
      </w:r>
    </w:p>
    <w:p>
      <w:r>
        <w:t>4. **Market Positioning:** Establish thought leadership through content marketing</w:t>
      </w:r>
    </w:p>
    <w:p/>
    <w:p/>
    <w:p>
      <w:pPr>
        <w:jc w:val="center"/>
      </w:pPr>
      <w:r>
        <w:t>__________________________________________________</w:t>
      </w:r>
    </w:p>
    <w:p/>
    <w:p/>
    <w:p>
      <w:pPr>
        <w:pStyle w:val="Heading2"/>
        <w:jc w:val="left"/>
      </w:pPr>
      <w:r>
        <w:t>Research Methodology &amp; Quality Assurance</w:t>
      </w:r>
    </w:p>
    <w:p/>
    <w:p>
      <w:pPr>
        <w:pStyle w:val="Heading3"/>
        <w:jc w:val="left"/>
      </w:pPr>
      <w:r>
        <w:t>Comprehensive Research Phases Completed</w:t>
      </w:r>
    </w:p>
    <w:p>
      <w:r>
        <w:t>✅ **Phase 1:** Foundation Research &amp; Strategic Analysis</w:t>
      </w:r>
    </w:p>
    <w:p>
      <w:r>
        <w:t>✅ **Phase 2:** Competitive Intelligence &amp; Search Landscape</w:t>
      </w:r>
    </w:p>
    <w:p>
      <w:r>
        <w:t>✅ **Phase 3:** Advanced SEO &amp; Keyword Strategy</w:t>
      </w:r>
    </w:p>
    <w:p>
      <w:r>
        <w:t>✅ **Phase 4:** Content Planning, Briefs &amp; AI Optimisation</w:t>
      </w:r>
    </w:p>
    <w:p/>
    <w:p>
      <w:pPr>
        <w:pStyle w:val="Heading3"/>
        <w:jc w:val="left"/>
      </w:pPr>
      <w:r>
        <w:t>Quality Standards Met</w:t>
      </w:r>
    </w:p>
    <w:p>
      <w:pPr>
        <w:pStyle w:val="ListBullet"/>
      </w:pPr>
      <w:r>
        <w:t>✅ All research based on September 2025 current data</w:t>
      </w:r>
    </w:p>
    <w:p>
      <w:pPr>
        <w:pStyle w:val="ListBullet"/>
      </w:pPr>
      <w:r>
        <w:t>✅ Credible source citations for all statistics and claims</w:t>
      </w:r>
    </w:p>
    <w:p>
      <w:pPr>
        <w:pStyle w:val="ListBullet"/>
      </w:pPr>
      <w:r>
        <w:t>✅ British English compliance throughout documentation</w:t>
      </w:r>
    </w:p>
    <w:p>
      <w:pPr>
        <w:pStyle w:val="ListBullet"/>
      </w:pPr>
      <w:r>
        <w:t>✅ Australian market context and terminology</w:t>
      </w:r>
    </w:p>
    <w:p>
      <w:pPr>
        <w:pStyle w:val="ListBullet"/>
      </w:pPr>
      <w:r>
        <w:t>✅ Standardised client folder structure implementation</w:t>
      </w:r>
    </w:p>
    <w:p>
      <w:pPr>
        <w:pStyle w:val="ListBullet"/>
      </w:pPr>
      <w:r>
        <w:t>✅ Mandatory research workflow completion</w:t>
      </w:r>
    </w:p>
    <w:p/>
    <w:p>
      <w:pPr>
        <w:pStyle w:val="Heading3"/>
        <w:jc w:val="left"/>
      </w:pPr>
      <w:r>
        <w:t>Data Sources Utilised</w:t>
      </w:r>
    </w:p>
    <w:p>
      <w:pPr>
        <w:pStyle w:val="ListBullet"/>
      </w:pPr>
      <w:r>
        <w:t>Search Engine Land AI Optimization Reports</w:t>
      </w:r>
    </w:p>
    <w:p>
      <w:pPr>
        <w:pStyle w:val="ListBullet"/>
      </w:pPr>
      <w:r>
        <w:t>Semrush AI Traffic Research Studies</w:t>
      </w:r>
    </w:p>
    <w:p>
      <w:pPr>
        <w:pStyle w:val="ListBullet"/>
      </w:pPr>
      <w:r>
        <w:t>BrightEdge AI Search Analysis</w:t>
      </w:r>
    </w:p>
    <w:p>
      <w:pPr>
        <w:pStyle w:val="ListBullet"/>
      </w:pPr>
      <w:r>
        <w:t>Australian Digital Marketing Industry Reports</w:t>
      </w:r>
    </w:p>
    <w:p>
      <w:pPr>
        <w:pStyle w:val="ListBullet"/>
      </w:pPr>
      <w:r>
        <w:t>First Page Sage AI Chatbot Market Analysis</w:t>
      </w:r>
    </w:p>
    <w:p>
      <w:pPr>
        <w:pStyle w:val="ListBullet"/>
      </w:pPr>
      <w:r>
        <w:t>Multiple competitive intelligence sources</w:t>
      </w:r>
    </w:p>
    <w:p/>
    <w:p/>
    <w:p>
      <w:pPr>
        <w:jc w:val="center"/>
      </w:pPr>
      <w:r>
        <w:t>__________________________________________________</w:t>
      </w:r>
    </w:p>
    <w:p/>
    <w:p/>
    <w:p>
      <w:pPr>
        <w:pStyle w:val="Heading2"/>
        <w:jc w:val="left"/>
      </w:pPr>
      <w:r>
        <w:t>Conclusion</w:t>
      </w:r>
    </w:p>
    <w:p/>
    <w:p>
      <w:r>
        <w:t>This research project has established a comprehensive foundation for Discover Web Solutions to enter the rapidly growing Australian AI search optimisation market. With limited competition, strong market demand, and premium pricing opportunities, the conditions are optimal for successful market entry and competitive advantage establishment.</w:t>
      </w:r>
    </w:p>
    <w:p/>
    <w:p>
      <w:r>
        <w:t>The next phase involves implementing the detailed content plan and technical specifications to launch a market-leading AI search/GEO service offering that positions Discover Web Solutions as Australia's premier AI search optimisation specialist.</w:t>
      </w:r>
    </w:p>
    <w:p/>
    <w:p>
      <w:r>
        <w:t>**Project Status:** Research Complete ✅</w:t>
      </w:r>
    </w:p>
    <w:p>
      <w:r>
        <w:t>**Ready for Implementation:** All phases completed successfully</w:t>
      </w:r>
    </w:p>
    <w:p>
      <w:r>
        <w:t>**Estimated Time to Launch:** 4-6 weeks following content creation commencement</w:t>
      </w:r>
    </w:p>
    <w:p/>
    <w:p/>
    <w:p>
      <w:pPr>
        <w:jc w:val="center"/>
      </w:pPr>
      <w:r>
        <w:t>__________________________________________________</w:t>
      </w:r>
    </w:p>
    <w:p/>
    <w:p/>
    <w:p>
      <w:r>
        <w:t>**Document Prepared By:** Research Strategy Team</w:t>
      </w:r>
    </w:p>
    <w:p>
      <w:r>
        <w:t>**Quality Assurance:** Multi-phase verification completed</w:t>
      </w:r>
    </w:p>
    <w:p>
      <w:r>
        <w:t>**Approval Status:** Ready for client review and implementation approval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