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Research Brief - AI Search/GEO Service Development for Discover Web Solutions</w:t>
      </w:r>
    </w:p>
    <w:p/>
    <w:p>
      <w:pPr>
        <w:pStyle w:val="Heading2"/>
        <w:jc w:val="left"/>
      </w:pPr>
      <w:r>
        <w:t>Executive Summary</w:t>
      </w:r>
    </w:p>
    <w:p/>
    <w:p>
      <w:r>
        <w:t>This comprehensive research brief supports the development of AI Search and Generative Engine Optimisation (GEO) services for Discover Web Solutions, a Sydney-based digital agency established in 2008. The research reveals significant market opportunities in the rapidly evolving AI search landscape, with ChatGPT visits reaching 47.7 billion annually and AI Overviews appearing in 47% of Google search results by mid-2025.</w:t>
      </w:r>
    </w:p>
    <w:p/>
    <w:p>
      <w:pPr>
        <w:pStyle w:val="Heading2"/>
        <w:jc w:val="left"/>
      </w:pPr>
      <w:r>
        <w:t>Company Profile Analysis</w:t>
      </w:r>
    </w:p>
    <w:p/>
    <w:p>
      <w:pPr>
        <w:pStyle w:val="Heading3"/>
        <w:jc w:val="left"/>
      </w:pPr>
      <w:r>
        <w:t>Discover Web Solutions Overview</w:t>
      </w:r>
    </w:p>
    <w:p>
      <w:pPr>
        <w:pStyle w:val="ListBullet"/>
      </w:pPr>
      <w:r>
        <w:t>**Location**: Sydney, NSW, Australia</w:t>
      </w:r>
    </w:p>
    <w:p>
      <w:pPr>
        <w:pStyle w:val="ListBullet"/>
      </w:pPr>
      <w:r>
        <w:t>**Established**: 2008 (17 years in digital marketing)</w:t>
      </w:r>
    </w:p>
    <w:p>
      <w:pPr>
        <w:pStyle w:val="ListBullet"/>
      </w:pPr>
      <w:r>
        <w:t>**Service Evolution**: Started with web design and hosting, evolved to comprehensive digital marketing</w:t>
      </w:r>
    </w:p>
    <w:p>
      <w:pPr>
        <w:pStyle w:val="ListBullet"/>
      </w:pPr>
      <w:r>
        <w:t>**Geographic Reach**: Australia &amp; New Zealand</w:t>
      </w:r>
    </w:p>
    <w:p>
      <w:pPr>
        <w:pStyle w:val="ListBullet"/>
      </w:pPr>
      <w:r>
        <w:t>**Team Experience**: 25+ years combined staff experience in Marketing, Web &amp; Corporate IT</w:t>
      </w:r>
    </w:p>
    <w:p>
      <w:pPr>
        <w:pStyle w:val="ListBullet"/>
      </w:pPr>
      <w:r>
        <w:t>**Contact**: 1300 865 222 | info@discoverweb.com.au</w:t>
      </w:r>
    </w:p>
    <w:p/>
    <w:p>
      <w:pPr>
        <w:pStyle w:val="Heading3"/>
        <w:jc w:val="left"/>
      </w:pPr>
      <w:r>
        <w:t>Current Service Portfolio</w:t>
      </w:r>
    </w:p>
    <w:p>
      <w:r>
        <w:t>1. **Web Design Services**</w:t>
      </w:r>
    </w:p>
    <w:p>
      <w:pPr>
        <w:pStyle w:val="ListBullet"/>
      </w:pPr>
      <w:r>
        <w:t>Marketing websites with functionality focus</w:t>
      </w:r>
    </w:p>
    <w:p>
      <w:pPr>
        <w:pStyle w:val="ListBullet"/>
      </w:pPr>
      <w:r>
        <w:t>Landing pages optimised for conversions</w:t>
      </w:r>
    </w:p>
    <w:p>
      <w:pPr>
        <w:pStyle w:val="ListBullet"/>
      </w:pPr>
      <w:r>
        <w:t>eCommerce websites for online retail</w:t>
      </w:r>
    </w:p>
    <w:p/>
    <w:p>
      <w:r>
        <w:t>2. **Hosting Solutions**</w:t>
      </w:r>
    </w:p>
    <w:p>
      <w:pPr>
        <w:pStyle w:val="ListBullet"/>
      </w:pPr>
      <w:r>
        <w:t>Website hosting with Australian infrastructure</w:t>
      </w:r>
    </w:p>
    <w:p>
      <w:pPr>
        <w:pStyle w:val="ListBullet"/>
      </w:pPr>
      <w:r>
        <w:t>Email hosting for business communications</w:t>
      </w:r>
    </w:p>
    <w:p/>
    <w:p>
      <w:r>
        <w:t>3. **Digital Marketing Services**</w:t>
      </w:r>
    </w:p>
    <w:p>
      <w:pPr>
        <w:pStyle w:val="ListBullet"/>
      </w:pPr>
      <w:r>
        <w:t>Search Engine Marketing (SEM)</w:t>
      </w:r>
    </w:p>
    <w:p>
      <w:pPr>
        <w:pStyle w:val="ListBullet"/>
      </w:pPr>
      <w:r>
        <w:t>Search Engine Optimisation (SEO)</w:t>
      </w:r>
    </w:p>
    <w:p/>
    <w:p>
      <w:pPr>
        <w:pStyle w:val="Heading3"/>
        <w:jc w:val="left"/>
      </w:pPr>
      <w:r>
        <w:t>Company Positioning &amp; USPs</w:t>
      </w:r>
    </w:p>
    <w:p>
      <w:pPr>
        <w:pStyle w:val="ListBullet"/>
      </w:pPr>
      <w:r>
        <w:t>**Tagline**: "Your Complete Digital Agency"</w:t>
      </w:r>
    </w:p>
    <w:p>
      <w:pPr>
        <w:pStyle w:val="ListBullet"/>
      </w:pPr>
      <w:r>
        <w:t>**Value Proposition**: Innovative solutions exceeding client expectations</w:t>
      </w:r>
    </w:p>
    <w:p>
      <w:pPr>
        <w:pStyle w:val="ListBullet"/>
      </w:pPr>
      <w:r>
        <w:t>**Key Differentiators**:</w:t>
      </w:r>
    </w:p>
    <w:p>
      <w:pPr>
        <w:pStyle w:val="ListBullet"/>
      </w:pPr>
      <w:r>
        <w:t>Transparent processes and communication</w:t>
      </w:r>
    </w:p>
    <w:p>
      <w:pPr>
        <w:pStyle w:val="ListBullet"/>
      </w:pPr>
      <w:r>
        <w:t>Functionality-first approach to web design</w:t>
      </w:r>
    </w:p>
    <w:p>
      <w:pPr>
        <w:pStyle w:val="ListBullet"/>
      </w:pPr>
      <w:r>
        <w:t>Industry experience across multiple sectors</w:t>
      </w:r>
    </w:p>
    <w:p>
      <w:pPr>
        <w:pStyle w:val="ListBullet"/>
      </w:pPr>
      <w:r>
        <w:t>Combined IT and marketing expertise</w:t>
      </w:r>
    </w:p>
    <w:p/>
    <w:p>
      <w:pPr>
        <w:pStyle w:val="Heading2"/>
        <w:jc w:val="left"/>
      </w:pPr>
      <w:r>
        <w:t>Market Research Analysis</w:t>
      </w:r>
    </w:p>
    <w:p/>
    <w:p>
      <w:pPr>
        <w:pStyle w:val="Heading3"/>
        <w:jc w:val="left"/>
      </w:pPr>
      <w:r>
        <w:t>AI Search Market Landscape (2025)</w:t>
      </w:r>
    </w:p>
    <w:p/>
    <w:p>
      <w:r>
        <w:t>#### Market Size &amp; Growth Projections</w:t>
      </w:r>
    </w:p>
    <w:p>
      <w:pPr>
        <w:pStyle w:val="ListBullet"/>
      </w:pPr>
      <w:r>
        <w:t>**Global AI Search Market**: Part of $300 billion search advertising market</w:t>
      </w:r>
    </w:p>
    <w:p>
      <w:pPr>
        <w:pStyle w:val="ListBullet"/>
      </w:pPr>
      <w:r>
        <w:t>**User Adoption**: 379 million generative AI users globally (20% YoY growth)</w:t>
      </w:r>
    </w:p>
    <w:p>
      <w:pPr>
        <w:pStyle w:val="ListBullet"/>
      </w:pPr>
      <w:r>
        <w:t>**Traffic Shift Prediction**: LLM traffic projected to overtake traditional Google search by end of 2027</w:t>
      </w:r>
    </w:p>
    <w:p>
      <w:pPr>
        <w:pStyle w:val="ListBullet"/>
      </w:pPr>
      <w:r>
        <w:t>**Market Evolution**: Every major platform evolving into unified "research engines"</w:t>
      </w:r>
    </w:p>
    <w:p/>
    <w:p>
      <w:r>
        <w:t>#### Platform Performance Metrics</w:t>
      </w:r>
    </w:p>
    <w:p>
      <w:r>
        <w:t>1. **ChatGPT Dominance**</w:t>
      </w:r>
    </w:p>
    <w:p>
      <w:pPr>
        <w:pStyle w:val="ListBullet"/>
      </w:pPr>
      <w:r>
        <w:t>47.7 billion visits (April 2024 - March 2025)</w:t>
      </w:r>
    </w:p>
    <w:p>
      <w:pPr>
        <w:pStyle w:val="ListBullet"/>
      </w:pPr>
      <w:r>
        <w:t>86.32% market share of total AI search visits</w:t>
      </w:r>
    </w:p>
    <w:p>
      <w:pPr>
        <w:pStyle w:val="ListBullet"/>
      </w:pPr>
      <w:r>
        <w:t>243.74% year-over-year growth</w:t>
      </w:r>
    </w:p>
    <w:p/>
    <w:p>
      <w:r>
        <w:t>2. **Perplexity Growth**</w:t>
      </w:r>
    </w:p>
    <w:p>
      <w:pPr>
        <w:pStyle w:val="ListBullet"/>
      </w:pPr>
      <w:r>
        <w:t>1.3 billion visits (up from 388.5 million)</w:t>
      </w:r>
    </w:p>
    <w:p>
      <w:pPr>
        <w:pStyle w:val="ListBullet"/>
      </w:pPr>
      <w:r>
        <w:t>Fastest-growing platform among top 10 AI search tools</w:t>
      </w:r>
    </w:p>
    <w:p/>
    <w:p>
      <w:r>
        <w:t>3. **Google AI Overviews**</w:t>
      </w:r>
    </w:p>
    <w:p>
      <w:pPr>
        <w:pStyle w:val="ListBullet"/>
      </w:pPr>
      <w:r>
        <w:t>Present in 47% of Google search results (mid-2025)</w:t>
      </w:r>
    </w:p>
    <w:p>
      <w:pPr>
        <w:pStyle w:val="ListBullet"/>
      </w:pPr>
      <w:r>
        <w:t>10% increase in usage for AI Overview-eligible queries</w:t>
      </w:r>
    </w:p>
    <w:p>
      <w:pPr>
        <w:pStyle w:val="ListBullet"/>
      </w:pPr>
      <w:r>
        <w:t>Particularly strong for informational and how-to queries</w:t>
      </w:r>
    </w:p>
    <w:p/>
    <w:p>
      <w:r>
        <w:t>#### Search Behaviour Evolution</w:t>
      </w:r>
    </w:p>
    <w:p>
      <w:pPr>
        <w:pStyle w:val="ListBullet"/>
      </w:pPr>
      <w:r>
        <w:t>**Query Complexity**: Users asking longer, more complex, multimodal questions</w:t>
      </w:r>
    </w:p>
    <w:p>
      <w:pPr>
        <w:pStyle w:val="ListBullet"/>
      </w:pPr>
      <w:r>
        <w:t>**Demographic Trends**: Gen Z and Millennials leading adoption (70%+ usage)</w:t>
      </w:r>
    </w:p>
    <w:p>
      <w:pPr>
        <w:pStyle w:val="ListBullet"/>
      </w:pPr>
      <w:r>
        <w:t>**Traffic Impact**: 15-25% organic traffic reduction in some sectors</w:t>
      </w:r>
    </w:p>
    <w:p>
      <w:pPr>
        <w:pStyle w:val="ListBullet"/>
      </w:pPr>
      <w:r>
        <w:t>**Zero-Click Growth**: Increased reliance on AI-generated summaries and answers</w:t>
      </w:r>
    </w:p>
    <w:p/>
    <w:p>
      <w:pPr>
        <w:pStyle w:val="Heading3"/>
        <w:jc w:val="left"/>
      </w:pPr>
      <w:r>
        <w:t>Australian Digital Marketing Context</w:t>
      </w:r>
    </w:p>
    <w:p/>
    <w:p>
      <w:r>
        <w:t>#### Market Characteristics</w:t>
      </w:r>
    </w:p>
    <w:p>
      <w:pPr>
        <w:pStyle w:val="ListBullet"/>
      </w:pPr>
      <w:r>
        <w:t>**Regulatory Environment**: Australian Consumer Law compliance required</w:t>
      </w:r>
    </w:p>
    <w:p>
      <w:pPr>
        <w:pStyle w:val="ListBullet"/>
      </w:pPr>
      <w:r>
        <w:t>**Currency References**: Australian Dollar (AUD) pricing expectations</w:t>
      </w:r>
    </w:p>
    <w:p>
      <w:pPr>
        <w:pStyle w:val="ListBullet"/>
      </w:pPr>
      <w:r>
        <w:t>**Geographic Considerations**: Local SEO importance for Australian businesses</w:t>
      </w:r>
    </w:p>
    <w:p>
      <w:pPr>
        <w:pStyle w:val="ListBullet"/>
      </w:pPr>
      <w:r>
        <w:t>**Business Practices**: Emphasis on transparency and consumer protection</w:t>
      </w:r>
    </w:p>
    <w:p/>
    <w:p>
      <w:r>
        <w:t>#### Competitive Landscape</w:t>
      </w:r>
    </w:p>
    <w:p>
      <w:pPr>
        <w:pStyle w:val="ListBullet"/>
      </w:pPr>
      <w:r>
        <w:t>**SEO Market Maturity**: Established SEO industry with 20+ year companies</w:t>
      </w:r>
    </w:p>
    <w:p>
      <w:pPr>
        <w:pStyle w:val="ListBullet"/>
      </w:pPr>
      <w:r>
        <w:t>**Service Evolution**: Traditional SEO agencies expanding to include AI optimisation</w:t>
      </w:r>
    </w:p>
    <w:p>
      <w:pPr>
        <w:pStyle w:val="ListBullet"/>
      </w:pPr>
      <w:r>
        <w:t>**Client Retention**: Industry average 2+ year client relationships</w:t>
      </w:r>
    </w:p>
    <w:p>
      <w:pPr>
        <w:pStyle w:val="ListBullet"/>
      </w:pPr>
      <w:r>
        <w:t>**Target Demographics**: SMBs, startups, e-commerce, professional services</w:t>
      </w:r>
    </w:p>
    <w:p/>
    <w:p>
      <w:pPr>
        <w:pStyle w:val="Heading2"/>
        <w:jc w:val="left"/>
      </w:pPr>
      <w:r>
        <w:t>USP Analysis for AI Search/GEO Services</w:t>
      </w:r>
    </w:p>
    <w:p/>
    <w:p>
      <w:pPr>
        <w:pStyle w:val="Heading3"/>
        <w:jc w:val="left"/>
      </w:pPr>
      <w:r>
        <w:t>Market Positioning Opportunities</w:t>
      </w:r>
    </w:p>
    <w:p/>
    <w:p>
      <w:r>
        <w:t>#### Primary Unique Selling Propositions</w:t>
      </w:r>
    </w:p>
    <w:p>
      <w:r>
        <w:t>1. **Early Mover Advantage**</w:t>
      </w:r>
    </w:p>
    <w:p>
      <w:pPr>
        <w:pStyle w:val="ListBullet"/>
      </w:pPr>
      <w:r>
        <w:t>First-to-market AI search optimisation in Sydney region</w:t>
      </w:r>
    </w:p>
    <w:p>
      <w:pPr>
        <w:pStyle w:val="ListBullet"/>
      </w:pPr>
      <w:r>
        <w:t>Comprehensive GEO service offering while competitors focus on traditional SEO</w:t>
      </w:r>
    </w:p>
    <w:p/>
    <w:p>
      <w:r>
        <w:t>2. **Technical Foundation Integration**</w:t>
      </w:r>
    </w:p>
    <w:p>
      <w:pPr>
        <w:pStyle w:val="ListBullet"/>
      </w:pPr>
      <w:r>
        <w:t>25+ years combined IT and marketing expertise</w:t>
      </w:r>
    </w:p>
    <w:p>
      <w:pPr>
        <w:pStyle w:val="ListBullet"/>
      </w:pPr>
      <w:r>
        <w:t>Ability to implement technical AI optimisation requirements</w:t>
      </w:r>
    </w:p>
    <w:p>
      <w:pPr>
        <w:pStyle w:val="ListBullet"/>
      </w:pPr>
      <w:r>
        <w:t>Website functionality optimization for AI crawler accessibility</w:t>
      </w:r>
    </w:p>
    <w:p/>
    <w:p>
      <w:r>
        <w:t>3. **Transparent AI Strategy Development**</w:t>
      </w:r>
    </w:p>
    <w:p>
      <w:pPr>
        <w:pStyle w:val="ListBullet"/>
      </w:pPr>
      <w:r>
        <w:t>Clear explanation of complex AI search concepts</w:t>
      </w:r>
    </w:p>
    <w:p>
      <w:pPr>
        <w:pStyle w:val="ListBullet"/>
      </w:pPr>
      <w:r>
        <w:t>Transparent reporting on AI visibility metrics</w:t>
      </w:r>
    </w:p>
    <w:p>
      <w:pPr>
        <w:pStyle w:val="ListBullet"/>
      </w:pPr>
      <w:r>
        <w:t>Educational approach to emerging technology adoption</w:t>
      </w:r>
    </w:p>
    <w:p/>
    <w:p>
      <w:r>
        <w:t>4. **Australian Market Specialisation**</w:t>
      </w:r>
    </w:p>
    <w:p>
      <w:pPr>
        <w:pStyle w:val="ListBullet"/>
      </w:pPr>
      <w:r>
        <w:t>Local market understanding with global AI technology</w:t>
      </w:r>
    </w:p>
    <w:p>
      <w:pPr>
        <w:pStyle w:val="ListBullet"/>
      </w:pPr>
      <w:r>
        <w:t>Australian business context and compliance integration</w:t>
      </w:r>
    </w:p>
    <w:p>
      <w:pPr>
        <w:pStyle w:val="ListBullet"/>
      </w:pPr>
      <w:r>
        <w:t>Regional search behaviour analysis and optimisation</w:t>
      </w:r>
    </w:p>
    <w:p/>
    <w:p>
      <w:pPr>
        <w:pStyle w:val="Heading3"/>
        <w:jc w:val="left"/>
      </w:pPr>
      <w:r>
        <w:t>Service Differentiation Strategy</w:t>
      </w:r>
    </w:p>
    <w:p/>
    <w:p>
      <w:r>
        <w:t>#### Core GEO Service Components</w:t>
      </w:r>
    </w:p>
    <w:p>
      <w:r>
        <w:t>1. **AI Visibility Auditing**</w:t>
      </w:r>
    </w:p>
    <w:p>
      <w:pPr>
        <w:pStyle w:val="ListBullet"/>
      </w:pPr>
      <w:r>
        <w:t>Current AI search presence assessment</w:t>
      </w:r>
    </w:p>
    <w:p>
      <w:pPr>
        <w:pStyle w:val="ListBullet"/>
      </w:pPr>
      <w:r>
        <w:t>Competitor AI visibility analysis</w:t>
      </w:r>
    </w:p>
    <w:p>
      <w:pPr>
        <w:pStyle w:val="ListBullet"/>
      </w:pPr>
      <w:r>
        <w:t>Gap identification and opportunity mapping</w:t>
      </w:r>
    </w:p>
    <w:p/>
    <w:p>
      <w:r>
        <w:t>2. **Content Optimisation for AI Systems**</w:t>
      </w:r>
    </w:p>
    <w:p>
      <w:pPr>
        <w:pStyle w:val="ListBullet"/>
      </w:pPr>
      <w:r>
        <w:t>ChatGPT, Perplexity, and Google AI Overviews optimisation</w:t>
      </w:r>
    </w:p>
    <w:p>
      <w:pPr>
        <w:pStyle w:val="ListBullet"/>
      </w:pPr>
      <w:r>
        <w:t>Schema markup implementation for AI understanding</w:t>
      </w:r>
    </w:p>
    <w:p>
      <w:pPr>
        <w:pStyle w:val="ListBullet"/>
      </w:pPr>
      <w:r>
        <w:t>Voice search and conversational query optimisation</w:t>
      </w:r>
    </w:p>
    <w:p/>
    <w:p>
      <w:r>
        <w:t>3. **Technical AI Accessibility**</w:t>
      </w:r>
    </w:p>
    <w:p>
      <w:pPr>
        <w:pStyle w:val="ListBullet"/>
      </w:pPr>
      <w:r>
        <w:t>Website structure optimisation for AI crawlers</w:t>
      </w:r>
    </w:p>
    <w:p>
      <w:pPr>
        <w:pStyle w:val="ListBullet"/>
      </w:pPr>
      <w:r>
        <w:t>Page speed and mobile optimisation for AI ranking factors</w:t>
      </w:r>
    </w:p>
    <w:p>
      <w:pPr>
        <w:pStyle w:val="ListBullet"/>
      </w:pPr>
      <w:r>
        <w:t>Structured data implementation for AI content extraction</w:t>
      </w:r>
    </w:p>
    <w:p/>
    <w:p>
      <w:r>
        <w:t>4. **Performance Monitoring &amp; Analytics**</w:t>
      </w:r>
    </w:p>
    <w:p>
      <w:pPr>
        <w:pStyle w:val="ListBullet"/>
      </w:pPr>
      <w:r>
        <w:t>AI search visibility tracking across multiple platforms</w:t>
      </w:r>
    </w:p>
    <w:p>
      <w:pPr>
        <w:pStyle w:val="ListBullet"/>
      </w:pPr>
      <w:r>
        <w:t>Brand mention monitoring in AI-generated responses</w:t>
      </w:r>
    </w:p>
    <w:p>
      <w:pPr>
        <w:pStyle w:val="ListBullet"/>
      </w:pPr>
      <w:r>
        <w:t>ROI measurement and reporting for AI traffic</w:t>
      </w:r>
    </w:p>
    <w:p/>
    <w:p>
      <w:pPr>
        <w:pStyle w:val="Heading2"/>
        <w:jc w:val="left"/>
      </w:pPr>
      <w:r>
        <w:t>Brand SWOT Analysis</w:t>
      </w:r>
    </w:p>
    <w:p/>
    <w:p>
      <w:pPr>
        <w:pStyle w:val="Heading3"/>
        <w:jc w:val="left"/>
      </w:pPr>
      <w:r>
        <w:t>Strengths</w:t>
      </w:r>
    </w:p>
    <w:p>
      <w:pPr>
        <w:pStyle w:val="ListBullet"/>
      </w:pPr>
      <w:r>
        <w:t>**Industry Experience**: 17 years in digital marketing evolution</w:t>
      </w:r>
    </w:p>
    <w:p>
      <w:pPr>
        <w:pStyle w:val="ListBullet"/>
      </w:pPr>
      <w:r>
        <w:t>**Technical Expertise**: Combined IT and marketing knowledge</w:t>
      </w:r>
    </w:p>
    <w:p>
      <w:pPr>
        <w:pStyle w:val="ListBullet"/>
      </w:pPr>
      <w:r>
        <w:t>**Transparent Approach**: Clear communication and processes</w:t>
      </w:r>
    </w:p>
    <w:p>
      <w:pPr>
        <w:pStyle w:val="ListBullet"/>
      </w:pPr>
      <w:r>
        <w:t>**Established Client Base**: Proven track record across industries</w:t>
      </w:r>
    </w:p>
    <w:p>
      <w:pPr>
        <w:pStyle w:val="ListBullet"/>
      </w:pPr>
      <w:r>
        <w:t>**Geographic Positioning**: Sydney-based serving Australia/NZ market</w:t>
      </w:r>
    </w:p>
    <w:p/>
    <w:p>
      <w:pPr>
        <w:pStyle w:val="Heading3"/>
        <w:jc w:val="left"/>
      </w:pPr>
      <w:r>
        <w:t>Weaknesses</w:t>
      </w:r>
    </w:p>
    <w:p>
      <w:pPr>
        <w:pStyle w:val="ListBullet"/>
      </w:pPr>
      <w:r>
        <w:t>**AI Search Expertise Gap**: No current AI/GEO service offerings</w:t>
      </w:r>
    </w:p>
    <w:p>
      <w:pPr>
        <w:pStyle w:val="ListBullet"/>
      </w:pPr>
      <w:r>
        <w:t>**Limited Brand Recognition**: Smaller agency competing with established players</w:t>
      </w:r>
    </w:p>
    <w:p>
      <w:pPr>
        <w:pStyle w:val="ListBullet"/>
      </w:pPr>
      <w:r>
        <w:t>**Resource Constraints**: Limited team size for rapid service expansion</w:t>
      </w:r>
    </w:p>
    <w:p>
      <w:pPr>
        <w:pStyle w:val="ListBullet"/>
      </w:pPr>
      <w:r>
        <w:t>**Technology Investment**: Need for AI monitoring tools and training</w:t>
      </w:r>
    </w:p>
    <w:p/>
    <w:p>
      <w:pPr>
        <w:pStyle w:val="Heading3"/>
        <w:jc w:val="left"/>
      </w:pPr>
      <w:r>
        <w:t>Opportunities</w:t>
      </w:r>
    </w:p>
    <w:p>
      <w:pPr>
        <w:pStyle w:val="ListBullet"/>
      </w:pPr>
      <w:r>
        <w:t>**Market First-Mover**: Early entry into Australian AI search market</w:t>
      </w:r>
    </w:p>
    <w:p>
      <w:pPr>
        <w:pStyle w:val="ListBullet"/>
      </w:pPr>
      <w:r>
        <w:t>**Service Portfolio Expansion**: Natural evolution from traditional SEO</w:t>
      </w:r>
    </w:p>
    <w:p>
      <w:pPr>
        <w:pStyle w:val="ListBullet"/>
      </w:pPr>
      <w:r>
        <w:t>**Client Upgrade Path**: Existing clients need AI search optimisation</w:t>
      </w:r>
    </w:p>
    <w:p>
      <w:pPr>
        <w:pStyle w:val="ListBullet"/>
      </w:pPr>
      <w:r>
        <w:t>**Partnership Potential**: Collaboration with AI tool providers</w:t>
      </w:r>
    </w:p>
    <w:p>
      <w:pPr>
        <w:pStyle w:val="ListBullet"/>
      </w:pPr>
      <w:r>
        <w:t>**Education Market**: Demand for AI search training and workshops</w:t>
      </w:r>
    </w:p>
    <w:p/>
    <w:p>
      <w:pPr>
        <w:pStyle w:val="Heading3"/>
        <w:jc w:val="left"/>
      </w:pPr>
      <w:r>
        <w:t>Threats</w:t>
      </w:r>
    </w:p>
    <w:p>
      <w:pPr>
        <w:pStyle w:val="ListBullet"/>
      </w:pPr>
      <w:r>
        <w:t>**Rapid Technology Changes**: Fast-evolving AI search landscape</w:t>
      </w:r>
    </w:p>
    <w:p>
      <w:pPr>
        <w:pStyle w:val="ListBullet"/>
      </w:pPr>
      <w:r>
        <w:t>**Large Agency Competition**: Well-funded competitors entering market</w:t>
      </w:r>
    </w:p>
    <w:p>
      <w:pPr>
        <w:pStyle w:val="ListBullet"/>
      </w:pPr>
      <w:r>
        <w:t>**Platform Dependency**: Reliance on AI platform algorithm changes</w:t>
      </w:r>
    </w:p>
    <w:p>
      <w:pPr>
        <w:pStyle w:val="ListBullet"/>
      </w:pPr>
      <w:r>
        <w:t>**Client Education Barrier**: Complex technology adoption challenges</w:t>
      </w:r>
    </w:p>
    <w:p/>
    <w:p>
      <w:pPr>
        <w:pStyle w:val="Heading2"/>
        <w:jc w:val="left"/>
      </w:pPr>
      <w:r>
        <w:t>Search Landscape Analysis</w:t>
      </w:r>
    </w:p>
    <w:p/>
    <w:p>
      <w:pPr>
        <w:pStyle w:val="Heading3"/>
        <w:jc w:val="left"/>
      </w:pPr>
      <w:r>
        <w:t>AI Search Market Dynamics</w:t>
      </w:r>
    </w:p>
    <w:p/>
    <w:p>
      <w:r>
        <w:t>#### Market Size Assessment</w:t>
      </w:r>
    </w:p>
    <w:p>
      <w:pPr>
        <w:pStyle w:val="ListBullet"/>
      </w:pPr>
      <w:r>
        <w:t>**Total Addressable Market**: Part of $300 billion global search advertising market</w:t>
      </w:r>
    </w:p>
    <w:p>
      <w:pPr>
        <w:pStyle w:val="ListBullet"/>
      </w:pPr>
      <w:r>
        <w:t>**Australian Digital Marketing Market**: Estimated $5.4 billion annually</w:t>
      </w:r>
    </w:p>
    <w:p>
      <w:pPr>
        <w:pStyle w:val="ListBullet"/>
      </w:pPr>
      <w:r>
        <w:t>**AI Search Segment**: Emerging market with 20% annual growth projection</w:t>
      </w:r>
    </w:p>
    <w:p>
      <w:pPr>
        <w:pStyle w:val="ListBullet"/>
      </w:pPr>
      <w:r>
        <w:t>**SMB Target Market**: 2.3 million small businesses in Australia</w:t>
      </w:r>
    </w:p>
    <w:p/>
    <w:p>
      <w:r>
        <w:t>#### Competition Levels</w:t>
      </w:r>
    </w:p>
    <w:p>
      <w:pPr>
        <w:pStyle w:val="ListBullet"/>
      </w:pPr>
      <w:r>
        <w:t>**Low Competition**: Few agencies offering comprehensive GEO services</w:t>
      </w:r>
    </w:p>
    <w:p>
      <w:pPr>
        <w:pStyle w:val="ListBullet"/>
      </w:pPr>
      <w:r>
        <w:t>**High Demand**: Businesses seeking AI search visibility solutions</w:t>
      </w:r>
    </w:p>
    <w:p>
      <w:pPr>
        <w:pStyle w:val="ListBullet"/>
      </w:pPr>
      <w:r>
        <w:t>**Knowledge Gap**: Limited expertise in AI search optimisation</w:t>
      </w:r>
    </w:p>
    <w:p>
      <w:pPr>
        <w:pStyle w:val="ListBullet"/>
      </w:pPr>
      <w:r>
        <w:t>**Entry Barriers**: Technical complexity and tool requirements</w:t>
      </w:r>
    </w:p>
    <w:p/>
    <w:p>
      <w:r>
        <w:t>#### Seasonal Trends</w:t>
      </w:r>
    </w:p>
    <w:p>
      <w:pPr>
        <w:pStyle w:val="ListBullet"/>
      </w:pPr>
      <w:r>
        <w:t>**Q1 (Jan-Mar)**: Budget allocation and strategy planning</w:t>
      </w:r>
    </w:p>
    <w:p>
      <w:pPr>
        <w:pStyle w:val="ListBullet"/>
      </w:pPr>
      <w:r>
        <w:t>**Q2 (Apr-Jun)**: Implementation and testing phases</w:t>
      </w:r>
    </w:p>
    <w:p>
      <w:pPr>
        <w:pStyle w:val="ListBullet"/>
      </w:pPr>
      <w:r>
        <w:t>**Q3 (Jul-Sep)**: Performance evaluation and optimisation</w:t>
      </w:r>
    </w:p>
    <w:p>
      <w:pPr>
        <w:pStyle w:val="ListBullet"/>
      </w:pPr>
      <w:r>
        <w:t>**Q4 (Oct-Dec)**: Holiday season AI search preparation</w:t>
      </w:r>
    </w:p>
    <w:p/>
    <w:p>
      <w:pPr>
        <w:pStyle w:val="Heading3"/>
        <w:jc w:val="left"/>
      </w:pPr>
      <w:r>
        <w:t>Local SEO Integration Opportunities</w:t>
      </w:r>
    </w:p>
    <w:p/>
    <w:p>
      <w:r>
        <w:t>#### AI Search + Local SEO Synergies</w:t>
      </w:r>
    </w:p>
    <w:p>
      <w:pPr>
        <w:pStyle w:val="ListBullet"/>
      </w:pPr>
      <w:r>
        <w:t>**Voice Search Growth**: "Near me" queries through AI assistants</w:t>
      </w:r>
    </w:p>
    <w:p>
      <w:pPr>
        <w:pStyle w:val="ListBullet"/>
      </w:pPr>
      <w:r>
        <w:t>**Local Business Discovery**: AI-powered local recommendation systems</w:t>
      </w:r>
    </w:p>
    <w:p>
      <w:pPr>
        <w:pStyle w:val="ListBullet"/>
      </w:pPr>
      <w:r>
        <w:t>**Review Integration**: AI systems citing customer reviews and testimonials</w:t>
      </w:r>
    </w:p>
    <w:p>
      <w:pPr>
        <w:pStyle w:val="ListBullet"/>
      </w:pPr>
      <w:r>
        <w:t>**Geographic Context**: AI understanding of Australian locations and businesses</w:t>
      </w:r>
    </w:p>
    <w:p/>
    <w:p>
      <w:pPr>
        <w:pStyle w:val="Heading2"/>
        <w:jc w:val="left"/>
      </w:pPr>
      <w:r>
        <w:t>Market Opportunities &amp; Challenges</w:t>
      </w:r>
    </w:p>
    <w:p/>
    <w:p>
      <w:pPr>
        <w:pStyle w:val="Heading3"/>
        <w:jc w:val="left"/>
      </w:pPr>
      <w:r>
        <w:t>Immediate Market Opportunities (Q4 2025)</w:t>
      </w:r>
    </w:p>
    <w:p>
      <w:r>
        <w:t>1. **First-Mover Advantage**: Limited Australian GEO service providers</w:t>
      </w:r>
    </w:p>
    <w:p>
      <w:r>
        <w:t>2. **Client Education Demand**: Businesses need AI search training</w:t>
      </w:r>
    </w:p>
    <w:p>
      <w:r>
        <w:t>3. **Existing Client Upselling**: Current SEO clients requiring AI optimisation</w:t>
      </w:r>
    </w:p>
    <w:p>
      <w:r>
        <w:t>4. **Partnership Development**: Collaboration with AI tool providers</w:t>
      </w:r>
    </w:p>
    <w:p/>
    <w:p>
      <w:pPr>
        <w:pStyle w:val="Heading3"/>
        <w:jc w:val="left"/>
      </w:pPr>
      <w:r>
        <w:t>Medium-Term Opportunities (2026)</w:t>
      </w:r>
    </w:p>
    <w:p>
      <w:r>
        <w:t>1. **Market Leadership**: Establish thought leadership in Australian AI search</w:t>
      </w:r>
    </w:p>
    <w:p>
      <w:r>
        <w:t>2. **Service Expansion**: Comprehensive AI marketing suite development</w:t>
      </w:r>
    </w:p>
    <w:p>
      <w:r>
        <w:t>3. **Training Programs**: AI search certification and workshop offerings</w:t>
      </w:r>
    </w:p>
    <w:p>
      <w:r>
        <w:t>4. **Technology Integration**: Custom AI monitoring and reporting tools</w:t>
      </w:r>
    </w:p>
    <w:p/>
    <w:p>
      <w:pPr>
        <w:pStyle w:val="Heading3"/>
        <w:jc w:val="left"/>
      </w:pPr>
      <w:r>
        <w:t>Key Challenges</w:t>
      </w:r>
    </w:p>
    <w:p>
      <w:r>
        <w:t>1. **Technology Complexity**: Rapidly evolving AI search algorithms</w:t>
      </w:r>
    </w:p>
    <w:p>
      <w:r>
        <w:t>2. **Measurement Difficulties**: Limited AI search analytics tools</w:t>
      </w:r>
    </w:p>
    <w:p>
      <w:r>
        <w:t>3. **Client Education**: Complex technology adoption barriers</w:t>
      </w:r>
    </w:p>
    <w:p>
      <w:r>
        <w:t>4. **Resource Investment**: Training, tools, and technology requirements</w:t>
      </w:r>
    </w:p>
    <w:p/>
    <w:p>
      <w:pPr>
        <w:pStyle w:val="Heading2"/>
        <w:jc w:val="left"/>
      </w:pPr>
      <w:r>
        <w:t>Recommendations for Service Development</w:t>
      </w:r>
    </w:p>
    <w:p/>
    <w:p>
      <w:pPr>
        <w:pStyle w:val="Heading3"/>
        <w:jc w:val="left"/>
      </w:pPr>
      <w:r>
        <w:t>Immediate Actions (Next 30 Days)</w:t>
      </w:r>
    </w:p>
    <w:p>
      <w:r>
        <w:t>1. **Team Training**: AI search and GEO methodology education</w:t>
      </w:r>
    </w:p>
    <w:p>
      <w:r>
        <w:t>2. **Tool Acquisition**: AI monitoring and optimisation software</w:t>
      </w:r>
    </w:p>
    <w:p>
      <w:r>
        <w:t>3. **Service Framework**: GEO service packages and pricing structure</w:t>
      </w:r>
    </w:p>
    <w:p>
      <w:r>
        <w:t>4. **Marketing Materials**: AI search educational content creation</w:t>
      </w:r>
    </w:p>
    <w:p/>
    <w:p>
      <w:pPr>
        <w:pStyle w:val="Heading3"/>
        <w:jc w:val="left"/>
      </w:pPr>
      <w:r>
        <w:t>Strategic Development (Next 90 Days)</w:t>
      </w:r>
    </w:p>
    <w:p>
      <w:r>
        <w:t>1. **Pilot Program**: Beta testing with existing clients</w:t>
      </w:r>
    </w:p>
    <w:p>
      <w:r>
        <w:t>2. **Case Study Development**: Document AI search success stories</w:t>
      </w:r>
    </w:p>
    <w:p>
      <w:r>
        <w:t>3. **Partnership Establishment**: Relationships with AI tool providers</w:t>
      </w:r>
    </w:p>
    <w:p>
      <w:r>
        <w:t>4. **Competitive Analysis**: Ongoing market monitoring and positioning</w:t>
      </w:r>
    </w:p>
    <w:p/>
    <w:p>
      <w:pPr>
        <w:pStyle w:val="Heading3"/>
        <w:jc w:val="left"/>
      </w:pPr>
      <w:r>
        <w:t>Long-Term Strategy (Next 12 Months)</w:t>
      </w:r>
    </w:p>
    <w:p>
      <w:r>
        <w:t>1. **Market Leadership**: Thought leadership content and speaking engagements</w:t>
      </w:r>
    </w:p>
    <w:p>
      <w:r>
        <w:t>2. **Service Expansion**: Comprehensive AI marketing service suite</w:t>
      </w:r>
    </w:p>
    <w:p>
      <w:r>
        <w:t>3. **Client Results**: Demonstrated ROI and success metrics</w:t>
      </w:r>
    </w:p>
    <w:p>
      <w:r>
        <w:t>4. **Market Education**: Industry training and certification programs</w:t>
      </w:r>
    </w:p>
    <w:p/>
    <w:p>
      <w:r>
        <w:t>**Data Collection Date**: 25th September 2025</w:t>
      </w:r>
    </w:p>
    <w:p>
      <w:r>
        <w:t>**Research Scope**: Australian AI search market, GEO services, Discover Web Solutions positioning</w:t>
      </w:r>
    </w:p>
    <w:p>
      <w:r>
        <w:t>**Methodology**: Web research, market analysis, competitive intelligence, trend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