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Load Bank Testing Solutions - Detailed Content Plan</w:t>
      </w:r>
    </w:p>
    <w:p/>
    <w:p>
      <w:r>
        <w:t>**Page URL:** `/load-bank-testing/`</w:t>
      </w:r>
    </w:p>
    <w:p>
      <w:r>
        <w:t>**Primary Keywords:** "load bank testing services" (450 monthly), "generator performance testing" (320 monthly)</w:t>
      </w:r>
    </w:p>
    <w:p>
      <w:r>
        <w:t>**Target Personas:** Data Centre David (25%), Mining Margaret (20%), Construction Colin (commissioning)</w:t>
      </w:r>
    </w:p>
    <w:p>
      <w:r>
        <w:t>**Page Objective:** Position as Australia's leading infrastructure testing specialist</w:t>
      </w:r>
    </w:p>
    <w:p/>
    <w:p>
      <w:pPr>
        <w:pStyle w:val="Heading2"/>
        <w:jc w:val="left"/>
      </w:pPr>
      <w:r>
        <w:t>Page Structure &amp; Content</w:t>
      </w:r>
    </w:p>
    <w:p/>
    <w:p>
      <w:pPr>
        <w:pStyle w:val="Heading3"/>
        <w:jc w:val="left"/>
      </w:pPr>
      <w:r>
        <w:t>Hero Section (200 words)</w:t>
      </w:r>
    </w:p>
    <w:p>
      <w:r>
        <w:t>**H1:** "Australia's Most Precise Load Bank Testing Services"</w:t>
      </w:r>
    </w:p>
    <w:p>
      <w:r>
        <w:t>**Subheading:** "Comprehensive infrastructure testing that guarantees critical system performance and regulatory compliance"</w:t>
      </w:r>
    </w:p>
    <w:p/>
    <w:p>
      <w:pPr>
        <w:pStyle w:val="Heading2"/>
        <w:jc w:val="left"/>
      </w:pPr>
      <w:r>
        <w:t>Quick Answer</w:t>
      </w:r>
    </w:p>
    <w:p>
      <w:r>
        <w:rPr>
          <w:b/>
        </w:rPr>
        <w:t>Green Power Solutions delivers Australia's most precise load bank testing services, providing &lt;100ms load step response validation with 99.99% uptime capability and AS/NZS 3010:2017 compliance certification.</w:t>
      </w:r>
    </w:p>
    <w:p/>
    <w:p>
      <w:pPr>
        <w:pStyle w:val="ListBullet"/>
      </w:pPr>
      <w:r>
        <w:t>Technical precision for critical infrastructure with &lt;100ms load step response times and voltage regulation &lt;2% deviation</w:t>
      </w:r>
    </w:p>
    <w:p>
      <w:pPr>
        <w:pStyle w:val="ListBullet"/>
      </w:pPr>
      <w:r>
        <w:t>Comprehensive power system validation including resistive, reactive, and harmonic testing capabilities</w:t>
      </w:r>
    </w:p>
    <w:p>
      <w:pPr>
        <w:pStyle w:val="ListBullet"/>
      </w:pPr>
      <w:r>
        <w:t>Australian electrical standards expertise with AS/NZS 3010:2017 compliance certification and documentation</w:t>
      </w:r>
    </w:p>
    <w:p>
      <w:pPr>
        <w:pStyle w:val="ListBullet"/>
      </w:pPr>
      <w:r>
        <w:t>24/7 emergency testing deployment with 4-6 hour response Sydney/Melbourne, nationwide coverage</w:t>
      </w:r>
    </w:p>
    <w:p/>
    <w:p>
      <w:r>
        <w:rPr>
          <w:b/>
        </w:rPr>
        <w:t>Content Focus:</w:t>
      </w:r>
    </w:p>
    <w:p>
      <w:pPr>
        <w:pStyle w:val="ListBullet"/>
      </w:pPr>
      <w:r>
        <w:t>Technical precision for critical infrastructure validation</w:t>
      </w:r>
    </w:p>
    <w:p>
      <w:pPr>
        <w:pStyle w:val="ListBullet"/>
      </w:pPr>
      <w:r>
        <w:t>Comprehensive testing across all power system components</w:t>
      </w:r>
    </w:p>
    <w:p>
      <w:pPr>
        <w:pStyle w:val="ListBullet"/>
      </w:pPr>
      <w:r>
        <w:t>Australian electrical standards expertise (AS/NZS 3010:2017)</w:t>
      </w:r>
    </w:p>
    <w:p>
      <w:pPr>
        <w:pStyle w:val="ListBullet"/>
      </w:pPr>
      <w:r>
        <w:t>Service-based solutions vs equipment-only competitors</w:t>
      </w:r>
    </w:p>
    <w:p/>
    <w:p>
      <w:r>
        <w:rPr>
          <w:b/>
        </w:rPr>
        <w:t>Performance Metrics Display:</w:t>
      </w:r>
    </w:p>
    <w:p>
      <w:pPr>
        <w:pStyle w:val="ListBullet"/>
      </w:pPr>
      <w:r>
        <w:t>&lt;100ms load step response times</w:t>
      </w:r>
    </w:p>
    <w:p>
      <w:pPr>
        <w:pStyle w:val="ListBullet"/>
      </w:pPr>
      <w:r>
        <w:t>99.99% uptime validation capability</w:t>
      </w:r>
    </w:p>
    <w:p>
      <w:pPr>
        <w:pStyle w:val="ListBullet"/>
      </w:pPr>
      <w:r>
        <w:t>AS/NZS 3010:2017 compliance certification</w:t>
      </w:r>
    </w:p>
    <w:p>
      <w:pPr>
        <w:pStyle w:val="ListBullet"/>
      </w:pPr>
      <w:r>
        <w:t>24/7 emergency testing deployment</w:t>
      </w:r>
    </w:p>
    <w:p/>
    <w:p>
      <w:r>
        <w:t>**CTA:** "Request Technical Assessment" + "Download Testing Guide"</w:t>
      </w:r>
    </w:p>
    <w:p/>
    <w:p>
      <w:pPr>
        <w:pStyle w:val="Heading3"/>
        <w:jc w:val="left"/>
      </w:pPr>
      <w:r>
        <w:t>Technical Authority Section (600 words)</w:t>
      </w:r>
    </w:p>
    <w:p>
      <w:r>
        <w:t>**H2:** "Precision Testing for Critical Infrastructure"</w:t>
      </w:r>
    </w:p>
    <w:p/>
    <w:p>
      <w:r>
        <w:t>#### Advanced Testing Capabilities (David Focus)</w:t>
      </w:r>
    </w:p>
    <w:p>
      <w:r>
        <w:rPr>
          <w:b/>
        </w:rPr>
        <w:t>Resistive Load Bank Testing:</w:t>
      </w:r>
    </w:p>
    <w:p>
      <w:pPr>
        <w:pStyle w:val="ListBullet"/>
      </w:pPr>
      <w:r>
        <w:t>Power ranges: 100kW to 6MW continuous rating</w:t>
      </w:r>
    </w:p>
    <w:p>
      <w:pPr>
        <w:pStyle w:val="ListBullet"/>
      </w:pPr>
      <w:r>
        <w:t>Voltage capabilities: 240V to 33kV three-phase systems</w:t>
      </w:r>
    </w:p>
    <w:p>
      <w:pPr>
        <w:pStyle w:val="ListBullet"/>
      </w:pPr>
      <w:r>
        <w:t>Load step increments: 1% of rated capacity for precise validation</w:t>
      </w:r>
    </w:p>
    <w:p>
      <w:pPr>
        <w:pStyle w:val="ListBullet"/>
      </w:pPr>
      <w:r>
        <w:t>Harmonic analysis up to 50th harmonic spectrum</w:t>
      </w:r>
    </w:p>
    <w:p/>
    <w:p>
      <w:r>
        <w:rPr>
          <w:b/>
        </w:rPr>
        <w:t>Reactive Load Bank Testing:</w:t>
      </w:r>
    </w:p>
    <w:p>
      <w:pPr>
        <w:pStyle w:val="ListBullet"/>
      </w:pPr>
      <w:r>
        <w:t>Capacitive and inductive load simulation</w:t>
      </w:r>
    </w:p>
    <w:p>
      <w:pPr>
        <w:pStyle w:val="ListBullet"/>
      </w:pPr>
      <w:r>
        <w:t>Power factor testing: 0.8 lagging to 0.8 leading</w:t>
      </w:r>
    </w:p>
    <w:p>
      <w:pPr>
        <w:pStyle w:val="ListBullet"/>
      </w:pPr>
      <w:r>
        <w:t>Harmonic generation for power quality scenarios</w:t>
      </w:r>
    </w:p>
    <w:p>
      <w:pPr>
        <w:pStyle w:val="ListBullet"/>
      </w:pPr>
      <w:r>
        <w:t>Variable frequency testing for specialized applications</w:t>
      </w:r>
    </w:p>
    <w:p/>
    <w:p>
      <w:r>
        <w:rPr>
          <w:b/>
        </w:rPr>
        <w:t>Performance Validation Metrics:</w:t>
      </w:r>
    </w:p>
    <w:p>
      <w:pPr>
        <w:pStyle w:val="ListBullet"/>
      </w:pPr>
      <w:r>
        <w:t>Load step response: &lt;100ms for critical applications</w:t>
      </w:r>
    </w:p>
    <w:p>
      <w:pPr>
        <w:pStyle w:val="ListBullet"/>
      </w:pPr>
      <w:r>
        <w:t>Voltage regulation: &lt;2% deviation under full load</w:t>
      </w:r>
    </w:p>
    <w:p>
      <w:pPr>
        <w:pStyle w:val="ListBullet"/>
      </w:pPr>
      <w:r>
        <w:t>Frequency stability: ±0.5Hz tolerance verification</w:t>
      </w:r>
    </w:p>
    <w:p>
      <w:pPr>
        <w:pStyle w:val="ListBullet"/>
      </w:pPr>
      <w:r>
        <w:t>Power quality: THD &lt;3% across all load conditions</w:t>
      </w:r>
    </w:p>
    <w:p/>
    <w:p>
      <w:r>
        <w:t>#### Data Centre Testing Excellence</w:t>
      </w:r>
    </w:p>
    <w:p>
      <w:r>
        <w:rPr>
          <w:b/>
        </w:rPr>
        <w:t>Tier III/IV Compliance Testing:</w:t>
      </w:r>
    </w:p>
    <w:p>
      <w:pPr>
        <w:pStyle w:val="ListBullet"/>
      </w:pPr>
      <w:r>
        <w:t>99.99% uptime validation protocols</w:t>
      </w:r>
    </w:p>
    <w:p>
      <w:pPr>
        <w:pStyle w:val="ListBullet"/>
      </w:pPr>
      <w:r>
        <w:t>Redundant power system testing</w:t>
      </w:r>
    </w:p>
    <w:p>
      <w:pPr>
        <w:pStyle w:val="ListBullet"/>
      </w:pPr>
      <w:r>
        <w:t>Automatic transfer switch validation</w:t>
      </w:r>
    </w:p>
    <w:p>
      <w:pPr>
        <w:pStyle w:val="ListBullet"/>
      </w:pPr>
      <w:r>
        <w:t>UPS integration performance verification</w:t>
      </w:r>
    </w:p>
    <w:p/>
    <w:p>
      <w:r>
        <w:rPr>
          <w:b/>
        </w:rPr>
        <w:t>Critical Infrastructure Protocols:</w:t>
      </w:r>
    </w:p>
    <w:p>
      <w:pPr>
        <w:pStyle w:val="ListBullet"/>
      </w:pPr>
      <w:r>
        <w:t>Hot-swap testing for redundant systems</w:t>
      </w:r>
    </w:p>
    <w:p>
      <w:pPr>
        <w:pStyle w:val="ListBullet"/>
      </w:pPr>
      <w:r>
        <w:t>Cooling system integration under load</w:t>
      </w:r>
    </w:p>
    <w:p>
      <w:pPr>
        <w:pStyle w:val="ListBullet"/>
      </w:pPr>
      <w:r>
        <w:t>DCIM system monitoring integration</w:t>
      </w:r>
    </w:p>
    <w:p>
      <w:pPr>
        <w:pStyle w:val="ListBullet"/>
      </w:pPr>
      <w:r>
        <w:t>Real-time performance dashboards</w:t>
      </w:r>
    </w:p>
    <w:p/>
    <w:p>
      <w:pPr>
        <w:pStyle w:val="Heading3"/>
        <w:jc w:val="left"/>
      </w:pPr>
      <w:r>
        <w:t>Mining &amp; Industrial Compliance (500 words)</w:t>
      </w:r>
    </w:p>
    <w:p>
      <w:r>
        <w:t>**H2:** "Mining &amp; Industrial Testing Compliance" (Margaret Focus)</w:t>
      </w:r>
    </w:p>
    <w:p/>
    <w:p>
      <w:r>
        <w:t>#### Australian Standards Compliance</w:t>
      </w:r>
    </w:p>
    <w:p>
      <w:r>
        <w:rPr>
          <w:b/>
        </w:rPr>
        <w:t>AS/NZS 3010:2017 Electrical Installation Testing:</w:t>
      </w:r>
    </w:p>
    <w:p>
      <w:pPr>
        <w:pStyle w:val="ListBullet"/>
      </w:pPr>
      <w:r>
        <w:t>Complete electrical installation validation</w:t>
      </w:r>
    </w:p>
    <w:p>
      <w:pPr>
        <w:pStyle w:val="ListBullet"/>
      </w:pPr>
      <w:r>
        <w:t>Safety compliance verification and documentation</w:t>
      </w:r>
    </w:p>
    <w:p>
      <w:pPr>
        <w:pStyle w:val="ListBullet"/>
      </w:pPr>
      <w:r>
        <w:t>Performance certification for insurance requirements</w:t>
      </w:r>
    </w:p>
    <w:p>
      <w:pPr>
        <w:pStyle w:val="ListBullet"/>
      </w:pPr>
      <w:r>
        <w:t>Regulatory audit preparation and support</w:t>
      </w:r>
    </w:p>
    <w:p/>
    <w:p>
      <w:r>
        <w:rPr>
          <w:b/>
        </w:rPr>
        <w:t>Mining-Specific Testing:</w:t>
      </w:r>
    </w:p>
    <w:p>
      <w:pPr>
        <w:pStyle w:val="ListBullet"/>
      </w:pPr>
      <w:r>
        <w:t>ATEX/IECEx certification for explosive atmospheres</w:t>
      </w:r>
    </w:p>
    <w:p>
      <w:pPr>
        <w:pStyle w:val="ListBullet"/>
      </w:pPr>
      <w:r>
        <w:t>Underground power system validation</w:t>
      </w:r>
    </w:p>
    <w:p>
      <w:pPr>
        <w:pStyle w:val="ListBullet"/>
      </w:pPr>
      <w:r>
        <w:t>WorkSafe compliance for mining facilities</w:t>
      </w:r>
    </w:p>
    <w:p>
      <w:pPr>
        <w:pStyle w:val="ListBullet"/>
      </w:pPr>
      <w:r>
        <w:t>Environmental protection standards adherence</w:t>
      </w:r>
    </w:p>
    <w:p/>
    <w:p>
      <w:r>
        <w:t>#### Mobile Testing Deployment</w:t>
      </w:r>
    </w:p>
    <w:p>
      <w:r>
        <w:rPr>
          <w:b/>
        </w:rPr>
        <w:t>Remote Site Testing Capabilities:</w:t>
      </w:r>
    </w:p>
    <w:p>
      <w:pPr>
        <w:pStyle w:val="ListBullet"/>
      </w:pPr>
      <w:r>
        <w:t>Mobile load bank units: 500kW to 2MW capacity</w:t>
      </w:r>
    </w:p>
    <w:p>
      <w:pPr>
        <w:pStyle w:val="ListBullet"/>
      </w:pPr>
      <w:r>
        <w:t>Self-contained testing systems for remote locations</w:t>
      </w:r>
    </w:p>
    <w:p>
      <w:pPr>
        <w:pStyle w:val="ListBullet"/>
      </w:pPr>
      <w:r>
        <w:t>Rapid deployment within 24-48 hours Australia-wide</w:t>
      </w:r>
    </w:p>
    <w:p>
      <w:pPr>
        <w:pStyle w:val="ListBullet"/>
      </w:pPr>
      <w:r>
        <w:t>Specialist technicians certified for mining environments</w:t>
      </w:r>
    </w:p>
    <w:p/>
    <w:p>
      <w:r>
        <w:rPr>
          <w:b/>
        </w:rPr>
        <w:t>Continuous Operation Testing:</w:t>
      </w:r>
    </w:p>
    <w:p>
      <w:pPr>
        <w:pStyle w:val="ListBullet"/>
      </w:pPr>
      <w:r>
        <w:t>24/7 facility testing capabilities</w:t>
      </w:r>
    </w:p>
    <w:p>
      <w:pPr>
        <w:pStyle w:val="ListBullet"/>
      </w:pPr>
      <w:r>
        <w:t>Minimal downtime impact through strategic scheduling</w:t>
      </w:r>
    </w:p>
    <w:p>
      <w:pPr>
        <w:pStyle w:val="ListBullet"/>
      </w:pPr>
      <w:r>
        <w:t>Integration with existing mine operations</w:t>
      </w:r>
    </w:p>
    <w:p>
      <w:pPr>
        <w:pStyle w:val="ListBullet"/>
      </w:pPr>
      <w:r>
        <w:t>Comprehensive documentation for regulatory compliance</w:t>
      </w:r>
    </w:p>
    <w:p/>
    <w:p>
      <w:pPr>
        <w:pStyle w:val="Heading3"/>
        <w:jc w:val="left"/>
      </w:pPr>
      <w:r>
        <w:t>Service-Based Revenue Positioning (400 words)</w:t>
      </w:r>
    </w:p>
    <w:p>
      <w:r>
        <w:t>**H2:** "Comprehensive Testing Services Portfolio"</w:t>
      </w:r>
    </w:p>
    <w:p/>
    <w:p>
      <w:r>
        <w:t>#### Annual Testing Contracts (Service Focus)</w:t>
      </w:r>
    </w:p>
    <w:p>
      <w:r>
        <w:rPr>
          <w:b/>
        </w:rPr>
        <w:t>Preventive Testing Programs:</w:t>
      </w:r>
    </w:p>
    <w:p>
      <w:pPr>
        <w:pStyle w:val="ListBullet"/>
      </w:pPr>
      <w:r>
        <w:t>Scheduled quarterly/annual testing protocols</w:t>
      </w:r>
    </w:p>
    <w:p>
      <w:pPr>
        <w:pStyle w:val="ListBullet"/>
      </w:pPr>
      <w:r>
        <w:t>Performance trending and analysis reporting</w:t>
      </w:r>
    </w:p>
    <w:p>
      <w:pPr>
        <w:pStyle w:val="ListBullet"/>
      </w:pPr>
      <w:r>
        <w:t>Predictive maintenance recommendations</w:t>
      </w:r>
    </w:p>
    <w:p>
      <w:pPr>
        <w:pStyle w:val="ListBullet"/>
      </w:pPr>
      <w:r>
        <w:t>Comprehensive compliance documentation</w:t>
      </w:r>
    </w:p>
    <w:p/>
    <w:p>
      <w:r>
        <w:rPr>
          <w:b/>
        </w:rPr>
        <w:t>Emergency Response Services:</w:t>
      </w:r>
    </w:p>
    <w:p>
      <w:pPr>
        <w:pStyle w:val="ListBullet"/>
      </w:pPr>
      <w:r>
        <w:t>24/7 emergency testing deployment</w:t>
      </w:r>
    </w:p>
    <w:p>
      <w:pPr>
        <w:pStyle w:val="ListBullet"/>
      </w:pPr>
      <w:r>
        <w:t>Critical system failure investigation</w:t>
      </w:r>
    </w:p>
    <w:p>
      <w:pPr>
        <w:pStyle w:val="ListBullet"/>
      </w:pPr>
      <w:r>
        <w:t>Rapid commissioning for replacement equipment</w:t>
      </w:r>
    </w:p>
    <w:p>
      <w:pPr>
        <w:pStyle w:val="ListBullet"/>
      </w:pPr>
      <w:r>
        <w:t>Business continuity support and planning</w:t>
      </w:r>
    </w:p>
    <w:p/>
    <w:p>
      <w:r>
        <w:t>#### Value-Added Services</w:t>
      </w:r>
    </w:p>
    <w:p>
      <w:r>
        <w:rPr>
          <w:b/>
        </w:rPr>
        <w:t>Performance Optimization Consultancy:</w:t>
      </w:r>
    </w:p>
    <w:p>
      <w:pPr>
        <w:pStyle w:val="ListBullet"/>
      </w:pPr>
      <w:r>
        <w:t>System efficiency analysis and recommendations</w:t>
      </w:r>
    </w:p>
    <w:p>
      <w:pPr>
        <w:pStyle w:val="ListBullet"/>
      </w:pPr>
      <w:r>
        <w:t>Load management optimization strategies</w:t>
      </w:r>
    </w:p>
    <w:p>
      <w:pPr>
        <w:pStyle w:val="ListBullet"/>
      </w:pPr>
      <w:r>
        <w:t>Power quality improvement planning</w:t>
      </w:r>
    </w:p>
    <w:p>
      <w:pPr>
        <w:pStyle w:val="ListBullet"/>
      </w:pPr>
      <w:r>
        <w:t>Energy cost reduction through efficiency gains</w:t>
      </w:r>
    </w:p>
    <w:p/>
    <w:p>
      <w:r>
        <w:rPr>
          <w:b/>
        </w:rPr>
        <w:t>Training and Certification:</w:t>
      </w:r>
    </w:p>
    <w:p>
      <w:pPr>
        <w:pStyle w:val="ListBullet"/>
      </w:pPr>
      <w:r>
        <w:t>Technical staff training programs</w:t>
      </w:r>
    </w:p>
    <w:p>
      <w:pPr>
        <w:pStyle w:val="ListBullet"/>
      </w:pPr>
      <w:r>
        <w:t>Equipment operation and maintenance guidance</w:t>
      </w:r>
    </w:p>
    <w:p>
      <w:pPr>
        <w:pStyle w:val="ListBullet"/>
      </w:pPr>
      <w:r>
        <w:t>Emergency response procedure development</w:t>
      </w:r>
    </w:p>
    <w:p>
      <w:pPr>
        <w:pStyle w:val="ListBullet"/>
      </w:pPr>
      <w:r>
        <w:t>Ongoing technical support and consultation</w:t>
      </w:r>
    </w:p>
    <w:p/>
    <w:p>
      <w:pPr>
        <w:pStyle w:val="Heading3"/>
        <w:jc w:val="left"/>
      </w:pPr>
      <w:r>
        <w:t>Cross-Pillar Integration Excellence (500 words)</w:t>
      </w:r>
    </w:p>
    <w:p>
      <w:r>
        <w:t>**H2:** "Complete Infrastructure Testing Solutions"</w:t>
      </w:r>
    </w:p>
    <w:p/>
    <w:p>
      <w:r>
        <w:t>#### Generator Integration Testing</w:t>
      </w:r>
    </w:p>
    <w:p>
      <w:r>
        <w:rPr>
          <w:b/>
        </w:rPr>
        <w:t>Complete Power Train Validation:</w:t>
      </w:r>
    </w:p>
    <w:p>
      <w:pPr>
        <w:pStyle w:val="ListBullet"/>
      </w:pPr>
      <w:r>
        <w:t>Load bank testing integrated with generator commissioning</w:t>
      </w:r>
    </w:p>
    <w:p>
      <w:pPr>
        <w:pStyle w:val="ListBullet"/>
      </w:pPr>
      <w:r>
        <w:t>Fuel system performance under maximum load conditions</w:t>
      </w:r>
    </w:p>
    <w:p>
      <w:pPr>
        <w:pStyle w:val="ListBullet"/>
      </w:pPr>
      <w:r>
        <w:t>Automatic start/stop sequence validation</w:t>
      </w:r>
    </w:p>
    <w:p>
      <w:pPr>
        <w:pStyle w:val="ListBullet"/>
      </w:pPr>
      <w:r>
        <w:t>Power quality analysis across complete generation system</w:t>
      </w:r>
    </w:p>
    <w:p/>
    <w:p>
      <w:r>
        <w:rPr>
          <w:b/>
        </w:rPr>
        <w:t>Case Study Integration:</w:t>
      </w:r>
    </w:p>
    <w:p>
      <w:pPr>
        <w:pStyle w:val="ListBullet"/>
      </w:pPr>
      <w:r>
        <w:t>Perth hospital: 2MW backup power system</w:t>
      </w:r>
    </w:p>
    <w:p>
      <w:pPr>
        <w:pStyle w:val="ListBullet"/>
      </w:pPr>
      <w:r>
        <w:t>Challenge: Critical care facility requiring 100% reliability</w:t>
      </w:r>
    </w:p>
    <w:p>
      <w:pPr>
        <w:pStyle w:val="ListBullet"/>
      </w:pPr>
      <w:r>
        <w:t>Solution: Integrated generator + load testing validation</w:t>
      </w:r>
    </w:p>
    <w:p>
      <w:pPr>
        <w:pStyle w:val="ListBullet"/>
      </w:pPr>
      <w:r>
        <w:t>Result: 99.99% uptime certification, zero failures in 2 years</w:t>
      </w:r>
    </w:p>
    <w:p/>
    <w:p>
      <w:r>
        <w:t>#### Lighting System Integration Testing</w:t>
      </w:r>
    </w:p>
    <w:p>
      <w:r>
        <w:rPr>
          <w:b/>
        </w:rPr>
        <w:t>Electrical Distribution Testing:</w:t>
      </w:r>
    </w:p>
    <w:p>
      <w:pPr>
        <w:pStyle w:val="ListBullet"/>
      </w:pPr>
      <w:r>
        <w:t>Emergency lighting system validation under load</w:t>
      </w:r>
    </w:p>
    <w:p>
      <w:pPr>
        <w:pStyle w:val="ListBullet"/>
      </w:pPr>
      <w:r>
        <w:t>Industrial lighting power consumption verification</w:t>
      </w:r>
    </w:p>
    <w:p>
      <w:pPr>
        <w:pStyle w:val="ListBullet"/>
      </w:pPr>
      <w:r>
        <w:t>Power factor correction system testing</w:t>
      </w:r>
    </w:p>
    <w:p>
      <w:pPr>
        <w:pStyle w:val="ListBullet"/>
      </w:pPr>
      <w:r>
        <w:t>Electrical safety compliance across lighting circuits</w:t>
      </w:r>
    </w:p>
    <w:p/>
    <w:p>
      <w:r>
        <w:t>#### Fuel Storage System Testing</w:t>
      </w:r>
    </w:p>
    <w:p>
      <w:r>
        <w:rPr>
          <w:b/>
        </w:rPr>
        <w:t>Fuel Management Validation:</w:t>
      </w:r>
    </w:p>
    <w:p>
      <w:pPr>
        <w:pStyle w:val="ListBullet"/>
      </w:pPr>
      <w:r>
        <w:t>Generator fuel consumption under maximum load</w:t>
      </w:r>
    </w:p>
    <w:p>
      <w:pPr>
        <w:pStyle w:val="ListBullet"/>
      </w:pPr>
      <w:r>
        <w:t>Fuel quality impact on generator performance</w:t>
      </w:r>
    </w:p>
    <w:p>
      <w:pPr>
        <w:pStyle w:val="ListBullet"/>
      </w:pPr>
      <w:r>
        <w:t>Backup fuel system switchover testing</w:t>
      </w:r>
    </w:p>
    <w:p>
      <w:pPr>
        <w:pStyle w:val="ListBullet"/>
      </w:pPr>
      <w:r>
        <w:t>Remote monitoring system integration validation</w:t>
      </w:r>
    </w:p>
    <w:p/>
    <w:p>
      <w:r>
        <w:rPr>
          <w:b/>
        </w:rPr>
        <w:t>Complete Solution Value:</w:t>
      </w:r>
    </w:p>
    <w:p>
      <w:r>
        <w:t>```</w:t>
      </w:r>
    </w:p>
    <w:p>
      <w:r>
        <w:t>Our integrated testing approach validates your complete power infrastructure - from fuel storage through generation to distribution and emergency systems. This comprehensive validation ensures optimal performance, regulatory compliance, and business continuity assurance.</w:t>
      </w:r>
    </w:p>
    <w:p>
      <w:r>
        <w:t>```</w:t>
      </w:r>
    </w:p>
    <w:p/>
    <w:p>
      <w:pPr>
        <w:pStyle w:val="Heading3"/>
        <w:jc w:val="left"/>
      </w:pPr>
      <w:r>
        <w:t>Technical Specifications Hub (600 words)</w:t>
      </w:r>
    </w:p>
    <w:p>
      <w:r>
        <w:t>**H2:** "Load Bank Equipment &amp; Testing Specifications"</w:t>
      </w:r>
    </w:p>
    <w:p/>
    <w:p>
      <w:r>
        <w:t>#### Resistive Load Banks</w:t>
      </w:r>
    </w:p>
    <w:p>
      <w:r>
        <w:rPr>
          <w:b/>
        </w:rPr>
        <w:t>Portable Units (100kW-500kW):</w:t>
      </w:r>
    </w:p>
    <w:p>
      <w:pPr>
        <w:pStyle w:val="ListBullet"/>
      </w:pPr>
      <w:r>
        <w:t>Air-cooled systems for standard testing applications</w:t>
      </w:r>
    </w:p>
    <w:p>
      <w:pPr>
        <w:pStyle w:val="ListBullet"/>
      </w:pPr>
      <w:r>
        <w:t>Quick connection capability for rapid deployment</w:t>
      </w:r>
    </w:p>
    <w:p>
      <w:pPr>
        <w:pStyle w:val="ListBullet"/>
      </w:pPr>
      <w:r>
        <w:t>Digital control systems with remote monitoring</w:t>
      </w:r>
    </w:p>
    <w:p>
      <w:pPr>
        <w:pStyle w:val="ListBullet"/>
      </w:pPr>
      <w:r>
        <w:t>Transport: Standard truck delivery, 4-hour setup</w:t>
      </w:r>
    </w:p>
    <w:p/>
    <w:p>
      <w:r>
        <w:rPr>
          <w:b/>
        </w:rPr>
        <w:t>Trailer-Mounted (500kW-2MW):</w:t>
      </w:r>
    </w:p>
    <w:p>
      <w:pPr>
        <w:pStyle w:val="ListBullet"/>
      </w:pPr>
      <w:r>
        <w:t>Self-contained systems for larger applications</w:t>
      </w:r>
    </w:p>
    <w:p>
      <w:pPr>
        <w:pStyle w:val="ListBullet"/>
      </w:pPr>
      <w:r>
        <w:t>Weather-resistant enclosures for outdoor testing</w:t>
      </w:r>
    </w:p>
    <w:p>
      <w:pPr>
        <w:pStyle w:val="ListBullet"/>
      </w:pPr>
      <w:r>
        <w:t>Advanced monitoring and data logging systems</w:t>
      </w:r>
    </w:p>
    <w:p>
      <w:pPr>
        <w:pStyle w:val="ListBullet"/>
      </w:pPr>
      <w:r>
        <w:t>Transport: Semi-trailer delivery, 6-hour setup</w:t>
      </w:r>
    </w:p>
    <w:p/>
    <w:p>
      <w:r>
        <w:rPr>
          <w:b/>
        </w:rPr>
        <w:t>Stationary Systems (1MW-6MW):</w:t>
      </w:r>
    </w:p>
    <w:p>
      <w:pPr>
        <w:pStyle w:val="ListBullet"/>
      </w:pPr>
      <w:r>
        <w:t>Permanent installation for regular testing requirements</w:t>
      </w:r>
    </w:p>
    <w:p>
      <w:pPr>
        <w:pStyle w:val="ListBullet"/>
      </w:pPr>
      <w:r>
        <w:t>Water-cooled systems for continuous operation</w:t>
      </w:r>
    </w:p>
    <w:p>
      <w:pPr>
        <w:pStyle w:val="ListBullet"/>
      </w:pPr>
      <w:r>
        <w:t>Building management system integration</w:t>
      </w:r>
    </w:p>
    <w:p>
      <w:pPr>
        <w:pStyle w:val="ListBullet"/>
      </w:pPr>
      <w:r>
        <w:t>Custom engineering for specialized applications</w:t>
      </w:r>
    </w:p>
    <w:p/>
    <w:p>
      <w:r>
        <w:t>#### Advanced Testing Technology</w:t>
      </w:r>
    </w:p>
    <w:p>
      <w:r>
        <w:rPr>
          <w:b/>
        </w:rPr>
        <w:t>Real-Time Monitoring Systems:</w:t>
      </w:r>
    </w:p>
    <w:p>
      <w:pPr>
        <w:pStyle w:val="ListBullet"/>
      </w:pPr>
      <w:r>
        <w:t>Power quality analysis and harmonic measurement</w:t>
      </w:r>
    </w:p>
    <w:p>
      <w:pPr>
        <w:pStyle w:val="ListBullet"/>
      </w:pPr>
      <w:r>
        <w:t>Temperature and vibration monitoring</w:t>
      </w:r>
    </w:p>
    <w:p>
      <w:pPr>
        <w:pStyle w:val="ListBullet"/>
      </w:pPr>
      <w:r>
        <w:t>Data logging with comprehensive reporting</w:t>
      </w:r>
    </w:p>
    <w:p>
      <w:pPr>
        <w:pStyle w:val="ListBullet"/>
      </w:pPr>
      <w:r>
        <w:t>Remote access capabilities for off-site monitoring</w:t>
      </w:r>
    </w:p>
    <w:p/>
    <w:p>
      <w:r>
        <w:rPr>
          <w:b/>
        </w:rPr>
        <w:t>Predictive Analytics Integration:</w:t>
      </w:r>
    </w:p>
    <w:p>
      <w:pPr>
        <w:pStyle w:val="ListBullet"/>
      </w:pPr>
      <w:r>
        <w:t>Performance trending and analysis</w:t>
      </w:r>
    </w:p>
    <w:p>
      <w:pPr>
        <w:pStyle w:val="ListBullet"/>
      </w:pPr>
      <w:r>
        <w:t>Maintenance scheduling optimization</w:t>
      </w:r>
    </w:p>
    <w:p>
      <w:pPr>
        <w:pStyle w:val="ListBullet"/>
      </w:pPr>
      <w:r>
        <w:t>Failure prediction and prevention</w:t>
      </w:r>
    </w:p>
    <w:p>
      <w:pPr>
        <w:pStyle w:val="ListBullet"/>
      </w:pPr>
      <w:r>
        <w:t>Cost optimization through efficiency monitoring</w:t>
      </w:r>
    </w:p>
    <w:p/>
    <w:p>
      <w:pPr>
        <w:pStyle w:val="Heading3"/>
        <w:jc w:val="left"/>
      </w:pPr>
      <w:r>
        <w:t>Industry Applications &amp; Case Studies (700 words)</w:t>
      </w:r>
    </w:p>
    <w:p>
      <w:r>
        <w:t>**H2:** "Proven Performance Across Critical Industries"</w:t>
      </w:r>
    </w:p>
    <w:p/>
    <w:p>
      <w:r>
        <w:t>#### Data Centre Excellence (David Focus)</w:t>
      </w:r>
    </w:p>
    <w:p>
      <w:r>
        <w:rPr>
          <w:b/>
        </w:rPr>
        <w:t>Case Study: Sydney Financial Services Data Centre</w:t>
      </w:r>
    </w:p>
    <w:p>
      <w:pPr>
        <w:pStyle w:val="ListBullet"/>
      </w:pPr>
      <w:r>
        <w:t>**Facility:** Tier III data centre, 5MW critical load</w:t>
      </w:r>
    </w:p>
    <w:p>
      <w:pPr>
        <w:pStyle w:val="ListBullet"/>
      </w:pPr>
      <w:r>
        <w:t>**Challenge:** 99.99% uptime validation with zero disruption tolerance</w:t>
      </w:r>
    </w:p>
    <w:p>
      <w:pPr>
        <w:pStyle w:val="ListBullet"/>
      </w:pPr>
      <w:r>
        <w:t>**Testing Approach:** Phased load testing with redundant system validation</w:t>
      </w:r>
    </w:p>
    <w:p>
      <w:pPr>
        <w:pStyle w:val="ListBullet"/>
      </w:pPr>
      <w:r>
        <w:t>**Technical Results:**</w:t>
      </w:r>
    </w:p>
    <w:p>
      <w:pPr>
        <w:pStyle w:val="ListBullet"/>
      </w:pPr>
      <w:r>
        <w:t>Load step response: 85ms (target &lt;100ms)</w:t>
      </w:r>
    </w:p>
    <w:p>
      <w:pPr>
        <w:pStyle w:val="ListBullet"/>
      </w:pPr>
      <w:r>
        <w:t>Voltage regulation: 1.2% deviation (target &lt;2%)</w:t>
      </w:r>
    </w:p>
    <w:p>
      <w:pPr>
        <w:pStyle w:val="ListBullet"/>
      </w:pPr>
      <w:r>
        <w:t>Frequency stability: ±0.3Hz (target ±0.5Hz)</w:t>
      </w:r>
    </w:p>
    <w:p>
      <w:pPr>
        <w:pStyle w:val="ListBullet"/>
      </w:pPr>
      <w:r>
        <w:t>Power quality: 1.8% THD (target &lt;3%)</w:t>
      </w:r>
    </w:p>
    <w:p>
      <w:pPr>
        <w:pStyle w:val="ListBullet"/>
      </w:pPr>
      <w:r>
        <w:t>**Business Impact:** Tier III certification achieved, insurance premiums reduced 15%</w:t>
      </w:r>
    </w:p>
    <w:p>
      <w:pPr>
        <w:pStyle w:val="ListBullet"/>
      </w:pPr>
      <w:r>
        <w:t>**Client Quote:** "The precision and professionalism exceeded our expectations"</w:t>
      </w:r>
    </w:p>
    <w:p/>
    <w:p>
      <w:r>
        <w:t>#### Mining Industry Success (Margaret Focus)</w:t>
      </w:r>
    </w:p>
    <w:p>
      <w:r>
        <w:rPr>
          <w:b/>
        </w:rPr>
        <w:t>Case Study: Kalgoorlie Gold Mine Power System</w:t>
      </w:r>
    </w:p>
    <w:p>
      <w:pPr>
        <w:pStyle w:val="ListBullet"/>
      </w:pPr>
      <w:r>
        <w:t>**Facility:** Underground mine, 2MW surface power, 1MW underground</w:t>
      </w:r>
    </w:p>
    <w:p>
      <w:pPr>
        <w:pStyle w:val="ListBullet"/>
      </w:pPr>
      <w:r>
        <w:t>**Challenge:** ATEX compliance testing in explosive atmosphere</w:t>
      </w:r>
    </w:p>
    <w:p>
      <w:pPr>
        <w:pStyle w:val="ListBullet"/>
      </w:pPr>
      <w:r>
        <w:t>**Testing Approach:** Certified explosive atmosphere testing equipment</w:t>
      </w:r>
    </w:p>
    <w:p>
      <w:pPr>
        <w:pStyle w:val="ListBullet"/>
      </w:pPr>
      <w:r>
        <w:t>**Compliance Results:**</w:t>
      </w:r>
    </w:p>
    <w:p>
      <w:pPr>
        <w:pStyle w:val="ListBullet"/>
      </w:pPr>
      <w:r>
        <w:t>Full ATEX/IECEx certification achieved</w:t>
      </w:r>
    </w:p>
    <w:p>
      <w:pPr>
        <w:pStyle w:val="ListBullet"/>
      </w:pPr>
      <w:r>
        <w:t>WorkSafe compliance documentation completed</w:t>
      </w:r>
    </w:p>
    <w:p>
      <w:pPr>
        <w:pStyle w:val="ListBullet"/>
      </w:pPr>
      <w:r>
        <w:t>Zero safety incidents during testing program</w:t>
      </w:r>
    </w:p>
    <w:p>
      <w:pPr>
        <w:pStyle w:val="ListBullet"/>
      </w:pPr>
      <w:r>
        <w:t>Environmental impact assessment satisfied</w:t>
      </w:r>
    </w:p>
    <w:p>
      <w:pPr>
        <w:pStyle w:val="ListBullet"/>
      </w:pPr>
      <w:r>
        <w:t>**Operational Benefits:** 24/7 operation certified, regulatory approval maintained</w:t>
      </w:r>
    </w:p>
    <w:p>
      <w:pPr>
        <w:pStyle w:val="ListBullet"/>
      </w:pPr>
      <w:r>
        <w:t>**Client Quote:** "Safety and compliance made simple with expert testing"</w:t>
      </w:r>
    </w:p>
    <w:p/>
    <w:p>
      <w:r>
        <w:t>#### Construction Commissioning (Colin Focus)</w:t>
      </w:r>
    </w:p>
    <w:p>
      <w:r>
        <w:rPr>
          <w:b/>
        </w:rPr>
        <w:t>Case Study: Melbourne Hospital Construction</w:t>
      </w:r>
    </w:p>
    <w:p>
      <w:pPr>
        <w:pStyle w:val="ListBullet"/>
      </w:pPr>
      <w:r>
        <w:t>**Project:** New hospital wing with critical care facilities</w:t>
      </w:r>
    </w:p>
    <w:p>
      <w:pPr>
        <w:pStyle w:val="ListBullet"/>
      </w:pPr>
      <w:r>
        <w:t>**Challenge:** Emergency power commissioning for life safety systems</w:t>
      </w:r>
    </w:p>
    <w:p>
      <w:pPr>
        <w:pStyle w:val="ListBullet"/>
      </w:pPr>
      <w:r>
        <w:t>**Testing Scope:** Complete electrical installation validation</w:t>
      </w:r>
    </w:p>
    <w:p>
      <w:pPr>
        <w:pStyle w:val="ListBullet"/>
      </w:pPr>
      <w:r>
        <w:t>**Technical Validation:**</w:t>
      </w:r>
    </w:p>
    <w:p>
      <w:pPr>
        <w:pStyle w:val="ListBullet"/>
      </w:pPr>
      <w:r>
        <w:t>Emergency generator systems: 100% load capacity verified</w:t>
      </w:r>
    </w:p>
    <w:p>
      <w:pPr>
        <w:pStyle w:val="ListBullet"/>
      </w:pPr>
      <w:r>
        <w:t>Transfer switch operation: &lt;10 second switchover confirmed</w:t>
      </w:r>
    </w:p>
    <w:p>
      <w:pPr>
        <w:pStyle w:val="ListBullet"/>
      </w:pPr>
      <w:r>
        <w:t>Emergency lighting: 90-minute battery backup validated</w:t>
      </w:r>
    </w:p>
    <w:p>
      <w:pPr>
        <w:pStyle w:val="ListBullet"/>
      </w:pPr>
      <w:r>
        <w:t>Medical equipment compatibility: Verified across all critical systems</w:t>
      </w:r>
    </w:p>
    <w:p>
      <w:pPr>
        <w:pStyle w:val="ListBullet"/>
      </w:pPr>
      <w:r>
        <w:t>**Project Impact:** On-time commissioning, regulatory approval achieved</w:t>
      </w:r>
    </w:p>
    <w:p>
      <w:pPr>
        <w:pStyle w:val="ListBullet"/>
      </w:pPr>
      <w:r>
        <w:t>**Client Quote:** "Professional testing ensured we met all deadlines"</w:t>
      </w:r>
    </w:p>
    <w:p/>
    <w:p>
      <w:pPr>
        <w:pStyle w:val="Heading3"/>
        <w:jc w:val="left"/>
      </w:pPr>
      <w:r>
        <w:t>Service Packages &amp; Pricing (400 words)</w:t>
      </w:r>
    </w:p>
    <w:p>
      <w:r>
        <w:t>**H2:** "Flexible Testing Solutions &amp; Transparent Pricing"</w:t>
      </w:r>
    </w:p>
    <w:p/>
    <w:p>
      <w:r>
        <w:t>#### Project-Based Testing Services</w:t>
      </w:r>
    </w:p>
    <w:p>
      <w:r>
        <w:rPr>
          <w:b/>
        </w:rPr>
        <w:t>Generator Commissioning Package:</w:t>
      </w:r>
    </w:p>
    <w:p>
      <w:pPr>
        <w:pStyle w:val="ListBullet"/>
      </w:pPr>
      <w:r>
        <w:t>Complete load bank testing: AUD $2,800-$8,500</w:t>
      </w:r>
    </w:p>
    <w:p>
      <w:pPr>
        <w:pStyle w:val="ListBullet"/>
      </w:pPr>
      <w:r>
        <w:t>Performance validation and certification</w:t>
      </w:r>
    </w:p>
    <w:p>
      <w:pPr>
        <w:pStyle w:val="ListBullet"/>
      </w:pPr>
      <w:r>
        <w:t>Compliance documentation included</w:t>
      </w:r>
    </w:p>
    <w:p>
      <w:pPr>
        <w:pStyle w:val="ListBullet"/>
      </w:pPr>
      <w:r>
        <w:t>12-month performance warranty</w:t>
      </w:r>
    </w:p>
    <w:p/>
    <w:p>
      <w:r>
        <w:rPr>
          <w:b/>
        </w:rPr>
        <w:t>Annual Testing Contracts:</w:t>
      </w:r>
    </w:p>
    <w:p>
      <w:pPr>
        <w:pStyle w:val="ListBullet"/>
      </w:pPr>
      <w:r>
        <w:t>Quarterly testing: AUD $1,200-$3,500 per session</w:t>
      </w:r>
    </w:p>
    <w:p>
      <w:pPr>
        <w:pStyle w:val="ListBullet"/>
      </w:pPr>
      <w:r>
        <w:t>Performance trending and analysis included</w:t>
      </w:r>
    </w:p>
    <w:p>
      <w:pPr>
        <w:pStyle w:val="ListBullet"/>
      </w:pPr>
      <w:r>
        <w:t>Emergency response priority booking</w:t>
      </w:r>
    </w:p>
    <w:p>
      <w:pPr>
        <w:pStyle w:val="ListBullet"/>
      </w:pPr>
      <w:r>
        <w:t>Comprehensive reporting and documentation</w:t>
      </w:r>
    </w:p>
    <w:p/>
    <w:p>
      <w:r>
        <w:t>#### Emergency &amp; Rapid Response</w:t>
      </w:r>
    </w:p>
    <w:p>
      <w:r>
        <w:rPr>
          <w:b/>
        </w:rPr>
        <w:t>24/7 Emergency Testing:</w:t>
      </w:r>
    </w:p>
    <w:p>
      <w:pPr>
        <w:pStyle w:val="ListBullet"/>
      </w:pPr>
      <w:r>
        <w:t>Callout fee: AUD $850 (first 2 hours)</w:t>
      </w:r>
    </w:p>
    <w:p>
      <w:pPr>
        <w:pStyle w:val="ListBullet"/>
      </w:pPr>
      <w:r>
        <w:t>Hourly rate: AUD $285 per technician</w:t>
      </w:r>
    </w:p>
    <w:p>
      <w:pPr>
        <w:pStyle w:val="ListBullet"/>
      </w:pPr>
      <w:r>
        <w:t>Equipment delivery: AUD $450-$1,200 depending on size</w:t>
      </w:r>
    </w:p>
    <w:p>
      <w:pPr>
        <w:pStyle w:val="ListBullet"/>
      </w:pPr>
      <w:r>
        <w:t>Same-day deployment available Sydney/Melbourne metro</w:t>
      </w:r>
    </w:p>
    <w:p/>
    <w:p>
      <w:r>
        <w:t>#### Specialized Testing Services</w:t>
      </w:r>
    </w:p>
    <w:p>
      <w:r>
        <w:rPr>
          <w:b/>
        </w:rPr>
        <w:t>Data Centre Testing:</w:t>
      </w:r>
    </w:p>
    <w:p>
      <w:pPr>
        <w:pStyle w:val="ListBullet"/>
      </w:pPr>
      <w:r>
        <w:t>Tier certification testing: AUD $5,500-$18,000</w:t>
      </w:r>
    </w:p>
    <w:p>
      <w:pPr>
        <w:pStyle w:val="ListBullet"/>
      </w:pPr>
      <w:r>
        <w:t>Annual maintenance testing: AUD $3,200-$12,000</w:t>
      </w:r>
    </w:p>
    <w:p>
      <w:pPr>
        <w:pStyle w:val="ListBullet"/>
      </w:pPr>
      <w:r>
        <w:t>Performance optimization: AUD $1,800-$4,500</w:t>
      </w:r>
    </w:p>
    <w:p/>
    <w:p>
      <w:r>
        <w:rPr>
          <w:b/>
        </w:rPr>
        <w:t>Mining Industry Testing:</w:t>
      </w:r>
    </w:p>
    <w:p>
      <w:pPr>
        <w:pStyle w:val="ListBullet"/>
      </w:pPr>
      <w:r>
        <w:t>ATEX-certified testing: AUD $4,200-$15,000</w:t>
      </w:r>
    </w:p>
    <w:p>
      <w:pPr>
        <w:pStyle w:val="ListBullet"/>
      </w:pPr>
      <w:r>
        <w:t>Remote site deployment: AUD $2,500-$8,000 additional</w:t>
      </w:r>
    </w:p>
    <w:p>
      <w:pPr>
        <w:pStyle w:val="ListBullet"/>
      </w:pPr>
      <w:r>
        <w:t>Continuous operation testing: AUD $4,800-$16,000</w:t>
      </w:r>
    </w:p>
    <w:p/>
    <w:p>
      <w:pPr>
        <w:pStyle w:val="Heading3"/>
        <w:jc w:val="left"/>
      </w:pPr>
      <w:r>
        <w:t>Technology &amp; Innovation (300 words)</w:t>
      </w:r>
    </w:p>
    <w:p>
      <w:r>
        <w:t>**H2:** "Advanced Testing Technology &amp; Future-Ready Solutions"</w:t>
      </w:r>
    </w:p>
    <w:p/>
    <w:p>
      <w:r>
        <w:t>#### Smart Testing Integration</w:t>
      </w:r>
    </w:p>
    <w:p>
      <w:r>
        <w:rPr>
          <w:b/>
        </w:rPr>
        <w:t>IoT-Enabled Load Banks:</w:t>
      </w:r>
    </w:p>
    <w:p>
      <w:pPr>
        <w:pStyle w:val="ListBullet"/>
      </w:pPr>
      <w:r>
        <w:t>Remote monitoring via mobile applications</w:t>
      </w:r>
    </w:p>
    <w:p>
      <w:pPr>
        <w:pStyle w:val="ListBullet"/>
      </w:pPr>
      <w:r>
        <w:t>Real-time performance dashboards</w:t>
      </w:r>
    </w:p>
    <w:p>
      <w:pPr>
        <w:pStyle w:val="ListBullet"/>
      </w:pPr>
      <w:r>
        <w:t>Automated reporting and documentation</w:t>
      </w:r>
    </w:p>
    <w:p>
      <w:pPr>
        <w:pStyle w:val="ListBullet"/>
      </w:pPr>
      <w:r>
        <w:t>Integration with facility management systems</w:t>
      </w:r>
    </w:p>
    <w:p/>
    <w:p>
      <w:r>
        <w:rPr>
          <w:b/>
        </w:rPr>
        <w:t>Predictive Analytics:</w:t>
      </w:r>
    </w:p>
    <w:p>
      <w:pPr>
        <w:pStyle w:val="ListBullet"/>
      </w:pPr>
      <w:r>
        <w:t>Performance trend analysis and forecasting</w:t>
      </w:r>
    </w:p>
    <w:p>
      <w:pPr>
        <w:pStyle w:val="ListBullet"/>
      </w:pPr>
      <w:r>
        <w:t>Maintenance optimization recommendations</w:t>
      </w:r>
    </w:p>
    <w:p>
      <w:pPr>
        <w:pStyle w:val="ListBullet"/>
      </w:pPr>
      <w:r>
        <w:t>Cost reduction through efficiency monitoring</w:t>
      </w:r>
    </w:p>
    <w:p>
      <w:pPr>
        <w:pStyle w:val="ListBullet"/>
      </w:pPr>
      <w:r>
        <w:t>Failure prediction and prevention protocols</w:t>
      </w:r>
    </w:p>
    <w:p/>
    <w:p>
      <w:r>
        <w:t>#### Future-Proofing Services</w:t>
      </w:r>
    </w:p>
    <w:p>
      <w:r>
        <w:rPr>
          <w:b/>
        </w:rPr>
        <w:t>Renewable Integration Testing:</w:t>
      </w:r>
    </w:p>
    <w:p>
      <w:pPr>
        <w:pStyle w:val="ListBullet"/>
      </w:pPr>
      <w:r>
        <w:t>Solar + battery + generator hybrid system validation</w:t>
      </w:r>
    </w:p>
    <w:p>
      <w:pPr>
        <w:pStyle w:val="ListBullet"/>
      </w:pPr>
      <w:r>
        <w:t>Grid-tie testing for renewable energy systems</w:t>
      </w:r>
    </w:p>
    <w:p>
      <w:pPr>
        <w:pStyle w:val="ListBullet"/>
      </w:pPr>
      <w:r>
        <w:t>Energy storage system performance verification</w:t>
      </w:r>
    </w:p>
    <w:p>
      <w:pPr>
        <w:pStyle w:val="ListBullet"/>
      </w:pPr>
      <w:r>
        <w:t>Smart grid integration testing</w:t>
      </w:r>
    </w:p>
    <w:p/>
    <w:p>
      <w:pPr>
        <w:pStyle w:val="Heading3"/>
        <w:jc w:val="left"/>
      </w:pPr>
      <w:r>
        <w:t>FAQ Section (500 words)</w:t>
      </w:r>
    </w:p>
    <w:p>
      <w:r>
        <w:t>**H2:** "Frequently Asked Questions"</w:t>
      </w:r>
    </w:p>
    <w:p/>
    <w:p>
      <w:r>
        <w:t>#### How often should generators be load tested for optimal performance?</w:t>
      </w:r>
    </w:p>
    <w:p>
      <w:r>
        <w:t>AS/NZS 3010:2017 mandates monthly testing at 30% load capacity for standby generators, with annual 100% load testing for critical applications. Data centres require quarterly testing, mining operations need monthly validation, and construction sites benefit from commissioning plus periodic testing throughout project duration.</w:t>
      </w:r>
    </w:p>
    <w:p/>
    <w:p>
      <w:r>
        <w:t>#### What's the difference between resistive and reactive load testing?</w:t>
      </w:r>
    </w:p>
    <w:p>
      <w:r>
        <w:t>Resistive load testing validates basic power generation capacity under pure resistive loads, measuring voltage regulation and frequency stability. Reactive load testing evaluates power quality under real-world conditions including capacitive and inductive loads, harmonic analysis, and power factor testing from 0.8 lagging to 0.8 leading.</w:t>
      </w:r>
    </w:p>
    <w:p/>
    <w:p>
      <w:r>
        <w:t>#### Can load bank testing be performed without shutting down operations?</w:t>
      </w:r>
    </w:p>
    <w:p>
      <w:r>
        <w:t>Yes - we specialize in live testing procedures using hot-swap methodologies that maintain operational continuity. Our redundant system testing validates N+1 configurations, automatic transfer switch operation, and UPS integration without disrupting critical infrastructure operations.</w:t>
      </w:r>
    </w:p>
    <w:p/>
    <w:p>
      <w:r>
        <w:t>#### What comprehensive documentation is provided after load bank testing?</w:t>
      </w:r>
    </w:p>
    <w:p>
      <w:r>
        <w:t>Complete testing packages include detailed test certificates with performance analysis, AS/NZS 3010:2017 compliance documentation, power quality analysis reports, performance trending data, maintenance scheduling recommendations, and optimization insights for improved system efficiency.</w:t>
      </w:r>
    </w:p>
    <w:p/>
    <w:p>
      <w:r>
        <w:t>#### How quickly can emergency load bank testing be deployed across Australia?</w:t>
      </w:r>
    </w:p>
    <w:p>
      <w:r>
        <w:t>We provide 24/7 emergency response with 4-6 hour deployment across Sydney and Melbourne metropolitan areas, 8-12 hours for regional Australia. Mobile load bank units from 500kW to 2MW capacity ensure rapid testing capability for urgent commissioning or failure investigation requirements.</w:t>
      </w:r>
    </w:p>
    <w:p/>
    <w:p>
      <w:r>
        <w:t>#### What testing capabilities do you provide for data centre Tier certification?</w:t>
      </w:r>
    </w:p>
    <w:p>
      <w:r>
        <w:t>Tier III/IV certification testing includes 99.99% uptime validation protocols, redundant power system testing, automatic transfer switch validation, UPS integration performance verification, hot-swap testing for redundant systems, and comprehensive performance documentation meeting international data centre standards.</w:t>
      </w:r>
    </w:p>
    <w:p/>
    <w:p>
      <w:pPr>
        <w:pStyle w:val="Heading2"/>
        <w:jc w:val="left"/>
      </w:pPr>
      <w:r>
        <w:t>Cross-Pillar Integration Strategy</w:t>
      </w:r>
    </w:p>
    <w:p/>
    <w:p>
      <w:r>
        <w:rPr>
          <w:b/>
        </w:rPr>
        <w:t>Internal Linking:</w:t>
      </w:r>
    </w:p>
    <w:p>
      <w:pPr>
        <w:pStyle w:val="ListBullet"/>
      </w:pPr>
      <w:r>
        <w:t>Generator Solutions: "Complete generator testing and commissioning services"</w:t>
      </w:r>
    </w:p>
    <w:p>
      <w:pPr>
        <w:pStyle w:val="ListBullet"/>
      </w:pPr>
      <w:r>
        <w:t>Tank Storage: "Fuel system performance validation under load conditions"</w:t>
      </w:r>
    </w:p>
    <w:p>
      <w:pPr>
        <w:pStyle w:val="ListBullet"/>
      </w:pPr>
      <w:r>
        <w:t>Hybrid Lighting: "Electrical distribution testing for integrated lighting systems"</w:t>
      </w:r>
    </w:p>
    <w:p/>
    <w:p>
      <w:r>
        <w:rPr>
          <w:b/>
        </w:rPr>
        <w:t>Solution Integration:</w:t>
      </w:r>
    </w:p>
    <w:p>
      <w:pPr>
        <w:pStyle w:val="ListBullet"/>
      </w:pPr>
      <w:r>
        <w:t>Complete data centre: Generators + UPS + testing + monitoring</w:t>
      </w:r>
    </w:p>
    <w:p>
      <w:pPr>
        <w:pStyle w:val="ListBullet"/>
      </w:pPr>
      <w:r>
        <w:t>Mining integrated: All pillars with explosive atmosphere certification</w:t>
      </w:r>
    </w:p>
    <w:p>
      <w:pPr>
        <w:pStyle w:val="ListBullet"/>
      </w:pPr>
      <w:r>
        <w:t>Construction commissioning: Complete electrical validation across all systems</w:t>
      </w:r>
    </w:p>
    <w:p/>
    <w:p>
      <w:pPr>
        <w:pStyle w:val="Heading2"/>
        <w:jc w:val="left"/>
      </w:pPr>
      <w:r>
        <w:t>SEO &amp; AI Optimization</w:t>
      </w:r>
    </w:p>
    <w:p/>
    <w:p>
      <w:r>
        <w:t>**Meta Title:** "Load Bank Testing Services Australia | Generator Performance Testing | Green Power Solutions"</w:t>
      </w:r>
    </w:p>
    <w:p>
      <w:r>
        <w:t>**Meta Description:** "Australia's most precise load bank testing services. AS/NZS 3010 compliant. Data centre, mining &amp; industrial applications. 24/7 emergency response."</w:t>
      </w:r>
    </w:p>
    <w:p/>
    <w:p>
      <w:pPr>
        <w:pStyle w:val="Heading3"/>
        <w:jc w:val="left"/>
      </w:pPr>
      <w:r>
        <w:t>AI Platform Optimization</w:t>
      </w:r>
    </w:p>
    <w:p/>
    <w:p>
      <w:r>
        <w:t>**Perplexity Optimization** (Technical precision focus):</w:t>
      </w:r>
    </w:p>
    <w:p>
      <w:pPr>
        <w:pStyle w:val="ListBullet"/>
      </w:pPr>
      <w:r>
        <w:t>Clear AS/NZS 3010:2017 testing standards with specific technical requirements</w:t>
      </w:r>
    </w:p>
    <w:p>
      <w:pPr>
        <w:pStyle w:val="ListBullet"/>
      </w:pPr>
      <w:r>
        <w:t>Comprehensive testing procedures with measurable performance metrics</w:t>
      </w:r>
    </w:p>
    <w:p>
      <w:pPr>
        <w:pStyle w:val="ListBullet"/>
      </w:pPr>
      <w:r>
        <w:t>Strong internal linking to technical specifications and case studies</w:t>
      </w:r>
    </w:p>
    <w:p>
      <w:pPr>
        <w:pStyle w:val="ListBullet"/>
      </w:pPr>
      <w:r>
        <w:t>Current pricing data with service contract options (2025)</w:t>
      </w:r>
    </w:p>
    <w:p/>
    <w:p>
      <w:r>
        <w:t>**ChatGPT Optimization** (Professional consultation):</w:t>
      </w:r>
    </w:p>
    <w:p>
      <w:pPr>
        <w:pStyle w:val="ListBullet"/>
      </w:pPr>
      <w:r>
        <w:t>Natural language explanations of load bank testing procedures and benefits</w:t>
      </w:r>
    </w:p>
    <w:p>
      <w:pPr>
        <w:pStyle w:val="ListBullet"/>
      </w:pPr>
      <w:r>
        <w:t>Step-by-step testing protocols for different infrastructure applications</w:t>
      </w:r>
    </w:p>
    <w:p>
      <w:pPr>
        <w:pStyle w:val="ListBullet"/>
      </w:pPr>
      <w:r>
        <w:t>Real-world data centre, mining, and construction testing examples</w:t>
      </w:r>
    </w:p>
    <w:p>
      <w:pPr>
        <w:pStyle w:val="ListBullet"/>
      </w:pPr>
      <w:r>
        <w:t>Technical terminology with clear explanations for decision-makers</w:t>
      </w:r>
    </w:p>
    <w:p/>
    <w:p>
      <w:r>
        <w:t>**Google Gemini Optimization** (Growing technical authority):</w:t>
      </w:r>
    </w:p>
    <w:p>
      <w:pPr>
        <w:pStyle w:val="ListBullet"/>
      </w:pPr>
      <w:r>
        <w:t>Structured data markup for testing services and technical specifications</w:t>
      </w:r>
    </w:p>
    <w:p>
      <w:pPr>
        <w:pStyle w:val="ListBullet"/>
      </w:pPr>
      <w:r>
        <w:t>Multi-format content including technical tables and performance charts</w:t>
      </w:r>
    </w:p>
    <w:p>
      <w:pPr>
        <w:pStyle w:val="ListBullet"/>
      </w:pPr>
      <w:r>
        <w:t>Clear entity relationships (Load Bank Testing → AS/NZS Standards → Critical Infrastructure)</w:t>
      </w:r>
    </w:p>
    <w:p>
      <w:pPr>
        <w:pStyle w:val="ListBullet"/>
      </w:pPr>
      <w:r>
        <w:t>Authoritative source citations for all technical standards and performance claims</w:t>
      </w:r>
    </w:p>
    <w:p/>
    <w:p>
      <w:r>
        <w:rPr>
          <w:b/>
        </w:rPr>
        <w:t>Schema Markup:</w:t>
      </w:r>
    </w:p>
    <w:p>
      <w:r>
        <w:t>```html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most precise load bank testing specialists",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"Load Bank Testing and Generator Performance Validation",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often should generators be load tested for optimal performance?",</w:t>
      </w:r>
    </w:p>
    <w:p>
      <w:r>
        <w:t>"acceptedAnswer": {</w:t>
      </w:r>
    </w:p>
    <w:p>
      <w:r>
        <w:t>"@type": "Answer",</w:t>
      </w:r>
    </w:p>
    <w:p>
      <w:r>
        <w:t>"text": "AS/NZS 3010:2017 mandates monthly testing at 30% load capacity for standby generators, with annual 100% load testing for critical applications."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t>```</w:t>
      </w:r>
    </w:p>
    <w:p/>
    <w:p>
      <w:pPr>
        <w:pStyle w:val="Heading2"/>
        <w:jc w:val="left"/>
      </w:pPr>
      <w:r>
        <w:t>Conversion Strategy</w:t>
      </w:r>
    </w:p>
    <w:p/>
    <w:p>
      <w:r>
        <w:rPr>
          <w:b/>
        </w:rPr>
        <w:t>Primary CTAs:</w:t>
      </w:r>
    </w:p>
    <w:p>
      <w:pPr>
        <w:pStyle w:val="ListBullet"/>
      </w:pPr>
      <w:r>
        <w:t>"Request Technical Assessment" (hero, technical specs)</w:t>
      </w:r>
    </w:p>
    <w:p>
      <w:pPr>
        <w:pStyle w:val="ListBullet"/>
      </w:pPr>
      <w:r>
        <w:t>"Download Testing Protocol Guide" (technical authority section)</w:t>
      </w:r>
    </w:p>
    <w:p>
      <w:pPr>
        <w:pStyle w:val="ListBullet"/>
      </w:pPr>
      <w:r>
        <w:t>"Schedule Performance Consultation" (service packages)</w:t>
      </w:r>
    </w:p>
    <w:p/>
    <w:p>
      <w:r>
        <w:rPr>
          <w:b/>
        </w:rPr>
        <w:t>Lead Magnets:</w:t>
      </w:r>
    </w:p>
    <w:p>
      <w:pPr>
        <w:pStyle w:val="ListBullet"/>
      </w:pPr>
      <w:r>
        <w:t>Load Bank Testing Protocol Guide</w:t>
      </w:r>
    </w:p>
    <w:p>
      <w:pPr>
        <w:pStyle w:val="ListBullet"/>
      </w:pPr>
      <w:r>
        <w:t>Generator Performance Optimization Checklist</w:t>
      </w:r>
    </w:p>
    <w:p>
      <w:pPr>
        <w:pStyle w:val="ListBullet"/>
      </w:pPr>
      <w:r>
        <w:t>Data Centre Testing Compliance Template</w:t>
      </w:r>
    </w:p>
    <w:p>
      <w:pPr>
        <w:pStyle w:val="ListBullet"/>
      </w:pPr>
      <w:r>
        <w:t>Annual Testing Schedule Planner</w:t>
      </w:r>
    </w:p>
    <w:p/>
    <w:p>
      <w:r>
        <w:rPr>
          <w:b/>
        </w:rPr>
        <w:t>Persona-Specific Paths:</w:t>
      </w:r>
    </w:p>
    <w:p>
      <w:pPr>
        <w:pStyle w:val="ListBullet"/>
      </w:pPr>
      <w:r>
        <w:t>Data Centre David → Technical specs → Performance consultation → Service contract</w:t>
      </w:r>
    </w:p>
    <w:p>
      <w:pPr>
        <w:pStyle w:val="ListBullet"/>
      </w:pPr>
      <w:r>
        <w:t>Mining Margaret → Compliance docs → Site assessment → Safety certification</w:t>
      </w:r>
    </w:p>
    <w:p>
      <w:pPr>
        <w:pStyle w:val="ListBullet"/>
      </w:pPr>
      <w:r>
        <w:t>Construction Colin → Commissioning guide → Quote request → Testing schedule</w:t>
      </w:r>
    </w:p>
    <w:p/>
    <w:p>
      <w:r>
        <w:t>**Total Word Count:** ~4,600 words</w:t>
      </w:r>
    </w:p>
    <w:p>
      <w:r>
        <w:t>**Implementation Priority:** Phase 2 (Service revenue focus)</w:t>
      </w:r>
    </w:p>
    <w:p>
      <w:r>
        <w:t>**Success Metrics:** 75% increase in service contract enquiries, top 3 ranking for testing keywords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