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Professional Services Marketing Resources - Free eBooks &amp; Guides</w:t>
      </w:r>
    </w:p>
    <w:p/>
    <w:p>
      <w:pPr>
        <w:pStyle w:val="Heading2"/>
        <w:jc w:val="left"/>
      </w:pPr>
      <w:r>
        <w:t>Essential Marketing Resources for Medical Practices &amp; Legal Firms</w:t>
      </w:r>
    </w:p>
    <w:p/>
    <w:p>
      <w:pPr>
        <w:pStyle w:val="Heading3"/>
        <w:jc w:val="left"/>
      </w:pPr>
      <w:r>
        <w:t>Transform Your Professional Practice with Expert Marketing Guidance</w:t>
      </w:r>
    </w:p>
    <w:p/>
    <w:p>
      <w:r>
        <w:t>As Australia's leading professional services marketing agency, Luna Digital has developed comprehensive resources to help medical practices and legal firms grow whilst maintaining full regulatory compliance. Our collection of expert guides provides actionable strategies, compliance frameworks, and proven methodologies used by 150+ medical practices and 85+ legal firms across Australia.</w:t>
      </w:r>
    </w:p>
    <w:p/>
    <w:p>
      <w:r>
        <w:rPr>
          <w:b/>
        </w:rPr>
        <w:t>Download our complete library of professional services marketing resources and gain the expertise your practice needs to thrive in today's competitive market.</w:t>
      </w:r>
    </w:p>
    <w:p/>
    <w:p/>
    <w:p>
      <w:pPr>
        <w:jc w:val="center"/>
      </w:pPr>
      <w:r>
        <w:t>__________________________________________________</w:t>
      </w:r>
    </w:p>
    <w:p/>
    <w:p/>
    <w:p>
      <w:pPr>
        <w:pStyle w:val="Heading2"/>
        <w:jc w:val="left"/>
      </w:pPr>
      <w:r>
        <w:t>Featured Professional Services eBooks</w:t>
      </w:r>
    </w:p>
    <w:p/>
    <w:p>
      <w:pPr>
        <w:pStyle w:val="Heading3"/>
        <w:jc w:val="left"/>
      </w:pPr>
      <w:r>
        <w:t>🏥 Medical Practice Marketing Mastery</w:t>
      </w:r>
    </w:p>
    <w:p/>
    <w:p>
      <w:r>
        <w:t>#### **"The Complete AHPRA Compliance Guide for Medical Practice Marketing"**</w:t>
      </w:r>
    </w:p>
    <w:p>
      <w:r>
        <w:t>*Essential compliance framework for medical advertising in Australia*</w:t>
      </w:r>
    </w:p>
    <w:p/>
    <w:p>
      <w:r>
        <w:rPr>
          <w:b/>
        </w:rPr>
        <w:t>What You'll Learn:</w:t>
      </w:r>
    </w:p>
    <w:p>
      <w:pPr>
        <w:pStyle w:val="ListBullet"/>
      </w:pPr>
      <w:r>
        <w:t>Complete AHPRA Section 133 compliance requirements and implementation strategies</w:t>
      </w:r>
    </w:p>
    <w:p>
      <w:pPr>
        <w:pStyle w:val="ListBullet"/>
      </w:pPr>
      <w:r>
        <w:t>Evidence-based marketing claim development and documentation procedures</w:t>
      </w:r>
    </w:p>
    <w:p>
      <w:pPr>
        <w:pStyle w:val="ListBullet"/>
      </w:pPr>
      <w:r>
        <w:t>Patient privacy protection in digital marketing and lead generation systems</w:t>
      </w:r>
    </w:p>
    <w:p>
      <w:pPr>
        <w:pStyle w:val="ListBullet"/>
      </w:pPr>
      <w:r>
        <w:t>Professional advertising standards maintenance whilst maximising growth opportunities</w:t>
      </w:r>
    </w:p>
    <w:p>
      <w:pPr>
        <w:pStyle w:val="ListBullet"/>
      </w:pPr>
      <w:r>
        <w:t>TGA compliance for medical device and therapeutic goods marketing</w:t>
      </w:r>
    </w:p>
    <w:p>
      <w:pPr>
        <w:pStyle w:val="ListBullet"/>
      </w:pPr>
      <w:r>
        <w:t>Risk mitigation strategies and professional indemnity considerations</w:t>
      </w:r>
    </w:p>
    <w:p/>
    <w:p>
      <w:r>
        <w:t>**Perfect For:** Practice managers, medical directors, and marketing coordinators responsible for medical practice growth and compliance management.</w:t>
      </w:r>
    </w:p>
    <w:p/>
    <w:p>
      <w:r>
        <w:rPr>
          <w:b/>
        </w:rPr>
        <w:t>Content Highlights:</w:t>
      </w:r>
    </w:p>
    <w:p>
      <w:pPr>
        <w:pStyle w:val="ListBullet"/>
      </w:pPr>
      <w:r>
        <w:t>45-page comprehensive compliance framework with implementation checklists</w:t>
      </w:r>
    </w:p>
    <w:p>
      <w:pPr>
        <w:pStyle w:val="ListBullet"/>
      </w:pPr>
      <w:r>
        <w:t>Real-world case studies from compliant medical practice marketing campaigns</w:t>
      </w:r>
    </w:p>
    <w:p>
      <w:pPr>
        <w:pStyle w:val="ListBullet"/>
      </w:pPr>
      <w:r>
        <w:t>Template systems for compliance verification and documentation</w:t>
      </w:r>
    </w:p>
    <w:p>
      <w:pPr>
        <w:pStyle w:val="ListBullet"/>
      </w:pPr>
      <w:r>
        <w:t>Step-by-step guide to AHPRA-compliant content creation and approval processes</w:t>
      </w:r>
    </w:p>
    <w:p/>
    <w:p>
      <w:r>
        <w:rPr>
          <w:b/>
        </w:rPr>
        <w:t>[Download Free: AHPRA Compliance Guide for Medical Practices]</w:t>
      </w:r>
    </w:p>
    <w:p/>
    <w:p/>
    <w:p>
      <w:pPr>
        <w:jc w:val="center"/>
      </w:pPr>
      <w:r>
        <w:t>__________________________________________________</w:t>
      </w:r>
    </w:p>
    <w:p/>
    <w:p/>
    <w:p>
      <w:r>
        <w:t>#### **"Medical Practice Patient Acquisition Strategies: Evidence-Based Growth"**</w:t>
      </w:r>
    </w:p>
    <w:p>
      <w:r>
        <w:t>*Proven methodologies for ethical patient acquisition and practice growth*</w:t>
      </w:r>
    </w:p>
    <w:p/>
    <w:p>
      <w:r>
        <w:rPr>
          <w:b/>
        </w:rPr>
        <w:t>What You'll Learn:</w:t>
      </w:r>
    </w:p>
    <w:p>
      <w:pPr>
        <w:pStyle w:val="ListBullet"/>
      </w:pPr>
      <w:r>
        <w:t>Patient acquisition cost optimisation with industry benchmarking data</w:t>
      </w:r>
    </w:p>
    <w:p>
      <w:pPr>
        <w:pStyle w:val="ListBullet"/>
      </w:pPr>
      <w:r>
        <w:t>Local SEO strategies specific to medical practices and healthcare providers</w:t>
      </w:r>
    </w:p>
    <w:p>
      <w:pPr>
        <w:pStyle w:val="ListBullet"/>
      </w:pPr>
      <w:r>
        <w:t>Content marketing frameworks that build trust whilst maintaining professional standards</w:t>
      </w:r>
    </w:p>
    <w:p>
      <w:pPr>
        <w:pStyle w:val="ListBullet"/>
      </w:pPr>
      <w:r>
        <w:t>Telehealth marketing integration with compliance requirements and patient education</w:t>
      </w:r>
    </w:p>
    <w:p>
      <w:pPr>
        <w:pStyle w:val="ListBullet"/>
      </w:pPr>
      <w:r>
        <w:t>Review management systems that protect professional reputation and encourage feedback</w:t>
      </w:r>
    </w:p>
    <w:p>
      <w:pPr>
        <w:pStyle w:val="ListBullet"/>
      </w:pPr>
      <w:r>
        <w:t>Patient journey optimisation from initial inquiry to long-term care relationships</w:t>
      </w:r>
    </w:p>
    <w:p/>
    <w:p>
      <w:r>
        <w:t>**Perfect For:** Medical practices seeking sustainable growth through evidence-based marketing strategies that maintain professional standards and regulatory compliance.</w:t>
      </w:r>
    </w:p>
    <w:p/>
    <w:p>
      <w:r>
        <w:rPr>
          <w:b/>
        </w:rPr>
        <w:t>Content Highlights:</w:t>
      </w:r>
    </w:p>
    <w:p>
      <w:pPr>
        <w:pStyle w:val="ListBullet"/>
      </w:pPr>
      <w:r>
        <w:t>38-page strategic framework with implementation timelines and success metrics</w:t>
      </w:r>
    </w:p>
    <w:p>
      <w:pPr>
        <w:pStyle w:val="ListBullet"/>
      </w:pPr>
      <w:r>
        <w:t>Australian medical practice case studies with measurable results and ROI analysis</w:t>
      </w:r>
    </w:p>
    <w:p>
      <w:pPr>
        <w:pStyle w:val="ListBullet"/>
      </w:pPr>
      <w:r>
        <w:t>Template patient communication systems and appointment booking optimisation</w:t>
      </w:r>
    </w:p>
    <w:p>
      <w:pPr>
        <w:pStyle w:val="ListBullet"/>
      </w:pPr>
      <w:r>
        <w:t>Competitive analysis framework for medical specialties and local market assessment</w:t>
      </w:r>
    </w:p>
    <w:p/>
    <w:p>
      <w:r>
        <w:rPr>
          <w:b/>
        </w:rPr>
        <w:t>[Download Free: Medical Practice Patient Acquisition Strategies]</w:t>
      </w:r>
    </w:p>
    <w:p/>
    <w:p/>
    <w:p>
      <w:pPr>
        <w:jc w:val="center"/>
      </w:pPr>
      <w:r>
        <w:t>__________________________________________________</w:t>
      </w:r>
    </w:p>
    <w:p/>
    <w:p/>
    <w:p>
      <w:r>
        <w:t>#### **"Telehealth Marketing Success: Compliant Digital Healthcare Delivery"**</w:t>
      </w:r>
    </w:p>
    <w:p>
      <w:r>
        <w:t>*Complete guide to marketing telehealth services within AHPRA guidelines*</w:t>
      </w:r>
    </w:p>
    <w:p/>
    <w:p>
      <w:r>
        <w:rPr>
          <w:b/>
        </w:rPr>
        <w:t>What You'll Learn:</w:t>
      </w:r>
    </w:p>
    <w:p>
      <w:pPr>
        <w:pStyle w:val="ListBullet"/>
      </w:pPr>
      <w:r>
        <w:t>AHPRA-compliant telehealth marketing strategies and patient communication protocols</w:t>
      </w:r>
    </w:p>
    <w:p>
      <w:pPr>
        <w:pStyle w:val="ListBullet"/>
      </w:pPr>
      <w:r>
        <w:t>Technology integration for seamless telehealth delivery and patient experience optimisation</w:t>
      </w:r>
    </w:p>
    <w:p>
      <w:pPr>
        <w:pStyle w:val="ListBullet"/>
      </w:pPr>
      <w:r>
        <w:t>Patient education frameworks for telehealth adoption and comfort development</w:t>
      </w:r>
    </w:p>
    <w:p>
      <w:pPr>
        <w:pStyle w:val="ListBullet"/>
      </w:pPr>
      <w:r>
        <w:t>Privacy protection systems for digital healthcare delivery and consultation management</w:t>
      </w:r>
    </w:p>
    <w:p>
      <w:pPr>
        <w:pStyle w:val="ListBullet"/>
      </w:pPr>
      <w:r>
        <w:t>Billing and insurance coordination for telehealth services and patient accessibility</w:t>
      </w:r>
    </w:p>
    <w:p>
      <w:pPr>
        <w:pStyle w:val="ListBullet"/>
      </w:pPr>
      <w:r>
        <w:t>Quality assurance frameworks ensuring professional standards in digital healthcare delivery</w:t>
      </w:r>
    </w:p>
    <w:p/>
    <w:p>
      <w:r>
        <w:t>**Perfect For:** Medical practices implementing or expanding telehealth services with compliant marketing and patient communication strategies.</w:t>
      </w:r>
    </w:p>
    <w:p/>
    <w:p>
      <w:r>
        <w:rPr>
          <w:b/>
        </w:rPr>
        <w:t>Content Highlights:</w:t>
      </w:r>
    </w:p>
    <w:p>
      <w:pPr>
        <w:pStyle w:val="ListBullet"/>
      </w:pPr>
      <w:r>
        <w:t>32-page implementation guide with technology recommendations and compliance checklists</w:t>
      </w:r>
    </w:p>
    <w:p>
      <w:pPr>
        <w:pStyle w:val="ListBullet"/>
      </w:pPr>
      <w:r>
        <w:t>Patient communication templates and educational resources for telehealth adoption</w:t>
      </w:r>
    </w:p>
    <w:p>
      <w:pPr>
        <w:pStyle w:val="ListBullet"/>
      </w:pPr>
      <w:r>
        <w:t>Legal and regulatory compliance framework for multi-state telehealth delivery</w:t>
      </w:r>
    </w:p>
    <w:p>
      <w:pPr>
        <w:pStyle w:val="ListBullet"/>
      </w:pPr>
      <w:r>
        <w:t>ROI analysis and performance metrics specific to telehealth marketing and patient acquisition</w:t>
      </w:r>
    </w:p>
    <w:p/>
    <w:p>
      <w:r>
        <w:rPr>
          <w:b/>
        </w:rPr>
        <w:t>[Download Free: Telehealth Marketing Success Guide]</w:t>
      </w:r>
    </w:p>
    <w:p/>
    <w:p/>
    <w:p>
      <w:pPr>
        <w:jc w:val="center"/>
      </w:pPr>
      <w:r>
        <w:t>__________________________________________________</w:t>
      </w:r>
    </w:p>
    <w:p/>
    <w:p/>
    <w:p>
      <w:pPr>
        <w:pStyle w:val="Heading3"/>
        <w:jc w:val="left"/>
      </w:pPr>
      <w:r>
        <w:t>⚖️ Legal Firm Marketing Excellence</w:t>
      </w:r>
    </w:p>
    <w:p/>
    <w:p>
      <w:r>
        <w:t>#### **"Legal Professional Conduct Compliance: Marketing Within Professional Standards"**</w:t>
      </w:r>
    </w:p>
    <w:p>
      <w:r>
        <w:t>*Comprehensive guide to ethical legal firm marketing across Australian jurisdictions*</w:t>
      </w:r>
    </w:p>
    <w:p/>
    <w:p>
      <w:r>
        <w:rPr>
          <w:b/>
        </w:rPr>
        <w:t>What You'll Learn:</w:t>
      </w:r>
    </w:p>
    <w:p>
      <w:pPr>
        <w:pStyle w:val="ListBullet"/>
      </w:pPr>
      <w:r>
        <w:t>Multi-jurisdictional professional conduct compliance for legal firm marketing across Australia</w:t>
      </w:r>
    </w:p>
    <w:p>
      <w:pPr>
        <w:pStyle w:val="ListBullet"/>
      </w:pPr>
      <w:r>
        <w:t>Client confidentiality protection in marketing materials and case study development</w:t>
      </w:r>
    </w:p>
    <w:p>
      <w:pPr>
        <w:pStyle w:val="ListBullet"/>
      </w:pPr>
      <w:r>
        <w:t>Professional advertising standards that enhance reputation whilst attracting quality clients</w:t>
      </w:r>
    </w:p>
    <w:p>
      <w:pPr>
        <w:pStyle w:val="ListBullet"/>
      </w:pPr>
      <w:r>
        <w:t>Thought leadership development within professional conduct guidelines and ethical boundaries</w:t>
      </w:r>
    </w:p>
    <w:p>
      <w:pPr>
        <w:pStyle w:val="ListBullet"/>
      </w:pPr>
      <w:r>
        <w:t>Business development strategies that honour traditional legal values whilst embracing modern practices</w:t>
      </w:r>
    </w:p>
    <w:p>
      <w:pPr>
        <w:pStyle w:val="ListBullet"/>
      </w:pPr>
      <w:r>
        <w:t>Risk management frameworks for legal marketing and professional indemnity considerations</w:t>
      </w:r>
    </w:p>
    <w:p/>
    <w:p>
      <w:r>
        <w:t>**Perfect For:** Legal firm partners, marketing directors, and business development professionals responsible for ethical growth and professional reputation management.</w:t>
      </w:r>
    </w:p>
    <w:p/>
    <w:p>
      <w:r>
        <w:rPr>
          <w:b/>
        </w:rPr>
        <w:t>Content Highlights:</w:t>
      </w:r>
    </w:p>
    <w:p>
      <w:pPr>
        <w:pStyle w:val="ListBullet"/>
      </w:pPr>
      <w:r>
        <w:t>52-page compliance framework covering all Australian jurisdictions and professional conduct requirements</w:t>
      </w:r>
    </w:p>
    <w:p>
      <w:pPr>
        <w:pStyle w:val="ListBullet"/>
      </w:pPr>
      <w:r>
        <w:t>Template systems for client confidentiality protection and anonymised case study development</w:t>
      </w:r>
    </w:p>
    <w:p>
      <w:pPr>
        <w:pStyle w:val="ListBullet"/>
      </w:pPr>
      <w:r>
        <w:t>Professional development strategies for thought leadership and industry recognition</w:t>
      </w:r>
    </w:p>
    <w:p>
      <w:pPr>
        <w:pStyle w:val="ListBullet"/>
      </w:pPr>
      <w:r>
        <w:t>Implementation checklists for marketing campaign compliance verification and approval processes</w:t>
      </w:r>
    </w:p>
    <w:p/>
    <w:p>
      <w:r>
        <w:rPr>
          <w:b/>
        </w:rPr>
        <w:t>[Download Free: Legal Professional Conduct Marketing Compliance Guide]</w:t>
      </w:r>
    </w:p>
    <w:p/>
    <w:p/>
    <w:p>
      <w:pPr>
        <w:jc w:val="center"/>
      </w:pPr>
      <w:r>
        <w:t>__________________________________________________</w:t>
      </w:r>
    </w:p>
    <w:p/>
    <w:p/>
    <w:p>
      <w:r>
        <w:t>#### **"High-Value Client Acquisition for Legal Firms: Strategic Business Development"**</w:t>
      </w:r>
    </w:p>
    <w:p>
      <w:r>
        <w:t>*Proven methodologies for attracting and retaining quality legal clients*</w:t>
      </w:r>
    </w:p>
    <w:p/>
    <w:p>
      <w:r>
        <w:rPr>
          <w:b/>
        </w:rPr>
        <w:t>What You'll Learn:</w:t>
      </w:r>
    </w:p>
    <w:p>
      <w:pPr>
        <w:pStyle w:val="ListBullet"/>
      </w:pPr>
      <w:r>
        <w:t>Client lifetime value optimisation with legal specialty benchmarking and revenue analysis</w:t>
      </w:r>
    </w:p>
    <w:p>
      <w:pPr>
        <w:pStyle w:val="ListBullet"/>
      </w:pPr>
      <w:r>
        <w:t>Professional networking strategies that build referral systems and industry relationships</w:t>
      </w:r>
    </w:p>
    <w:p>
      <w:pPr>
        <w:pStyle w:val="ListBullet"/>
      </w:pPr>
      <w:r>
        <w:t>Content marketing frameworks that demonstrate expertise whilst maintaining confidentiality standards</w:t>
      </w:r>
    </w:p>
    <w:p>
      <w:pPr>
        <w:pStyle w:val="ListBullet"/>
      </w:pPr>
      <w:r>
        <w:t>Digital presence optimisation for legal authority building and competitive positioning</w:t>
      </w:r>
    </w:p>
    <w:p>
      <w:pPr>
        <w:pStyle w:val="ListBullet"/>
      </w:pPr>
      <w:r>
        <w:t>Client retention systems that maximise relationship value and referral generation</w:t>
      </w:r>
    </w:p>
    <w:p>
      <w:pPr>
        <w:pStyle w:val="ListBullet"/>
      </w:pPr>
      <w:r>
        <w:t>Business development metrics and ROI analysis specific to legal service delivery</w:t>
      </w:r>
    </w:p>
    <w:p/>
    <w:p>
      <w:r>
        <w:t>**Perfect For:** Legal firms seeking sustainable growth through strategic client acquisition and relationship management within professional conduct guidelines.</w:t>
      </w:r>
    </w:p>
    <w:p/>
    <w:p>
      <w:r>
        <w:rPr>
          <w:b/>
        </w:rPr>
        <w:t>Content Highlights:</w:t>
      </w:r>
    </w:p>
    <w:p>
      <w:pPr>
        <w:pStyle w:val="ListBullet"/>
      </w:pPr>
      <w:r>
        <w:t>41-page strategic framework with implementation timelines and business development metrics</w:t>
      </w:r>
    </w:p>
    <w:p>
      <w:pPr>
        <w:pStyle w:val="ListBullet"/>
      </w:pPr>
      <w:r>
        <w:t>Australian legal firm case studies demonstrating measurable growth and client satisfaction</w:t>
      </w:r>
    </w:p>
    <w:p>
      <w:pPr>
        <w:pStyle w:val="ListBullet"/>
      </w:pPr>
      <w:r>
        <w:t>Template business development systems and client relationship management protocols</w:t>
      </w:r>
    </w:p>
    <w:p>
      <w:pPr>
        <w:pStyle w:val="ListBullet"/>
      </w:pPr>
      <w:r>
        <w:t>Competitive analysis framework for legal specialties and market differentiation strategies</w:t>
      </w:r>
    </w:p>
    <w:p/>
    <w:p>
      <w:r>
        <w:rPr>
          <w:b/>
        </w:rPr>
        <w:t>[Download Free: High-Value Client Acquisition for Legal Firms]</w:t>
      </w:r>
    </w:p>
    <w:p/>
    <w:p/>
    <w:p>
      <w:pPr>
        <w:jc w:val="center"/>
      </w:pPr>
      <w:r>
        <w:t>__________________________________________________</w:t>
      </w:r>
    </w:p>
    <w:p/>
    <w:p/>
    <w:p>
      <w:r>
        <w:t>#### **"Legal Content Marketing: Building Authority Through Thought Leadership"**</w:t>
      </w:r>
    </w:p>
    <w:p>
      <w:r>
        <w:t>*Complete framework for legal content creation and professional recognition*</w:t>
      </w:r>
    </w:p>
    <w:p/>
    <w:p>
      <w:r>
        <w:rPr>
          <w:b/>
        </w:rPr>
        <w:t>What You'll Learn:</w:t>
      </w:r>
    </w:p>
    <w:p>
      <w:pPr>
        <w:pStyle w:val="ListBullet"/>
      </w:pPr>
      <w:r>
        <w:t>Legal content creation that builds authority whilst maintaining professional conduct compliance</w:t>
      </w:r>
    </w:p>
    <w:p>
      <w:pPr>
        <w:pStyle w:val="ListBullet"/>
      </w:pPr>
      <w:r>
        <w:t>Media relationship development and professional commentary opportunities</w:t>
      </w:r>
    </w:p>
    <w:p>
      <w:pPr>
        <w:pStyle w:val="ListBullet"/>
      </w:pPr>
      <w:r>
        <w:t>Professional publication strategies and industry recognition development</w:t>
      </w:r>
    </w:p>
    <w:p>
      <w:pPr>
        <w:pStyle w:val="ListBullet"/>
      </w:pPr>
      <w:r>
        <w:t>Educational content frameworks that attract clients whilst demonstrating expertise</w:t>
      </w:r>
    </w:p>
    <w:p>
      <w:pPr>
        <w:pStyle w:val="ListBullet"/>
      </w:pPr>
      <w:r>
        <w:t>Social media compliance for legal professionals and firm representation</w:t>
      </w:r>
    </w:p>
    <w:p>
      <w:pPr>
        <w:pStyle w:val="ListBullet"/>
      </w:pPr>
      <w:r>
        <w:t>Speaking engagement development and professional conference participation strategies</w:t>
      </w:r>
    </w:p>
    <w:p/>
    <w:p>
      <w:r>
        <w:t>**Perfect For:** Legal professionals seeking to establish thought leadership and professional recognition through compliant content marketing and industry engagement.</w:t>
      </w:r>
    </w:p>
    <w:p/>
    <w:p>
      <w:r>
        <w:rPr>
          <w:b/>
        </w:rPr>
        <w:t>Content Highlights:</w:t>
      </w:r>
    </w:p>
    <w:p>
      <w:pPr>
        <w:pStyle w:val="ListBullet"/>
      </w:pPr>
      <w:r>
        <w:t>36-page content strategy framework with editorial calendar templates and publication guidelines</w:t>
      </w:r>
    </w:p>
    <w:p>
      <w:pPr>
        <w:pStyle w:val="ListBullet"/>
      </w:pPr>
      <w:r>
        <w:t>Professional recognition development strategies and industry relationship building techniques</w:t>
      </w:r>
    </w:p>
    <w:p>
      <w:pPr>
        <w:pStyle w:val="ListBullet"/>
      </w:pPr>
      <w:r>
        <w:t>Template systems for legal content creation, compliance review, and professional presentation</w:t>
      </w:r>
    </w:p>
    <w:p>
      <w:pPr>
        <w:pStyle w:val="ListBullet"/>
      </w:pPr>
      <w:r>
        <w:t>Media engagement framework and thought leadership development methodologies</w:t>
      </w:r>
    </w:p>
    <w:p/>
    <w:p>
      <w:r>
        <w:rPr>
          <w:b/>
        </w:rPr>
        <w:t>[Download Free: Legal Content Marketing Authority Building Guide]</w:t>
      </w:r>
    </w:p>
    <w:p/>
    <w:p/>
    <w:p>
      <w:pPr>
        <w:jc w:val="center"/>
      </w:pPr>
      <w:r>
        <w:t>__________________________________________________</w:t>
      </w:r>
    </w:p>
    <w:p/>
    <w:p/>
    <w:p>
      <w:pPr>
        <w:pStyle w:val="Heading2"/>
        <w:jc w:val="left"/>
      </w:pPr>
      <w:r>
        <w:t>Specialised Professional Services Resources</w:t>
      </w:r>
    </w:p>
    <w:p/>
    <w:p>
      <w:pPr>
        <w:pStyle w:val="Heading3"/>
        <w:jc w:val="left"/>
      </w:pPr>
      <w:r>
        <w:t>📊 Strategic Marketing Guides</w:t>
      </w:r>
    </w:p>
    <w:p/>
    <w:p>
      <w:r>
        <w:t>#### **"Professional Services Competitive Analysis Framework"**</w:t>
      </w:r>
    </w:p>
    <w:p>
      <w:r>
        <w:t>*Complete methodology for market positioning and competitive advantage development*</w:t>
      </w:r>
    </w:p>
    <w:p/>
    <w:p>
      <w:r>
        <w:rPr>
          <w:b/>
        </w:rPr>
        <w:t>What You'll Learn:</w:t>
      </w:r>
    </w:p>
    <w:p>
      <w:pPr>
        <w:pStyle w:val="ListBullet"/>
      </w:pPr>
      <w:r>
        <w:t>Competitive intelligence gathering techniques specific to professional services markets</w:t>
      </w:r>
    </w:p>
    <w:p>
      <w:pPr>
        <w:pStyle w:val="ListBullet"/>
      </w:pPr>
      <w:r>
        <w:t>Market positioning strategies that differentiate your practice whilst maintaining professional standards</w:t>
      </w:r>
    </w:p>
    <w:p>
      <w:pPr>
        <w:pStyle w:val="ListBullet"/>
      </w:pPr>
      <w:r>
        <w:t>SWOT analysis frameworks adapted for medical practices and legal firms</w:t>
      </w:r>
    </w:p>
    <w:p>
      <w:pPr>
        <w:pStyle w:val="ListBullet"/>
      </w:pPr>
      <w:r>
        <w:t>Competitive advantage identification and strategic development methodologies</w:t>
      </w:r>
    </w:p>
    <w:p>
      <w:pPr>
        <w:pStyle w:val="ListBullet"/>
      </w:pPr>
      <w:r>
        <w:t>Market opportunity assessment and growth potential analysis</w:t>
      </w:r>
    </w:p>
    <w:p>
      <w:pPr>
        <w:pStyle w:val="ListBullet"/>
      </w:pPr>
      <w:r>
        <w:t>Strategic planning integration with operational excellence and professional service delivery</w:t>
      </w:r>
    </w:p>
    <w:p/>
    <w:p>
      <w:r>
        <w:t>**Perfect For:** Professional service leaders developing strategic marketing plans and competitive positioning strategies.</w:t>
      </w:r>
    </w:p>
    <w:p/>
    <w:p>
      <w:r>
        <w:rPr>
          <w:b/>
        </w:rPr>
        <w:t>[Download Free: Professional Services Competitive Analysis Framework]</w:t>
      </w:r>
    </w:p>
    <w:p/>
    <w:p/>
    <w:p>
      <w:pPr>
        <w:jc w:val="center"/>
      </w:pPr>
      <w:r>
        <w:t>__________________________________________________</w:t>
      </w:r>
    </w:p>
    <w:p/>
    <w:p/>
    <w:p>
      <w:r>
        <w:t>#### **"ROI Measurement for Professional Services Marketing"**</w:t>
      </w:r>
    </w:p>
    <w:p>
      <w:r>
        <w:t>*Comprehensive guide to measuring and optimising marketing performance and return on investment*</w:t>
      </w:r>
    </w:p>
    <w:p/>
    <w:p>
      <w:r>
        <w:rPr>
          <w:b/>
        </w:rPr>
        <w:t>What You'll Learn:</w:t>
      </w:r>
    </w:p>
    <w:p>
      <w:pPr>
        <w:pStyle w:val="ListBullet"/>
      </w:pPr>
      <w:r>
        <w:t>Professional services-specific KPIs and performance measurement frameworks</w:t>
      </w:r>
    </w:p>
    <w:p>
      <w:pPr>
        <w:pStyle w:val="ListBullet"/>
      </w:pPr>
      <w:r>
        <w:t>Marketing attribution analysis for extended decision cycles and relationship-based sales</w:t>
      </w:r>
    </w:p>
    <w:p>
      <w:pPr>
        <w:pStyle w:val="ListBullet"/>
      </w:pPr>
      <w:r>
        <w:t>Client lifetime value calculation and optimisation strategies for professional services</w:t>
      </w:r>
    </w:p>
    <w:p>
      <w:pPr>
        <w:pStyle w:val="ListBullet"/>
      </w:pPr>
      <w:r>
        <w:t>Marketing budget allocation and investment prioritisation based on performance data</w:t>
      </w:r>
    </w:p>
    <w:p>
      <w:pPr>
        <w:pStyle w:val="ListBullet"/>
      </w:pPr>
      <w:r>
        <w:t>Performance reporting systems and stakeholder communication frameworks</w:t>
      </w:r>
    </w:p>
    <w:p>
      <w:pPr>
        <w:pStyle w:val="ListBullet"/>
      </w:pPr>
      <w:r>
        <w:t>Continuous improvement methodologies for marketing optimisation and growth enhancement</w:t>
      </w:r>
    </w:p>
    <w:p/>
    <w:p>
      <w:r>
        <w:t>**Perfect For:** Practice managers, marketing directors, and financial stakeholders responsible for marketing investment decisions and performance accountability.</w:t>
      </w:r>
    </w:p>
    <w:p/>
    <w:p>
      <w:r>
        <w:rPr>
          <w:b/>
        </w:rPr>
        <w:t>[Download Free: ROI Measurement for Professional Services Marketing]</w:t>
      </w:r>
    </w:p>
    <w:p/>
    <w:p/>
    <w:p>
      <w:pPr>
        <w:jc w:val="center"/>
      </w:pPr>
      <w:r>
        <w:t>__________________________________________________</w:t>
      </w:r>
    </w:p>
    <w:p/>
    <w:p/>
    <w:p>
      <w:pPr>
        <w:pStyle w:val="Heading3"/>
        <w:jc w:val="left"/>
      </w:pPr>
      <w:r>
        <w:t>🚀 Implementation Success Guides</w:t>
      </w:r>
    </w:p>
    <w:p/>
    <w:p>
      <w:r>
        <w:t>#### **"Professional Services Marketing Technology Stack"**</w:t>
      </w:r>
    </w:p>
    <w:p>
      <w:r>
        <w:t>*Complete guide to marketing technology selection, integration, and optimisation*</w:t>
      </w:r>
    </w:p>
    <w:p/>
    <w:p>
      <w:r>
        <w:rPr>
          <w:b/>
        </w:rPr>
        <w:t>What You'll Learn:</w:t>
      </w:r>
    </w:p>
    <w:p>
      <w:pPr>
        <w:pStyle w:val="ListBullet"/>
      </w:pPr>
      <w:r>
        <w:t>Marketing technology evaluation criteria specific to professional services requirements</w:t>
      </w:r>
    </w:p>
    <w:p>
      <w:pPr>
        <w:pStyle w:val="ListBullet"/>
      </w:pPr>
      <w:r>
        <w:t>Practice management system integration strategies and compatibility assessment</w:t>
      </w:r>
    </w:p>
    <w:p>
      <w:pPr>
        <w:pStyle w:val="ListBullet"/>
      </w:pPr>
      <w:r>
        <w:t>CRM selection and implementation for professional services client relationship management</w:t>
      </w:r>
    </w:p>
    <w:p>
      <w:pPr>
        <w:pStyle w:val="ListBullet"/>
      </w:pPr>
      <w:r>
        <w:t>Marketing automation setup and workflow optimisation for extended sales cycles</w:t>
      </w:r>
    </w:p>
    <w:p>
      <w:pPr>
        <w:pStyle w:val="ListBullet"/>
      </w:pPr>
      <w:r>
        <w:t>Analytics and reporting system implementation for performance measurement and optimisation</w:t>
      </w:r>
    </w:p>
    <w:p>
      <w:pPr>
        <w:pStyle w:val="ListBullet"/>
      </w:pPr>
      <w:r>
        <w:t>Technology security considerations and professional indemnity requirements</w:t>
      </w:r>
    </w:p>
    <w:p/>
    <w:p>
      <w:r>
        <w:t>**Perfect For:** IT directors, practice administrators, and marketing managers responsible for technology selection and implementation.</w:t>
      </w:r>
    </w:p>
    <w:p/>
    <w:p>
      <w:r>
        <w:rPr>
          <w:b/>
        </w:rPr>
        <w:t>[Download Free: Professional Services Marketing Technology Stack]</w:t>
      </w:r>
    </w:p>
    <w:p/>
    <w:p/>
    <w:p>
      <w:pPr>
        <w:jc w:val="center"/>
      </w:pPr>
      <w:r>
        <w:t>__________________________________________________</w:t>
      </w:r>
    </w:p>
    <w:p/>
    <w:p/>
    <w:p>
      <w:r>
        <w:t>#### **"Staff Training for Professional Services Marketing"**</w:t>
      </w:r>
    </w:p>
    <w:p>
      <w:r>
        <w:t>*Comprehensive framework for team education and marketing adoption*</w:t>
      </w:r>
    </w:p>
    <w:p/>
    <w:p>
      <w:r>
        <w:rPr>
          <w:b/>
        </w:rPr>
        <w:t>What You'll Learn:</w:t>
      </w:r>
    </w:p>
    <w:p>
      <w:pPr>
        <w:pStyle w:val="ListBullet"/>
      </w:pPr>
      <w:r>
        <w:t>Marketing skills development for professional services team members</w:t>
      </w:r>
    </w:p>
    <w:p>
      <w:pPr>
        <w:pStyle w:val="ListBullet"/>
      </w:pPr>
      <w:r>
        <w:t>Compliance training frameworks for medical practice and legal firm staff</w:t>
      </w:r>
    </w:p>
    <w:p>
      <w:pPr>
        <w:pStyle w:val="ListBullet"/>
      </w:pPr>
      <w:r>
        <w:t>Customer service integration with marketing objectives and professional standards</w:t>
      </w:r>
    </w:p>
    <w:p>
      <w:pPr>
        <w:pStyle w:val="ListBullet"/>
      </w:pPr>
      <w:r>
        <w:t>Communication protocol development for professional services client interaction</w:t>
      </w:r>
    </w:p>
    <w:p>
      <w:pPr>
        <w:pStyle w:val="ListBullet"/>
      </w:pPr>
      <w:r>
        <w:t>Performance measurement and team accountability systems for marketing success</w:t>
      </w:r>
    </w:p>
    <w:p>
      <w:pPr>
        <w:pStyle w:val="ListBullet"/>
      </w:pPr>
      <w:r>
        <w:t>Ongoing education and professional development strategies for marketing excellence</w:t>
      </w:r>
    </w:p>
    <w:p/>
    <w:p>
      <w:r>
        <w:t>**Perfect For:** HR directors, practice managers, and team leaders responsible for staff development and marketing implementation success.</w:t>
      </w:r>
    </w:p>
    <w:p/>
    <w:p>
      <w:r>
        <w:rPr>
          <w:b/>
        </w:rPr>
        <w:t>[Download Free: Staff Training for Professional Services Marketing]</w:t>
      </w:r>
    </w:p>
    <w:p/>
    <w:p/>
    <w:p>
      <w:pPr>
        <w:jc w:val="center"/>
      </w:pPr>
      <w:r>
        <w:t>__________________________________________________</w:t>
      </w:r>
    </w:p>
    <w:p/>
    <w:p/>
    <w:p>
      <w:pPr>
        <w:pStyle w:val="Heading2"/>
        <w:jc w:val="left"/>
      </w:pPr>
      <w:r>
        <w:t>Industry-Specific Resources</w:t>
      </w:r>
    </w:p>
    <w:p/>
    <w:p>
      <w:pPr>
        <w:pStyle w:val="Heading3"/>
        <w:jc w:val="left"/>
      </w:pPr>
      <w:r>
        <w:t>🏥 Medical Specialty Guides</w:t>
      </w:r>
    </w:p>
    <w:p/>
    <w:p>
      <w:r>
        <w:t>#### **"Specialist Medical Practice Marketing: Cardiology, Dermatology &amp; Orthopaedics"**</w:t>
      </w:r>
    </w:p>
    <w:p>
      <w:r>
        <w:t>*Tailored marketing strategies for specialist medical practices*</w:t>
      </w:r>
    </w:p>
    <w:p/>
    <w:p>
      <w:r>
        <w:rPr>
          <w:b/>
        </w:rPr>
        <w:t>Specialty-Specific Content:</w:t>
      </w:r>
    </w:p>
    <w:p>
      <w:pPr>
        <w:pStyle w:val="ListBullet"/>
      </w:pPr>
      <w:r>
        <w:t>**Cardiology Practice Marketing:** Patient education, risk assessment communication, and preventive care promotion</w:t>
      </w:r>
    </w:p>
    <w:p>
      <w:pPr>
        <w:pStyle w:val="ListBullet"/>
      </w:pPr>
      <w:r>
        <w:t>**Dermatology Clinic Growth:** Cosmetic services marketing within AHPRA guidelines and professional standards</w:t>
      </w:r>
    </w:p>
    <w:p>
      <w:pPr>
        <w:pStyle w:val="ListBullet"/>
      </w:pPr>
      <w:r>
        <w:t>**Orthopaedic Practice Development:** Sports medicine marketing, surgical expertise communication, and recovery support</w:t>
      </w:r>
    </w:p>
    <w:p/>
    <w:p>
      <w:r>
        <w:rPr>
          <w:b/>
        </w:rPr>
        <w:t>[Download Free: Specialist Medical Practice Marketing Guide]</w:t>
      </w:r>
    </w:p>
    <w:p/>
    <w:p>
      <w:r>
        <w:t>#### **"Allied Health Marketing Excellence: Physiotherapy, Psychology &amp; Nutrition"**</w:t>
      </w:r>
    </w:p>
    <w:p>
      <w:r>
        <w:t>*Marketing strategies for allied health professionals and multidisciplinary practices*</w:t>
      </w:r>
    </w:p>
    <w:p/>
    <w:p>
      <w:r>
        <w:rPr>
          <w:b/>
        </w:rPr>
        <w:t>Allied Health Focus:</w:t>
      </w:r>
    </w:p>
    <w:p>
      <w:pPr>
        <w:pStyle w:val="ListBullet"/>
      </w:pPr>
      <w:r>
        <w:t>Professional recognition development and credibility building</w:t>
      </w:r>
    </w:p>
    <w:p>
      <w:pPr>
        <w:pStyle w:val="ListBullet"/>
      </w:pPr>
      <w:r>
        <w:t>Referral network development and professional relationship management</w:t>
      </w:r>
    </w:p>
    <w:p>
      <w:pPr>
        <w:pStyle w:val="ListBullet"/>
      </w:pPr>
      <w:r>
        <w:t>Service differentiation and specialisation marketing</w:t>
      </w:r>
    </w:p>
    <w:p>
      <w:pPr>
        <w:pStyle w:val="ListBullet"/>
      </w:pPr>
      <w:r>
        <w:t>Community engagement and health education initiatives</w:t>
      </w:r>
    </w:p>
    <w:p/>
    <w:p>
      <w:r>
        <w:rPr>
          <w:b/>
        </w:rPr>
        <w:t>[Download Free: Allied Health Marketing Excellence Guide]</w:t>
      </w:r>
    </w:p>
    <w:p/>
    <w:p/>
    <w:p>
      <w:pPr>
        <w:jc w:val="center"/>
      </w:pPr>
      <w:r>
        <w:t>__________________________________________________</w:t>
      </w:r>
    </w:p>
    <w:p/>
    <w:p/>
    <w:p>
      <w:pPr>
        <w:pStyle w:val="Heading3"/>
        <w:jc w:val="left"/>
      </w:pPr>
      <w:r>
        <w:t>⚖️ Legal Specialty Resources</w:t>
      </w:r>
    </w:p>
    <w:p/>
    <w:p>
      <w:r>
        <w:t>#### **"Family Law Marketing: Sensitive Client Acquisition and Relationship Management"**</w:t>
      </w:r>
    </w:p>
    <w:p>
      <w:r>
        <w:t>*Specialised approach to family law marketing within professional conduct standards*</w:t>
      </w:r>
    </w:p>
    <w:p/>
    <w:p>
      <w:r>
        <w:rPr>
          <w:b/>
        </w:rPr>
        <w:t>Family Law Specific:</w:t>
      </w:r>
    </w:p>
    <w:p>
      <w:pPr>
        <w:pStyle w:val="ListBullet"/>
      </w:pPr>
      <w:r>
        <w:t>Sensitive client communication and emotional support frameworks</w:t>
      </w:r>
    </w:p>
    <w:p>
      <w:pPr>
        <w:pStyle w:val="ListBullet"/>
      </w:pPr>
      <w:r>
        <w:t>Professional conduct considerations for family law advertising</w:t>
      </w:r>
    </w:p>
    <w:p>
      <w:pPr>
        <w:pStyle w:val="ListBullet"/>
      </w:pPr>
      <w:r>
        <w:t>Client education and expectation management systems</w:t>
      </w:r>
    </w:p>
    <w:p>
      <w:pPr>
        <w:pStyle w:val="ListBullet"/>
      </w:pPr>
      <w:r>
        <w:t>Community relationship development and professional referral networks</w:t>
      </w:r>
    </w:p>
    <w:p/>
    <w:p>
      <w:r>
        <w:rPr>
          <w:b/>
        </w:rPr>
        <w:t>[Download Free: Family Law Marketing Sensitive Client Acquisition Guide]</w:t>
      </w:r>
    </w:p>
    <w:p/>
    <w:p>
      <w:r>
        <w:t>#### **"Commercial Law Business Development: Corporate Client Acquisition Strategies"**</w:t>
      </w:r>
    </w:p>
    <w:p>
      <w:r>
        <w:t>*Strategic business development for commercial law firms and corporate legal services*</w:t>
      </w:r>
    </w:p>
    <w:p/>
    <w:p>
      <w:r>
        <w:rPr>
          <w:b/>
        </w:rPr>
        <w:t>Commercial Law Focus:</w:t>
      </w:r>
    </w:p>
    <w:p>
      <w:pPr>
        <w:pStyle w:val="ListBullet"/>
      </w:pPr>
      <w:r>
        <w:t>Corporate client relationship development and management</w:t>
      </w:r>
    </w:p>
    <w:p>
      <w:pPr>
        <w:pStyle w:val="ListBullet"/>
      </w:pPr>
      <w:r>
        <w:t>Professional networking strategies for commercial law practices</w:t>
      </w:r>
    </w:p>
    <w:p>
      <w:pPr>
        <w:pStyle w:val="ListBullet"/>
      </w:pPr>
      <w:r>
        <w:t>Thought leadership development in commercial legal expertise</w:t>
      </w:r>
    </w:p>
    <w:p>
      <w:pPr>
        <w:pStyle w:val="ListBullet"/>
      </w:pPr>
      <w:r>
        <w:t>Proposal development and competitive positioning for corporate clients</w:t>
      </w:r>
    </w:p>
    <w:p/>
    <w:p>
      <w:r>
        <w:rPr>
          <w:b/>
        </w:rPr>
        <w:t>[Download Free: Commercial Law Business Development Guide]</w:t>
      </w:r>
    </w:p>
    <w:p/>
    <w:p/>
    <w:p>
      <w:pPr>
        <w:jc w:val="center"/>
      </w:pPr>
      <w:r>
        <w:t>__________________________________________________</w:t>
      </w:r>
    </w:p>
    <w:p/>
    <w:p/>
    <w:p>
      <w:pPr>
        <w:pStyle w:val="Heading2"/>
        <w:jc w:val="left"/>
      </w:pPr>
      <w:r>
        <w:t>How to Access Your Free Professional Services Marketing Library</w:t>
      </w:r>
    </w:p>
    <w:p/>
    <w:p>
      <w:pPr>
        <w:pStyle w:val="Heading3"/>
        <w:jc w:val="left"/>
      </w:pPr>
      <w:r>
        <w:t>Simple Download Process</w:t>
      </w:r>
    </w:p>
    <w:p/>
    <w:p>
      <w:r>
        <w:rPr>
          <w:b/>
        </w:rPr>
        <w:t>Step 1: Select Your Resources</w:t>
      </w:r>
    </w:p>
    <w:p>
      <w:r>
        <w:t>Choose the eBooks and guides most relevant to your professional practice type, specialty, and immediate growth priorities.</w:t>
      </w:r>
    </w:p>
    <w:p/>
    <w:p>
      <w:r>
        <w:rPr>
          <w:b/>
        </w:rPr>
        <w:t>Step 2: Complete Professional Details</w:t>
      </w:r>
    </w:p>
    <w:p>
      <w:r>
        <w:t>Provide your practice information to ensure we deliver the most relevant resources and future updates tailored to your professional services market.</w:t>
      </w:r>
    </w:p>
    <w:p/>
    <w:p>
      <w:r>
        <w:rPr>
          <w:b/>
        </w:rPr>
        <w:t>Step 3: Instant Access</w:t>
      </w:r>
    </w:p>
    <w:p>
      <w:r>
        <w:t>Receive immediate download access to all selected resources plus exclusive bonuses and implementation support materials.</w:t>
      </w:r>
    </w:p>
    <w:p/>
    <w:p>
      <w:r>
        <w:rPr>
          <w:b/>
        </w:rPr>
        <w:t>Step 4: Implementation Support</w:t>
      </w:r>
    </w:p>
    <w:p>
      <w:r>
        <w:t>Access our professional services marketing specialists for questions, clarification, and implementation guidance at no additional cost.</w:t>
      </w:r>
    </w:p>
    <w:p/>
    <w:p/>
    <w:p>
      <w:pPr>
        <w:jc w:val="center"/>
      </w:pPr>
      <w:r>
        <w:t>__________________________________________________</w:t>
      </w:r>
    </w:p>
    <w:p/>
    <w:p/>
    <w:p>
      <w:pPr>
        <w:pStyle w:val="Heading2"/>
        <w:jc w:val="left"/>
      </w:pPr>
      <w:r>
        <w:t>Exclusive Bonuses for Download Subscribers</w:t>
      </w:r>
    </w:p>
    <w:p/>
    <w:p>
      <w:pPr>
        <w:pStyle w:val="Heading3"/>
        <w:jc w:val="left"/>
      </w:pPr>
      <w:r>
        <w:t>🎁 Professional Services Marketing Toolkit</w:t>
      </w:r>
    </w:p>
    <w:p/>
    <w:p>
      <w:r>
        <w:rPr>
          <w:b/>
        </w:rPr>
        <w:t>Bonus Resource 1: Template Library</w:t>
      </w:r>
    </w:p>
    <w:p>
      <w:pPr>
        <w:pStyle w:val="ListBullet"/>
      </w:pPr>
      <w:r>
        <w:t>AHPRA-compliant marketing templates and approval checklists</w:t>
      </w:r>
    </w:p>
    <w:p>
      <w:pPr>
        <w:pStyle w:val="ListBullet"/>
      </w:pPr>
      <w:r>
        <w:t>Legal professional conduct marketing templates and compliance verification</w:t>
      </w:r>
    </w:p>
    <w:p>
      <w:pPr>
        <w:pStyle w:val="ListBullet"/>
      </w:pPr>
      <w:r>
        <w:t>Email marketing templates for professional services client communication</w:t>
      </w:r>
    </w:p>
    <w:p>
      <w:pPr>
        <w:pStyle w:val="ListBullet"/>
      </w:pPr>
      <w:r>
        <w:t>Social media content templates maintaining professional standards</w:t>
      </w:r>
    </w:p>
    <w:p/>
    <w:p>
      <w:r>
        <w:rPr>
          <w:b/>
        </w:rPr>
        <w:t>Bonus Resource 2: Implementation Checklists</w:t>
      </w:r>
    </w:p>
    <w:p>
      <w:pPr>
        <w:pStyle w:val="ListBullet"/>
      </w:pPr>
      <w:r>
        <w:t>30-day marketing implementation plan for professional services</w:t>
      </w:r>
    </w:p>
    <w:p>
      <w:pPr>
        <w:pStyle w:val="ListBullet"/>
      </w:pPr>
      <w:r>
        <w:t>Compliance verification checklists for medical practice and legal firm marketing</w:t>
      </w:r>
    </w:p>
    <w:p>
      <w:pPr>
        <w:pStyle w:val="ListBullet"/>
      </w:pPr>
      <w:r>
        <w:t>Performance measurement frameworks and success metrics tracking</w:t>
      </w:r>
    </w:p>
    <w:p>
      <w:pPr>
        <w:pStyle w:val="ListBullet"/>
      </w:pPr>
      <w:r>
        <w:t>Technology integration guides and setup instructions</w:t>
      </w:r>
    </w:p>
    <w:p/>
    <w:p>
      <w:r>
        <w:rPr>
          <w:b/>
        </w:rPr>
        <w:t>Bonus Resource 3: Expert Consultation Access</w:t>
      </w:r>
    </w:p>
    <w:p>
      <w:pPr>
        <w:pStyle w:val="ListBullet"/>
      </w:pPr>
      <w:r>
        <w:t>15-minute professional services marketing strategy session (valued at $250)</w:t>
      </w:r>
    </w:p>
    <w:p>
      <w:pPr>
        <w:pStyle w:val="ListBullet"/>
      </w:pPr>
      <w:r>
        <w:t>Priority access to Luna Digital marketing specialists for implementation questions</w:t>
      </w:r>
    </w:p>
    <w:p>
      <w:pPr>
        <w:pStyle w:val="ListBullet"/>
      </w:pPr>
      <w:r>
        <w:t>Exclusive invitation to professional services marketing webinars and training sessions</w:t>
      </w:r>
    </w:p>
    <w:p>
      <w:pPr>
        <w:pStyle w:val="ListBullet"/>
      </w:pPr>
      <w:r>
        <w:t>Early access to new resources and industry updates</w:t>
      </w:r>
    </w:p>
    <w:p/>
    <w:p/>
    <w:p>
      <w:pPr>
        <w:jc w:val="center"/>
      </w:pPr>
      <w:r>
        <w:t>__________________________________________________</w:t>
      </w:r>
    </w:p>
    <w:p/>
    <w:p/>
    <w:p>
      <w:pPr>
        <w:pStyle w:val="Heading2"/>
        <w:jc w:val="left"/>
      </w:pPr>
      <w:r>
        <w:t>Success Stories from Our Professional Services Community</w:t>
      </w:r>
    </w:p>
    <w:p/>
    <w:p>
      <w:pPr>
        <w:pStyle w:val="Heading3"/>
        <w:jc w:val="left"/>
      </w:pPr>
      <w:r>
        <w:t>Medical Practice Success</w:t>
      </w:r>
    </w:p>
    <w:p/>
    <w:p>
      <w:r>
        <w:t>*"The AHPRA Compliance Guide gave us the confidence to implement marketing strategies we'd been hesitant to try. Our patient acquisition has increased by 40% whilst maintaining complete regulatory compliance."*</w:t>
      </w:r>
    </w:p>
    <w:p/>
    <w:p>
      <w:r>
        <w:rPr>
          <w:b/>
        </w:rPr>
        <w:t>Dr. Jennifer Adams</w:t>
      </w:r>
    </w:p>
    <w:p>
      <w:r>
        <w:t>*General Practice, Melbourne*</w:t>
      </w:r>
    </w:p>
    <w:p>
      <w:r>
        <w:t>*Downloaded: AHPRA Compliance Guide + Patient Acquisition Strategies*</w:t>
      </w:r>
    </w:p>
    <w:p/>
    <w:p>
      <w:r>
        <w:t>*"Luna Digital's telehealth marketing guide helped us successfully transition to digital healthcare delivery during COVID-19. We've maintained patient relationships and actually grown our practice during challenging times."*</w:t>
      </w:r>
    </w:p>
    <w:p/>
    <w:p>
      <w:r>
        <w:rPr>
          <w:b/>
        </w:rPr>
        <w:t>Mark Thompson, Practice Manager</w:t>
      </w:r>
    </w:p>
    <w:p>
      <w:r>
        <w:t>*Specialty Medical Centre, Sydney*</w:t>
      </w:r>
    </w:p>
    <w:p>
      <w:r>
        <w:t>*Downloaded: Telehealth Marketing Success Guide*</w:t>
      </w:r>
    </w:p>
    <w:p/>
    <w:p>
      <w:pPr>
        <w:pStyle w:val="Heading3"/>
        <w:jc w:val="left"/>
      </w:pPr>
      <w:r>
        <w:t>Legal Firm Success</w:t>
      </w:r>
    </w:p>
    <w:p/>
    <w:p>
      <w:r>
        <w:t>*"The Legal Professional Conduct Compliance guide eliminated our concerns about marketing within professional standards. We've increased our commercial client base by 35% whilst maintaining our professional reputation."*</w:t>
      </w:r>
    </w:p>
    <w:p/>
    <w:p>
      <w:r>
        <w:rPr>
          <w:b/>
        </w:rPr>
        <w:t>Margaret Chen, Senior Partner</w:t>
      </w:r>
    </w:p>
    <w:p>
      <w:r>
        <w:t>*Commercial Law Firm, Brisbane*</w:t>
      </w:r>
    </w:p>
    <w:p>
      <w:r>
        <w:t>*Downloaded: Legal Professional Conduct Marketing Compliance Guide*</w:t>
      </w:r>
    </w:p>
    <w:p/>
    <w:p>
      <w:r>
        <w:t>*"The high-value client acquisition strategies transformed our business development approach. Our average client value has increased by 50% through better targeting and positioning."*</w:t>
      </w:r>
    </w:p>
    <w:p/>
    <w:p>
      <w:r>
        <w:rPr>
          <w:b/>
        </w:rPr>
        <w:t>David Wilson, Managing Partner</w:t>
      </w:r>
    </w:p>
    <w:p>
      <w:r>
        <w:t>*Family Law Practice, Perth*</w:t>
      </w:r>
    </w:p>
    <w:p>
      <w:r>
        <w:t>*Downloaded: High-Value Client Acquisition for Legal Firms*</w:t>
      </w:r>
    </w:p>
    <w:p/>
    <w:p/>
    <w:p>
      <w:pPr>
        <w:jc w:val="center"/>
      </w:pPr>
      <w:r>
        <w:t>__________________________________________________</w:t>
      </w:r>
    </w:p>
    <w:p/>
    <w:p/>
    <w:p>
      <w:pPr>
        <w:pStyle w:val="Heading2"/>
        <w:jc w:val="left"/>
      </w:pPr>
      <w:r>
        <w:t>Professional Development Opportunities</w:t>
      </w:r>
    </w:p>
    <w:p/>
    <w:p>
      <w:pPr>
        <w:pStyle w:val="Heading3"/>
        <w:jc w:val="left"/>
      </w:pPr>
      <w:r>
        <w:t>Luna Digital Professional Services Marketing Academy</w:t>
      </w:r>
    </w:p>
    <w:p/>
    <w:p>
      <w:r>
        <w:rPr>
          <w:b/>
        </w:rPr>
        <w:t>Quarterly Training Programs:</w:t>
      </w:r>
    </w:p>
    <w:p>
      <w:pPr>
        <w:pStyle w:val="ListBullet"/>
      </w:pPr>
      <w:r>
        <w:t>**Q1: Compliance Excellence** - Advanced training in AHPRA and professional conduct marketing standards</w:t>
      </w:r>
    </w:p>
    <w:p>
      <w:pPr>
        <w:pStyle w:val="ListBullet"/>
      </w:pPr>
      <w:r>
        <w:t>**Q2: Technology Integration** - Marketing automation and CRM implementation for professional services</w:t>
      </w:r>
    </w:p>
    <w:p>
      <w:pPr>
        <w:pStyle w:val="ListBullet"/>
      </w:pPr>
      <w:r>
        <w:t>**Q3: Content Marketing Mastery** - Thought leadership development and professional recognition strategies</w:t>
      </w:r>
    </w:p>
    <w:p>
      <w:pPr>
        <w:pStyle w:val="ListBullet"/>
      </w:pPr>
      <w:r>
        <w:t>**Q4: Strategic Planning** - Annual marketing strategy development and competitive positioning</w:t>
      </w:r>
    </w:p>
    <w:p/>
    <w:p>
      <w:r>
        <w:rPr>
          <w:b/>
        </w:rPr>
        <w:t>Monthly Webinar Series:</w:t>
      </w:r>
    </w:p>
    <w:p>
      <w:pPr>
        <w:pStyle w:val="ListBullet"/>
      </w:pPr>
      <w:r>
        <w:t>First Tuesday: Medical Practice Marketing Updates and Regulatory Changes</w:t>
      </w:r>
    </w:p>
    <w:p>
      <w:pPr>
        <w:pStyle w:val="ListBullet"/>
      </w:pPr>
      <w:r>
        <w:t>Third Thursday: Legal Firm Business Development and Professional Conduct Updates</w:t>
      </w:r>
    </w:p>
    <w:p>
      <w:pPr>
        <w:pStyle w:val="ListBullet"/>
      </w:pPr>
      <w:r>
        <w:t>Monthly Case Study Reviews: Real Success Stories from Australian Professional Practices</w:t>
      </w:r>
    </w:p>
    <w:p>
      <w:pPr>
        <w:pStyle w:val="ListBullet"/>
      </w:pPr>
      <w:r>
        <w:t>Q&amp;A Sessions: Direct Access to Luna Digital Professional Services Marketing Specialists</w:t>
      </w:r>
    </w:p>
    <w:p/>
    <w:p>
      <w:r>
        <w:rPr>
          <w:b/>
        </w:rPr>
        <w:t>Annual Professional Services Marketing Conference:</w:t>
      </w:r>
    </w:p>
    <w:p>
      <w:pPr>
        <w:pStyle w:val="ListBullet"/>
      </w:pPr>
      <w:r>
        <w:t>Industry-leading speakers and professional services marketing experts</w:t>
      </w:r>
    </w:p>
    <w:p>
      <w:pPr>
        <w:pStyle w:val="ListBullet"/>
      </w:pPr>
      <w:r>
        <w:t>Networking opportunities with successful professional practice leaders</w:t>
      </w:r>
    </w:p>
    <w:p>
      <w:pPr>
        <w:pStyle w:val="ListBullet"/>
      </w:pPr>
      <w:r>
        <w:t>Technology demonstrations and implementation workshops</w:t>
      </w:r>
    </w:p>
    <w:p>
      <w:pPr>
        <w:pStyle w:val="ListBullet"/>
      </w:pPr>
      <w:r>
        <w:t>Compliance updates and regulatory change management strategies</w:t>
      </w:r>
    </w:p>
    <w:p/>
    <w:p/>
    <w:p>
      <w:pPr>
        <w:jc w:val="center"/>
      </w:pPr>
      <w:r>
        <w:t>__________________________________________________</w:t>
      </w:r>
    </w:p>
    <w:p/>
    <w:p/>
    <w:p>
      <w:pPr>
        <w:pStyle w:val="Heading2"/>
        <w:jc w:val="left"/>
      </w:pPr>
      <w:r>
        <w:t>Start Growing Your Professional Practice Today</w:t>
      </w:r>
    </w:p>
    <w:p/>
    <w:p>
      <w:pPr>
        <w:pStyle w:val="Heading3"/>
        <w:jc w:val="left"/>
      </w:pPr>
      <w:r>
        <w:t>Download Your Complete Professional Services Marketing Library</w:t>
      </w:r>
    </w:p>
    <w:p/>
    <w:p>
      <w:r>
        <w:t>Your professional practice deserves marketing strategies that respect your professional standards whilst delivering measurable growth. Our comprehensive resource library provides the frameworks, templates, and expertise you need to succeed.</w:t>
      </w:r>
    </w:p>
    <w:p/>
    <w:p>
      <w:r>
        <w:rPr>
          <w:b/>
        </w:rPr>
        <w:t>Complete Professional Services Marketing Package:</w:t>
      </w:r>
    </w:p>
    <w:p>
      <w:pPr>
        <w:pStyle w:val="ListBullet"/>
      </w:pPr>
      <w:r>
        <w:t>All 12 professional services marketing eBooks and guides</w:t>
      </w:r>
    </w:p>
    <w:p>
      <w:pPr>
        <w:pStyle w:val="ListBullet"/>
      </w:pPr>
      <w:r>
        <w:t>Exclusive bonus template library and implementation checklists</w:t>
      </w:r>
    </w:p>
    <w:p>
      <w:pPr>
        <w:pStyle w:val="ListBullet"/>
      </w:pPr>
      <w:r>
        <w:t>15-minute strategy consultation with professional services marketing specialist</w:t>
      </w:r>
    </w:p>
    <w:p>
      <w:pPr>
        <w:pStyle w:val="ListBullet"/>
      </w:pPr>
      <w:r>
        <w:t>Priority access to training programs and industry updates</w:t>
      </w:r>
    </w:p>
    <w:p/>
    <w:p>
      <w:r>
        <w:rPr>
          <w:b/>
        </w:rPr>
        <w:t>[Download Complete Professional Services Marketing Library - Free Access]</w:t>
      </w:r>
    </w:p>
    <w:p/>
    <w:p>
      <w:pPr>
        <w:pStyle w:val="Heading3"/>
        <w:jc w:val="left"/>
      </w:pPr>
      <w:r>
        <w:t>Questions About Our Professional Services Resources?</w:t>
      </w:r>
    </w:p>
    <w:p/>
    <w:p>
      <w:r>
        <w:rPr>
          <w:b/>
        </w:rPr>
        <w:t>Contact Our Professional Services Marketing Specialists:</w:t>
      </w:r>
    </w:p>
    <w:p/>
    <w:p>
      <w:r>
        <w:t>**Phone:** 1300 LUNA DIGITAL (1300 586 234)</w:t>
      </w:r>
    </w:p>
    <w:p>
      <w:r>
        <w:t>**Email:** resources@lunadigitalmarketing.com.au</w:t>
      </w:r>
    </w:p>
    <w:p>
      <w:r>
        <w:t>**Resource Support:** Monday-Friday 9:00 AM - 5:00 PM AEST</w:t>
      </w:r>
    </w:p>
    <w:p/>
    <w:p>
      <w:r>
        <w:rPr>
          <w:b/>
        </w:rPr>
        <w:t>Consultation Options:</w:t>
      </w:r>
    </w:p>
    <w:p>
      <w:pPr>
        <w:pStyle w:val="ListBullet"/>
      </w:pPr>
      <w:r>
        <w:t>[Book Free Resource Implementation Strategy Session]</w:t>
      </w:r>
    </w:p>
    <w:p>
      <w:pPr>
        <w:pStyle w:val="ListBullet"/>
      </w:pPr>
      <w:r>
        <w:t>[Schedule Professional Services Marketing Audit]</w:t>
      </w:r>
    </w:p>
    <w:p>
      <w:pPr>
        <w:pStyle w:val="ListBullet"/>
      </w:pPr>
      <w:r>
        <w:t>[Request Custom Resource Development for Your Practice]</w:t>
      </w:r>
    </w:p>
    <w:p/>
    <w:p/>
    <w:p>
      <w:pPr>
        <w:jc w:val="center"/>
      </w:pPr>
      <w:r>
        <w:t>__________________________________________________</w:t>
      </w:r>
    </w:p>
    <w:p/>
    <w:p/>
    <w:p>
      <w:pPr>
        <w:pStyle w:val="Heading2"/>
        <w:jc w:val="left"/>
      </w:pPr>
      <w:r>
        <w:t>Professional Certifications and Compliance</w:t>
      </w:r>
    </w:p>
    <w:p/>
    <w:p>
      <w:pPr>
        <w:pStyle w:val="Heading3"/>
        <w:jc w:val="left"/>
      </w:pPr>
      <w:r>
        <w:t>Luna Digital Professional Services Expertise</w:t>
      </w:r>
    </w:p>
    <w:p/>
    <w:p>
      <w:r>
        <w:rPr>
          <w:b/>
        </w:rPr>
        <w:t>Medical Marketing Credentials:</w:t>
      </w:r>
    </w:p>
    <w:p>
      <w:pPr>
        <w:pStyle w:val="ListBullet"/>
      </w:pPr>
      <w:r>
        <w:t>AHPRA Compliance Training and Certification - Current 2024</w:t>
      </w:r>
    </w:p>
    <w:p>
      <w:pPr>
        <w:pStyle w:val="ListBullet"/>
      </w:pPr>
      <w:r>
        <w:t>Australian Association of Practice Management - Professional Member</w:t>
      </w:r>
    </w:p>
    <w:p>
      <w:pPr>
        <w:pStyle w:val="ListBullet"/>
      </w:pPr>
      <w:r>
        <w:t>Healthcare Marketing Alliance - Certified Professional Services Specialist</w:t>
      </w:r>
    </w:p>
    <w:p>
      <w:pPr>
        <w:pStyle w:val="ListBullet"/>
      </w:pPr>
      <w:r>
        <w:t>TGA Therapeutic Goods Advertising - Advanced Compliance Certification</w:t>
      </w:r>
    </w:p>
    <w:p/>
    <w:p>
      <w:r>
        <w:rPr>
          <w:b/>
        </w:rPr>
        <w:t>Legal Marketing Credentials:</w:t>
      </w:r>
    </w:p>
    <w:p>
      <w:pPr>
        <w:pStyle w:val="ListBullet"/>
      </w:pPr>
      <w:r>
        <w:t>Legal Professional Conduct Training - All Australian Jurisdictions Current</w:t>
      </w:r>
    </w:p>
    <w:p>
      <w:pPr>
        <w:pStyle w:val="ListBullet"/>
      </w:pPr>
      <w:r>
        <w:t>Law Institute Professional Development - Marketing and Business Development Certified</w:t>
      </w:r>
    </w:p>
    <w:p>
      <w:pPr>
        <w:pStyle w:val="ListBullet"/>
      </w:pPr>
      <w:r>
        <w:t>Australian Legal Marketing Association - Professional Member</w:t>
      </w:r>
    </w:p>
    <w:p>
      <w:pPr>
        <w:pStyle w:val="ListBullet"/>
      </w:pPr>
      <w:r>
        <w:t>Professional Indemnity Marketing Compliance - Specialist Certification</w:t>
      </w:r>
    </w:p>
    <w:p/>
    <w:p>
      <w:r>
        <w:rPr>
          <w:b/>
        </w:rPr>
        <w:t>Industry Recognition:</w:t>
      </w:r>
    </w:p>
    <w:p>
      <w:pPr>
        <w:pStyle w:val="ListBullet"/>
      </w:pPr>
      <w:r>
        <w:t>Google Partner Agency - Professional Services Specialisation</w:t>
      </w:r>
    </w:p>
    <w:p>
      <w:pPr>
        <w:pStyle w:val="ListBullet"/>
      </w:pPr>
      <w:r>
        <w:t>Australian Marketing Institute - Professional Member</w:t>
      </w:r>
    </w:p>
    <w:p>
      <w:pPr>
        <w:pStyle w:val="ListBullet"/>
      </w:pPr>
      <w:r>
        <w:t>Professional Services Marketing Excellence Award - 2023, 2024</w:t>
      </w:r>
    </w:p>
    <w:p>
      <w:pPr>
        <w:pStyle w:val="ListBullet"/>
      </w:pPr>
      <w:r>
        <w:t>Zero Regulatory Compliance Issues - 5+ Years Professional Services Focus</w:t>
      </w:r>
    </w:p>
    <w:p/>
    <w:p>
      <w:pPr>
        <w:pStyle w:val="Heading3"/>
        <w:jc w:val="left"/>
      </w:pPr>
      <w:r>
        <w:t>Regulatory Compliance Guarantee</w:t>
      </w:r>
    </w:p>
    <w:p/>
    <w:p>
      <w:r>
        <w:t>All resources and recommendations provided through our professional services marketing library maintain current compliance with:</w:t>
      </w:r>
    </w:p>
    <w:p/>
    <w:p>
      <w:pPr>
        <w:pStyle w:val="ListBullet"/>
      </w:pPr>
      <w:r>
        <w:t>**AHPRA Medical Advertising Guidelines** including Section 133 requirements</w:t>
      </w:r>
    </w:p>
    <w:p>
      <w:pPr>
        <w:pStyle w:val="ListBullet"/>
      </w:pPr>
      <w:r>
        <w:t>**TGA Therapeutic Goods Advertising** standards and evidence requirements</w:t>
      </w:r>
    </w:p>
    <w:p>
      <w:pPr>
        <w:pStyle w:val="ListBullet"/>
      </w:pPr>
      <w:r>
        <w:t>**Legal Professional Conduct Rules** across all Australian jurisdictions</w:t>
      </w:r>
    </w:p>
    <w:p>
      <w:pPr>
        <w:pStyle w:val="ListBullet"/>
      </w:pPr>
      <w:r>
        <w:t>**Privacy Act 1988** and Australian Privacy Principles for professional services</w:t>
      </w:r>
    </w:p>
    <w:p>
      <w:pPr>
        <w:pStyle w:val="ListBullet"/>
      </w:pPr>
      <w:r>
        <w:t>**Competition and Consumer Act 2010** for professional services marketing claims</w:t>
      </w:r>
    </w:p>
    <w:p/>
    <w:p>
      <w:r>
        <w:t>**Compliance Update Guarantee:** All resource subscribers receive immediate notification of regulatory changes affecting professional services marketing, plus updated resources and implementation guidance at no additional cost.</w:t>
      </w:r>
    </w:p>
    <w:p/>
    <w:p/>
    <w:p>
      <w:pPr>
        <w:jc w:val="center"/>
      </w:pPr>
      <w:r>
        <w:t>__________________________________________________</w:t>
      </w:r>
    </w:p>
    <w:p/>
    <w:p/>
    <w:p>
      <w:r>
        <w:t>*Luna Digital Marketing is Australia's leading professional services marketing agency, specialising exclusively in medical practices and legal firms. Our commitment to regulatory compliance, professional standards, and measurable growth outcomes ensures your practice thrives whilst maintaining the professional reputation your clients expect and deserve.*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