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PROJECT CHECKLIST - Luna Digital Marketing 6 Service Pages</w:t>
      </w:r>
    </w:p>
    <w:p>
      <w:r>
        <w:t>**Project ID**: LUNA_6_SERVICE_PAGES_SOP_COMPLIANT</w:t>
      </w:r>
    </w:p>
    <w:p>
      <w:r>
        <w:t>**Created**: 2025-09-17</w:t>
      </w:r>
    </w:p>
    <w:p>
      <w:r>
        <w:t>**Status**: In Progress - Research Phase</w:t>
      </w:r>
    </w:p>
    <w:p/>
    <w:p>
      <w:pPr>
        <w:pStyle w:val="Heading2"/>
        <w:jc w:val="left"/>
      </w:pPr>
      <w:r>
        <w:t>Table of Contents</w:t>
      </w:r>
    </w:p>
    <w:p>
      <w:r>
        <w:t>1. [Project Overview](#project-overview)</w:t>
      </w:r>
    </w:p>
    <w:p>
      <w:r>
        <w:t>2. [Mandatory Research Phases](#mandatory-research-phases)</w:t>
      </w:r>
    </w:p>
    <w:p>
      <w:r>
        <w:t>3. [SOP Compliance Requirements](#sop-compliance-requirements)</w:t>
      </w:r>
    </w:p>
    <w:p>
      <w:r>
        <w:t>4. [Service Pages Required](#service-pages-required)</w:t>
      </w:r>
    </w:p>
    <w:p>
      <w:r>
        <w:t>5. [Quality Gates](#quality-gates)</w:t>
      </w:r>
    </w:p>
    <w:p>
      <w:r>
        <w:t>6. [Implementation Timeline](#implementation-timeline)</w:t>
      </w:r>
    </w:p>
    <w:p/>
    <w:p>
      <w:pPr>
        <w:pStyle w:val="Heading2"/>
        <w:jc w:val="left"/>
      </w:pPr>
      <w:r>
        <w:t>Project Overview</w:t>
      </w:r>
    </w:p>
    <w:p/>
    <w:p>
      <w:pPr>
        <w:pStyle w:val="Heading3"/>
        <w:jc w:val="left"/>
      </w:pPr>
      <w:r>
        <w:t>Objective</w:t>
      </w:r>
    </w:p>
    <w:p>
      <w:r>
        <w:t>Create 6 SOP-compliant service pages for Luna Digital Marketing with mandatory research foundation and strict adherence to content standards.</w:t>
      </w:r>
    </w:p>
    <w:p/>
    <w:p>
      <w:pPr>
        <w:pStyle w:val="Heading3"/>
        <w:jc w:val="left"/>
      </w:pPr>
      <w:r>
        <w:t>Critical Requirements</w:t>
      </w:r>
    </w:p>
    <w:p>
      <w:pPr>
        <w:pStyle w:val="ListBullet"/>
      </w:pPr>
      <w:r>
        <w:t>**Word Count**: 800-1,500 words maximum per page</w:t>
      </w:r>
    </w:p>
    <w:p>
      <w:pPr>
        <w:pStyle w:val="ListBullet"/>
      </w:pPr>
      <w:r>
        <w:t>**Answer First Structure**: H2 format with 2-3 specific bullet points</w:t>
      </w:r>
    </w:p>
    <w:p>
      <w:pPr>
        <w:pStyle w:val="ListBullet"/>
      </w:pPr>
      <w:r>
        <w:t>**Problem-Agitation-Solution**: Following updated_content.md template</w:t>
      </w:r>
    </w:p>
    <w:p>
      <w:pPr>
        <w:pStyle w:val="ListBullet"/>
      </w:pPr>
      <w:r>
        <w:t>**Director Information**: Natasha Chandra (NOT Sarah Matthews)</w:t>
      </w:r>
    </w:p>
    <w:p>
      <w:pPr>
        <w:pStyle w:val="ListBullet"/>
      </w:pPr>
      <w:r>
        <w:t>**British English**: 100% compliance throughout</w:t>
      </w:r>
    </w:p>
    <w:p>
      <w:pPr>
        <w:pStyle w:val="ListBullet"/>
      </w:pPr>
      <w:r>
        <w:t>**Professional Service Compliance**: AHPRA, Legal Professional Conduct Rules</w:t>
      </w:r>
    </w:p>
    <w:p>
      <w:pPr>
        <w:pStyle w:val="ListBullet"/>
      </w:pPr>
      <w:r>
        <w:t>**Character Limits**: H1 (20-70 chars), Meta elements properly formatted</w:t>
      </w:r>
    </w:p>
    <w:p/>
    <w:p>
      <w:pPr>
        <w:pStyle w:val="Heading2"/>
        <w:jc w:val="left"/>
      </w:pPr>
      <w:r>
        <w:t>Mandatory Research Phases</w:t>
      </w:r>
    </w:p>
    <w:p/>
    <w:p>
      <w:pPr>
        <w:pStyle w:val="Heading3"/>
        <w:jc w:val="left"/>
      </w:pPr>
      <w:r>
        <w:t>Phase 1: Foundation Research &amp; Strategic Analysis ✅ COMPLETE</w:t>
      </w:r>
    </w:p>
    <w:p>
      <w:pPr>
        <w:pStyle w:val="ListBullet"/>
      </w:pPr>
      <w:r>
        <w:t>[x] **SOP Compliance Check** - Director name corrections, brand consistency verification</w:t>
      </w:r>
    </w:p>
    <w:p>
      <w:pPr>
        <w:pStyle w:val="ListBullet"/>
      </w:pPr>
      <w:r>
        <w:t>[x] **Audience Research** - Professional services targeting with broader market appeal</w:t>
      </w:r>
    </w:p>
    <w:p>
      <w:pPr>
        <w:pStyle w:val="ListBullet"/>
      </w:pPr>
      <w:r>
        <w:t>[x] **Market Research** - Content marketing services landscape analysis</w:t>
      </w:r>
    </w:p>
    <w:p>
      <w:pPr>
        <w:pStyle w:val="ListBullet"/>
      </w:pPr>
      <w:r>
        <w:t>[x] **USP Analysis** - Luna Digital's unique positioning in content services</w:t>
      </w:r>
    </w:p>
    <w:p>
      <w:pPr>
        <w:pStyle w:val="ListBullet"/>
      </w:pPr>
      <w:r>
        <w:t>[x] **Brand SWOT Analysis** - Content service capabilities assessment</w:t>
      </w:r>
    </w:p>
    <w:p>
      <w:pPr>
        <w:pStyle w:val="ListBullet"/>
      </w:pPr>
      <w:r>
        <w:t>[x] **Competitor SWOT Analysis** - Content marketing agency competitive analysis</w:t>
      </w:r>
    </w:p>
    <w:p/>
    <w:p>
      <w:pPr>
        <w:pStyle w:val="Heading3"/>
        <w:jc w:val="left"/>
      </w:pPr>
      <w:r>
        <w:t>Phase 2: Competitive Intelligence &amp; Search Landscape ⏳ IN PROGRESS</w:t>
      </w:r>
    </w:p>
    <w:p>
      <w:pPr>
        <w:pStyle w:val="ListBullet"/>
      </w:pPr>
      <w:r>
        <w:t>[ ] **Brand &amp; Competitor Analysis** - Content service positioning</w:t>
      </w:r>
    </w:p>
    <w:p>
      <w:pPr>
        <w:pStyle w:val="ListBullet"/>
      </w:pPr>
      <w:r>
        <w:t>[ ] **Trending Topics Research** - Content marketing industry trends 2025</w:t>
      </w:r>
    </w:p>
    <w:p>
      <w:pPr>
        <w:pStyle w:val="ListBullet"/>
      </w:pPr>
      <w:r>
        <w:t>[ ] **Content Gap Analysis** - Service page content opportunities</w:t>
      </w:r>
    </w:p>
    <w:p>
      <w:pPr>
        <w:pStyle w:val="ListBullet"/>
      </w:pPr>
      <w:r>
        <w:t>[ ] **Search Landscape Analysis** - Content marketing service search patterns</w:t>
      </w:r>
    </w:p>
    <w:p>
      <w:pPr>
        <w:pStyle w:val="ListBullet"/>
      </w:pPr>
      <w:r>
        <w:t>[ ] **Competitor Content Audit** - Service page structures and approaches</w:t>
      </w:r>
    </w:p>
    <w:p/>
    <w:p>
      <w:pPr>
        <w:pStyle w:val="Heading3"/>
        <w:jc w:val="left"/>
      </w:pPr>
      <w:r>
        <w:t>Phase 3: Advanced SEO &amp; Keyword Strategy ⏳ PENDING</w:t>
      </w:r>
    </w:p>
    <w:p>
      <w:pPr>
        <w:pStyle w:val="ListBullet"/>
      </w:pPr>
      <w:r>
        <w:t>[ ] **Keyword Research** - Content service-specific keywords</w:t>
      </w:r>
    </w:p>
    <w:p>
      <w:pPr>
        <w:pStyle w:val="ListBullet"/>
      </w:pPr>
      <w:r>
        <w:t>[ ] **Search Intent Analysis** - Service page user journey mapping</w:t>
      </w:r>
    </w:p>
    <w:p>
      <w:pPr>
        <w:pStyle w:val="ListBullet"/>
      </w:pPr>
      <w:r>
        <w:t>[ ] **Keyword Gap Analysis** - Untapped content service keywords</w:t>
      </w:r>
    </w:p>
    <w:p>
      <w:pPr>
        <w:pStyle w:val="ListBullet"/>
      </w:pPr>
      <w:r>
        <w:t>[ ] **Funnel Stage Keywords** - Service awareness to decision mapping</w:t>
      </w:r>
    </w:p>
    <w:p>
      <w:pPr>
        <w:pStyle w:val="ListBullet"/>
      </w:pPr>
      <w:r>
        <w:t>[ ] **Untapped Angle Keywords** - Low-competition service opportunities</w:t>
      </w:r>
    </w:p>
    <w:p>
      <w:pPr>
        <w:pStyle w:val="ListBullet"/>
      </w:pPr>
      <w:r>
        <w:t>[ ] **Emerging Trends Keywords** - Future content service trends</w:t>
      </w:r>
    </w:p>
    <w:p/>
    <w:p>
      <w:pPr>
        <w:pStyle w:val="Heading3"/>
        <w:jc w:val="left"/>
      </w:pPr>
      <w:r>
        <w:t>Phase 4: Content Planning, Briefs &amp; AI Optimization ⏳ PENDING</w:t>
      </w:r>
    </w:p>
    <w:p>
      <w:pPr>
        <w:pStyle w:val="ListBullet"/>
      </w:pPr>
      <w:r>
        <w:t>[ ] **Detailed Content Briefs** - 6 service page layouts and specifications</w:t>
      </w:r>
    </w:p>
    <w:p>
      <w:pPr>
        <w:pStyle w:val="ListBullet"/>
      </w:pPr>
      <w:r>
        <w:t>[ ] **Content Structure Specifications** - Answer First implementation</w:t>
      </w:r>
    </w:p>
    <w:p>
      <w:pPr>
        <w:pStyle w:val="ListBullet"/>
      </w:pPr>
      <w:r>
        <w:t>[ ] **AI Readiness Optimization** - Service page AI compatibility</w:t>
      </w:r>
    </w:p>
    <w:p>
      <w:pPr>
        <w:pStyle w:val="ListBullet"/>
      </w:pPr>
      <w:r>
        <w:t>[ ] **Content Ideas Generation** - Service-specific content angles</w:t>
      </w:r>
    </w:p>
    <w:p>
      <w:pPr>
        <w:pStyle w:val="ListBullet"/>
      </w:pPr>
      <w:r>
        <w:t>[ ] **Future Content Calendar** - Service page content development</w:t>
      </w:r>
    </w:p>
    <w:p>
      <w:pPr>
        <w:pStyle w:val="ListBullet"/>
      </w:pPr>
      <w:r>
        <w:t>[ ] **Related Content Mapping** - Service page interconnection strategy</w:t>
      </w:r>
    </w:p>
    <w:p/>
    <w:p>
      <w:pPr>
        <w:pStyle w:val="Heading2"/>
        <w:jc w:val="left"/>
      </w:pPr>
      <w:r>
        <w:t>SOP Compliance Requirements</w:t>
      </w:r>
    </w:p>
    <w:p/>
    <w:p>
      <w:pPr>
        <w:pStyle w:val="Heading3"/>
        <w:jc w:val="left"/>
      </w:pPr>
      <w:r>
        <w:t>Critical SOP Elements (MANDATORY)</w:t>
      </w:r>
    </w:p>
    <w:p>
      <w:pPr>
        <w:pStyle w:val="ListBullet"/>
      </w:pPr>
      <w:r>
        <w:t>[x] **Director Name Correct**: Natasha Chandra throughout all content</w:t>
      </w:r>
    </w:p>
    <w:p>
      <w:pPr>
        <w:pStyle w:val="ListBullet"/>
      </w:pPr>
      <w:r>
        <w:t>[ ] **Answer First Structure**: H2 section with 2-3 bullet points</w:t>
      </w:r>
    </w:p>
    <w:p>
      <w:pPr>
        <w:pStyle w:val="ListBullet"/>
      </w:pPr>
      <w:r>
        <w:t>[ ] **Character Count Compliance**: H1 max 70 chars, Meta max 155 chars</w:t>
      </w:r>
    </w:p>
    <w:p>
      <w:pPr>
        <w:pStyle w:val="ListBullet"/>
      </w:pPr>
      <w:r>
        <w:t>[ ] **British English Verification**: optimise, realise, colour, centre, organisation</w:t>
      </w:r>
    </w:p>
    <w:p>
      <w:pPr>
        <w:pStyle w:val="ListBullet"/>
      </w:pPr>
      <w:r>
        <w:t>[ ] **Source Citations**: All statistics must have credible sources</w:t>
      </w:r>
    </w:p>
    <w:p>
      <w:pPr>
        <w:pStyle w:val="ListBullet"/>
      </w:pPr>
      <w:r>
        <w:t>[ ] **Professional Services Context**: AHPRA and legal compliance</w:t>
      </w:r>
    </w:p>
    <w:p/>
    <w:p>
      <w:pPr>
        <w:pStyle w:val="Heading3"/>
        <w:jc w:val="left"/>
      </w:pPr>
      <w:r>
        <w:t>Content Framework Requirements</w:t>
      </w:r>
    </w:p>
    <w:p>
      <w:pPr>
        <w:pStyle w:val="ListBullet"/>
      </w:pPr>
      <w:r>
        <w:t>**Problem-Agitation-Solution Structure**: Following updated_content.md template</w:t>
      </w:r>
    </w:p>
    <w:p>
      <w:pPr>
        <w:pStyle w:val="ListBullet"/>
      </w:pPr>
      <w:r>
        <w:t>**Word Count Limits**: 800-1,500 words per page (NOT 1,700+)</w:t>
      </w:r>
    </w:p>
    <w:p>
      <w:pPr>
        <w:pStyle w:val="ListBullet"/>
      </w:pPr>
      <w:r>
        <w:t>**Strategic CTA Placement**: Throughout content with conversion focus</w:t>
      </w:r>
    </w:p>
    <w:p>
      <w:pPr>
        <w:pStyle w:val="ListBullet"/>
      </w:pPr>
      <w:r>
        <w:t>**FAQ Sections**: 6-8 questions per page (not 10)</w:t>
      </w:r>
    </w:p>
    <w:p>
      <w:pPr>
        <w:pStyle w:val="ListBullet"/>
      </w:pPr>
      <w:r>
        <w:t>**Australian Market Context**: Local business focus and regulations</w:t>
      </w:r>
    </w:p>
    <w:p/>
    <w:p>
      <w:pPr>
        <w:pStyle w:val="Heading2"/>
        <w:jc w:val="left"/>
      </w:pPr>
      <w:r>
        <w:t>Service Pages Required</w:t>
      </w:r>
    </w:p>
    <w:p/>
    <w:p>
      <w:pPr>
        <w:pStyle w:val="Heading3"/>
        <w:jc w:val="left"/>
      </w:pPr>
      <w:r>
        <w:t>1. Blog &amp; Article Writing</w:t>
      </w:r>
    </w:p>
    <w:p>
      <w:pPr>
        <w:pStyle w:val="ListBullet"/>
      </w:pPr>
      <w:r>
        <w:t>**Focus**: Professional content creation with compliance</w:t>
      </w:r>
    </w:p>
    <w:p>
      <w:pPr>
        <w:pStyle w:val="ListBullet"/>
      </w:pPr>
      <w:r>
        <w:t>**Target**: Businesses needing authoritative content</w:t>
      </w:r>
    </w:p>
    <w:p>
      <w:pPr>
        <w:pStyle w:val="ListBullet"/>
      </w:pPr>
      <w:r>
        <w:t>**Key USP**: Regulatory knowledge in content creation</w:t>
      </w:r>
    </w:p>
    <w:p/>
    <w:p>
      <w:pPr>
        <w:pStyle w:val="Heading3"/>
        <w:jc w:val="left"/>
      </w:pPr>
      <w:r>
        <w:t>2. Video Production</w:t>
      </w:r>
    </w:p>
    <w:p>
      <w:pPr>
        <w:pStyle w:val="ListBullet"/>
      </w:pPr>
      <w:r>
        <w:t>**Focus**: Professional video content for regulated industries</w:t>
      </w:r>
    </w:p>
    <w:p>
      <w:pPr>
        <w:pStyle w:val="ListBullet"/>
      </w:pPr>
      <w:r>
        <w:t>**Target**: Medical practices, legal firms, consultants</w:t>
      </w:r>
    </w:p>
    <w:p>
      <w:pPr>
        <w:pStyle w:val="ListBullet"/>
      </w:pPr>
      <w:r>
        <w:t>**Key USP**: Compliance-first video marketing</w:t>
      </w:r>
    </w:p>
    <w:p/>
    <w:p>
      <w:pPr>
        <w:pStyle w:val="Heading3"/>
        <w:jc w:val="left"/>
      </w:pPr>
      <w:r>
        <w:t>3. E-newsletter</w:t>
      </w:r>
    </w:p>
    <w:p>
      <w:pPr>
        <w:pStyle w:val="ListBullet"/>
      </w:pPr>
      <w:r>
        <w:t>**Focus**: Client retention and engagement communication</w:t>
      </w:r>
    </w:p>
    <w:p>
      <w:pPr>
        <w:pStyle w:val="ListBullet"/>
      </w:pPr>
      <w:r>
        <w:t>**Target**: Professional services with existing client base</w:t>
      </w:r>
    </w:p>
    <w:p>
      <w:pPr>
        <w:pStyle w:val="ListBullet"/>
      </w:pPr>
      <w:r>
        <w:t>**Key USP**: Industry-specific newsletter expertise</w:t>
      </w:r>
    </w:p>
    <w:p/>
    <w:p>
      <w:pPr>
        <w:pStyle w:val="Heading3"/>
        <w:jc w:val="left"/>
      </w:pPr>
      <w:r>
        <w:t>4. Marketing Automation</w:t>
      </w:r>
    </w:p>
    <w:p>
      <w:pPr>
        <w:pStyle w:val="ListBullet"/>
      </w:pPr>
      <w:r>
        <w:t>**Focus**: Compliant automated marketing workflows</w:t>
      </w:r>
    </w:p>
    <w:p>
      <w:pPr>
        <w:pStyle w:val="ListBullet"/>
      </w:pPr>
      <w:r>
        <w:t>**Target**: Growing professional practices</w:t>
      </w:r>
    </w:p>
    <w:p>
      <w:pPr>
        <w:pStyle w:val="ListBullet"/>
      </w:pPr>
      <w:r>
        <w:t>**Key USP**: Regulatory-safe automation systems</w:t>
      </w:r>
    </w:p>
    <w:p/>
    <w:p>
      <w:pPr>
        <w:pStyle w:val="Heading3"/>
        <w:jc w:val="left"/>
      </w:pPr>
      <w:r>
        <w:t>5. Lead Generation</w:t>
      </w:r>
    </w:p>
    <w:p>
      <w:pPr>
        <w:pStyle w:val="ListBullet"/>
      </w:pPr>
      <w:r>
        <w:t>**Focus**: High-quality prospect identification and nurturing</w:t>
      </w:r>
    </w:p>
    <w:p>
      <w:pPr>
        <w:pStyle w:val="ListBullet"/>
      </w:pPr>
      <w:r>
        <w:t>**Target**: Professional services seeking growth</w:t>
      </w:r>
    </w:p>
    <w:p>
      <w:pPr>
        <w:pStyle w:val="ListBullet"/>
      </w:pPr>
      <w:r>
        <w:t>**Key USP**: Quality over quantity lead approach</w:t>
      </w:r>
    </w:p>
    <w:p/>
    <w:p>
      <w:pPr>
        <w:pStyle w:val="Heading3"/>
        <w:jc w:val="left"/>
      </w:pPr>
      <w:r>
        <w:t>6. CRM Process</w:t>
      </w:r>
    </w:p>
    <w:p>
      <w:pPr>
        <w:pStyle w:val="ListBullet"/>
      </w:pPr>
      <w:r>
        <w:t>**Focus**: Client relationship management optimization</w:t>
      </w:r>
    </w:p>
    <w:p>
      <w:pPr>
        <w:pStyle w:val="ListBullet"/>
      </w:pPr>
      <w:r>
        <w:t>**Target**: Professional practices with complex client needs</w:t>
      </w:r>
    </w:p>
    <w:p>
      <w:pPr>
        <w:pStyle w:val="ListBullet"/>
      </w:pPr>
      <w:r>
        <w:t>**Key USP**: Industry-specific CRM expertise</w:t>
      </w:r>
    </w:p>
    <w:p/>
    <w:p>
      <w:pPr>
        <w:pStyle w:val="Heading2"/>
        <w:jc w:val="left"/>
      </w:pPr>
      <w:r>
        <w:t>Quality Gates</w:t>
      </w:r>
    </w:p>
    <w:p/>
    <w:p>
      <w:pPr>
        <w:pStyle w:val="Heading3"/>
        <w:jc w:val="left"/>
      </w:pPr>
      <w:r>
        <w:t>Gate 1: Research Completion Verification</w:t>
      </w:r>
    </w:p>
    <w:p>
      <w:pPr>
        <w:pStyle w:val="ListBullet"/>
      </w:pPr>
      <w:r>
        <w:t>[ ] All 4 research phases complete with documentation</w:t>
      </w:r>
    </w:p>
    <w:p>
      <w:pPr>
        <w:pStyle w:val="ListBullet"/>
      </w:pPr>
      <w:r>
        <w:t>[ ] SOP compliance framework established</w:t>
      </w:r>
    </w:p>
    <w:p>
      <w:pPr>
        <w:pStyle w:val="ListBullet"/>
      </w:pPr>
      <w:r>
        <w:t>[ ] Content briefs approved with Answer First structure</w:t>
      </w:r>
    </w:p>
    <w:p/>
    <w:p>
      <w:pPr>
        <w:pStyle w:val="Heading3"/>
        <w:jc w:val="left"/>
      </w:pPr>
      <w:r>
        <w:t>Gate 2: Content Creation Review</w:t>
      </w:r>
    </w:p>
    <w:p>
      <w:pPr>
        <w:pStyle w:val="ListBullet"/>
      </w:pPr>
      <w:r>
        <w:t>[ ] Word count compliance (800-1,500 words)</w:t>
      </w:r>
    </w:p>
    <w:p>
      <w:pPr>
        <w:pStyle w:val="ListBullet"/>
      </w:pPr>
      <w:r>
        <w:t>[ ] Answer First sections implemented</w:t>
      </w:r>
    </w:p>
    <w:p>
      <w:pPr>
        <w:pStyle w:val="ListBullet"/>
      </w:pPr>
      <w:r>
        <w:t>[ ] British English verification complete</w:t>
      </w:r>
    </w:p>
    <w:p>
      <w:pPr>
        <w:pStyle w:val="ListBullet"/>
      </w:pPr>
      <w:r>
        <w:t>[ ] Director name accuracy confirmed</w:t>
      </w:r>
    </w:p>
    <w:p/>
    <w:p>
      <w:pPr>
        <w:pStyle w:val="Heading3"/>
        <w:jc w:val="left"/>
      </w:pPr>
      <w:r>
        <w:t>Gate 3: Iterative Feedback Loop</w:t>
      </w:r>
    </w:p>
    <w:p>
      <w:pPr>
        <w:pStyle w:val="ListBullet"/>
      </w:pPr>
      <w:r>
        <w:t>[ ] Clarity &amp; conciseness optimization (threshold: 8/10)</w:t>
      </w:r>
    </w:p>
    <w:p>
      <w:pPr>
        <w:pStyle w:val="ListBullet"/>
      </w:pPr>
      <w:r>
        <w:t>[ ] Cognitive load minimization (threshold: 7/10)</w:t>
      </w:r>
    </w:p>
    <w:p>
      <w:pPr>
        <w:pStyle w:val="ListBullet"/>
      </w:pPr>
      <w:r>
        <w:t>[ ] Content critique specialist review (threshold: 7/10)</w:t>
      </w:r>
    </w:p>
    <w:p>
      <w:pPr>
        <w:pStyle w:val="ListBullet"/>
      </w:pPr>
      <w:r>
        <w:t>[ ] AI text naturalization (threshold: 8/10)</w:t>
      </w:r>
    </w:p>
    <w:p/>
    <w:p>
      <w:pPr>
        <w:pStyle w:val="Heading3"/>
        <w:jc w:val="left"/>
      </w:pPr>
      <w:r>
        <w:t>Gate 4: Final Publication Review</w:t>
      </w:r>
    </w:p>
    <w:p>
      <w:pPr>
        <w:pStyle w:val="ListBullet"/>
      </w:pPr>
      <w:r>
        <w:t>[ ] Character count compliance verified</w:t>
      </w:r>
    </w:p>
    <w:p>
      <w:pPr>
        <w:pStyle w:val="ListBullet"/>
      </w:pPr>
      <w:r>
        <w:t>[ ] Professional service compliance confirmed</w:t>
      </w:r>
    </w:p>
    <w:p>
      <w:pPr>
        <w:pStyle w:val="ListBullet"/>
      </w:pPr>
      <w:r>
        <w:t>[ ] Source citations complete</w:t>
      </w:r>
    </w:p>
    <w:p>
      <w:pPr>
        <w:pStyle w:val="ListBullet"/>
      </w:pPr>
      <w:r>
        <w:t>[ ] Cross-page consistency verified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Week 1: Research Foundation</w:t>
      </w:r>
    </w:p>
    <w:p>
      <w:pPr>
        <w:pStyle w:val="ListBullet"/>
      </w:pPr>
      <w:r>
        <w:t>**Days 1-2**: Complete Phase 2 &amp; 3 research</w:t>
      </w:r>
    </w:p>
    <w:p>
      <w:pPr>
        <w:pStyle w:val="ListBullet"/>
      </w:pPr>
      <w:r>
        <w:t>**Days 3-4**: Complete Phase 4 content planning</w:t>
      </w:r>
    </w:p>
    <w:p>
      <w:pPr>
        <w:pStyle w:val="ListBullet"/>
      </w:pPr>
      <w:r>
        <w:t>**Day 5**: Research compilation and brief creation</w:t>
      </w:r>
    </w:p>
    <w:p/>
    <w:p>
      <w:pPr>
        <w:pStyle w:val="Heading3"/>
        <w:jc w:val="left"/>
      </w:pPr>
      <w:r>
        <w:t>Week 2: Content Creation</w:t>
      </w:r>
    </w:p>
    <w:p>
      <w:pPr>
        <w:pStyle w:val="ListBullet"/>
      </w:pPr>
      <w:r>
        <w:t>**Days 1-3**: Create 6 service pages with SOP compliance</w:t>
      </w:r>
    </w:p>
    <w:p>
      <w:pPr>
        <w:pStyle w:val="ListBullet"/>
      </w:pPr>
      <w:r>
        <w:t>**Days 4-5**: Apply iterative feedback loops</w:t>
      </w:r>
    </w:p>
    <w:p/>
    <w:p>
      <w:pPr>
        <w:pStyle w:val="Heading3"/>
        <w:jc w:val="left"/>
      </w:pPr>
      <w:r>
        <w:t>Week 3: Quality Assurance &amp; Finalization</w:t>
      </w:r>
    </w:p>
    <w:p>
      <w:pPr>
        <w:pStyle w:val="ListBullet"/>
      </w:pPr>
      <w:r>
        <w:t>**Days 1-2**: Final SOP compliance verification</w:t>
      </w:r>
    </w:p>
    <w:p>
      <w:pPr>
        <w:pStyle w:val="ListBullet"/>
      </w:pPr>
      <w:r>
        <w:t>**Days 3-4**: Professional service regulation review</w:t>
      </w:r>
    </w:p>
    <w:p>
      <w:pPr>
        <w:pStyle w:val="ListBullet"/>
      </w:pPr>
      <w:r>
        <w:t>**Day 5**: Implementation preparation and delivery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**SOP Compliance**: 100% adherence to all requirements</w:t>
      </w:r>
    </w:p>
    <w:p>
      <w:pPr>
        <w:pStyle w:val="ListBullet"/>
      </w:pPr>
      <w:r>
        <w:t>**Word Count Accuracy**: All pages within 800-1,500 word range</w:t>
      </w:r>
    </w:p>
    <w:p>
      <w:pPr>
        <w:pStyle w:val="ListBullet"/>
      </w:pPr>
      <w:r>
        <w:t>**Answer First Implementation**: H2 structure on all pages</w:t>
      </w:r>
    </w:p>
    <w:p>
      <w:pPr>
        <w:pStyle w:val="ListBullet"/>
      </w:pPr>
      <w:r>
        <w:t>**British English**: Zero American English variants</w:t>
      </w:r>
    </w:p>
    <w:p>
      <w:pPr>
        <w:pStyle w:val="ListBullet"/>
      </w:pPr>
      <w:r>
        <w:t>**Professional Compliance**: AHPRA and legal standards met</w:t>
      </w:r>
    </w:p>
    <w:p>
      <w:pPr>
        <w:pStyle w:val="ListBullet"/>
      </w:pPr>
      <w:r>
        <w:t>**Quality Scores**: All feedback loops meet threshold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**Current Status**: Research Phase 1 complete, proceeding with comprehensive research workflow before content creation.</w:t>
      </w:r>
    </w:p>
    <w:p/>
    <w:p>
      <w:r>
        <w:t>**Next Action**: Execute Phase 2 competitive intelligence and search landscape analysis through specialist agents.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