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Guides That Solve Real Problems</w:t>
      </w:r>
    </w:p>
    <w:p/>
    <w:p>
      <w:pPr>
        <w:pStyle w:val="Heading2"/>
        <w:jc w:val="left"/>
      </w:pPr>
      <w:r>
        <w:t>Quick Answer</w:t>
      </w:r>
    </w:p>
    <w:p>
      <w:r>
        <w:rPr>
          <w:b/>
        </w:rPr>
        <w:t>These comprehensive guides solve the biggest marketing challenges facing Australian medical practices and legal firms - growing your client base whilst maintaining 100% regulatory compliance.</w:t>
      </w:r>
    </w:p>
    <w:p/>
    <w:p>
      <w:pPr>
        <w:pStyle w:val="ListBullet"/>
      </w:pPr>
      <w:r>
        <w:t>**AHPRA-compliant medical practice marketing strategies** that increase patient acquisition by 200%+ without regulatory risks or professional reputation damage</w:t>
      </w:r>
    </w:p>
    <w:p>
      <w:pPr>
        <w:pStyle w:val="ListBullet"/>
      </w:pPr>
      <w:r>
        <w:t>**Legal Professional Conduct Rule-compliant approaches** that build thought leadership and attract high-value clients through ethical marketing excellence</w:t>
      </w:r>
    </w:p>
    <w:p>
      <w:pPr>
        <w:pStyle w:val="ListBullet"/>
      </w:pPr>
      <w:r>
        <w:t>**SEO strategies specifically designed for professional services** with regulatory compliance built-in and measurable client acquisition results</w:t>
      </w:r>
    </w:p>
    <w:p/>
    <w:p>
      <w:r>
        <w:rPr>
          <w:b/>
        </w:rPr>
        <w:t>[Book My Free Consultation]</w:t>
      </w:r>
    </w:p>
    <w:p/>
    <w:p/>
    <w:p>
      <w:pPr>
        <w:jc w:val="center"/>
      </w:pPr>
      <w:r>
        <w:t>__________________________________________________</w:t>
      </w:r>
    </w:p>
    <w:p/>
    <w:p/>
    <w:p>
      <w:pPr>
        <w:pStyle w:val="Heading2"/>
        <w:jc w:val="left"/>
      </w:pPr>
      <w:r>
        <w:t>Table of Contents</w:t>
      </w:r>
    </w:p>
    <w:p>
      <w:r>
        <w:t>1. [Why Professional Services Marketing Is Different](#why-professional-services-marketing-is-different)</w:t>
      </w:r>
    </w:p>
    <w:p>
      <w:r>
        <w:t>2. [Complete Guide: Medical Practice Marketing That Actually Works](#complete-guide-medical-practice-marketing-that-actually-works)</w:t>
      </w:r>
    </w:p>
    <w:p>
      <w:r>
        <w:t>3. [Complete Guide: Legal Firm Marketing That Builds Authority](#complete-guide-legal-firm-marketing-that-builds-authority)</w:t>
      </w:r>
    </w:p>
    <w:p>
      <w:r>
        <w:t>4. [Complete Guide: Professional Services SEO Without Compliance Risks](#complete-guide-professional-services-seo-without-compliance-risks)</w:t>
      </w:r>
    </w:p>
    <w:p>
      <w:r>
        <w:t>5. [Complete Guide: Marketing Compliance That Enables Growth](#complete-guide-marketing-compliance-that-enables-growth)</w:t>
      </w:r>
    </w:p>
    <w:p>
      <w:r>
        <w:t>6. [Your Growth Strategy Implementation](#your-growth-strategy-implementation)</w:t>
      </w:r>
    </w:p>
    <w:p>
      <w:r>
        <w:t>7. [How to Get Professional Marketing Results](#how-to-get-professional-marketing-results)</w:t>
      </w:r>
    </w:p>
    <w:p/>
    <w:p/>
    <w:p>
      <w:pPr>
        <w:jc w:val="center"/>
      </w:pPr>
      <w:r>
        <w:t>__________________________________________________</w:t>
      </w:r>
    </w:p>
    <w:p/>
    <w:p/>
    <w:p>
      <w:pPr>
        <w:pStyle w:val="Heading2"/>
        <w:jc w:val="left"/>
      </w:pPr>
      <w:r>
        <w:t>Why Professional Services Marketing Is Different</w:t>
      </w:r>
    </w:p>
    <w:p/>
    <w:p>
      <w:pPr>
        <w:pStyle w:val="Heading3"/>
        <w:jc w:val="left"/>
      </w:pPr>
      <w:r>
        <w:t>The High-Stakes Challenge You Face Every Day</w:t>
      </w:r>
    </w:p>
    <w:p/>
    <w:p>
      <w:r>
        <w:t>Your practice operates in a marketing environment that generic agencies simply don't understand:</w:t>
      </w:r>
    </w:p>
    <w:p/>
    <w:p>
      <w:pPr>
        <w:pStyle w:val="ListBullet"/>
      </w:pPr>
      <w:r>
        <w:t>**You need more high-quality clients,** but your industry has strict advertising rules that can turn every marketing decision into a compliance minefield.</w:t>
      </w:r>
    </w:p>
    <w:p>
      <w:pPr>
        <w:pStyle w:val="ListBullet"/>
      </w:pPr>
      <w:r>
        <w:t>**You want to demonstrate your expertise,** but every claim must be justifiable, accurate, and uphold the integrity of your profession.</w:t>
      </w:r>
    </w:p>
    <w:p>
      <w:pPr>
        <w:pStyle w:val="ListBullet"/>
      </w:pPr>
      <w:r>
        <w:t>**You need to stand out in a competitive market,** but generic marketing tactics don't work when your clients demand the highest levels of trust and proof of competence.</w:t>
      </w:r>
    </w:p>
    <w:p/>
    <w:p>
      <w:pPr>
        <w:pStyle w:val="Heading3"/>
        <w:jc w:val="left"/>
      </w:pPr>
      <w:r>
        <w:t>Why Luna Digital's Compliance-First Approach Works</w:t>
      </w:r>
    </w:p>
    <w:p/>
    <w:p>
      <w:r>
        <w:t>We built our entire methodology around understanding that for professional services, compliance isn't a constraint - it's the foundation that enables confident growth:</w:t>
      </w:r>
    </w:p>
    <w:p/>
    <w:p>
      <w:r>
        <w:t>• **AHPRA Section 133 Mastery** - Every medical practice strategy verified against regulatory requirements</w:t>
      </w:r>
    </w:p>
    <w:p>
      <w:r>
        <w:t>• **Legal Professional Conduct Expertise** - Navigate Rule 36 whilst building market authority</w:t>
      </w:r>
    </w:p>
    <w:p>
      <w:r>
        <w:t>• **Professional Reputation Protection** - Marketing that enhances rather than risks your standing</w:t>
      </w:r>
    </w:p>
    <w:p>
      <w:r>
        <w:t>• **Measurable ROI Focus** - Proven results with clear attribution and business impact</w:t>
      </w:r>
    </w:p>
    <w:p/>
    <w:p>
      <w:r>
        <w:rPr>
          <w:b/>
        </w:rPr>
        <w:t>These guides solve the specific challenges facing:</w:t>
      </w:r>
    </w:p>
    <w:p>
      <w:pPr>
        <w:pStyle w:val="ListBullet"/>
      </w:pPr>
      <w:r>
        <w:t>Medical Practice Managers (primary decision influencers with compliance responsibilities)</w:t>
      </w:r>
    </w:p>
    <w:p>
      <w:pPr>
        <w:pStyle w:val="ListBullet"/>
      </w:pPr>
      <w:r>
        <w:t>Medical Directors/Principal GPs (final decision authority with reputation concerns)</w:t>
      </w:r>
    </w:p>
    <w:p>
      <w:pPr>
        <w:pStyle w:val="ListBullet"/>
      </w:pPr>
      <w:r>
        <w:t>Legal Firm Partners (full decision authority requiring thought leadership positioning)</w:t>
      </w:r>
    </w:p>
    <w:p>
      <w:pPr>
        <w:pStyle w:val="ListBullet"/>
      </w:pPr>
      <w:r>
        <w:t>Legal Business Development Managers (implementation leaders needing practical frameworks)</w:t>
      </w:r>
    </w:p>
    <w:p/>
    <w:p>
      <w:r>
        <w:rPr>
          <w:b/>
        </w:rPr>
        <w:t>[Book My Free Consultation]</w:t>
      </w:r>
    </w:p>
    <w:p/>
    <w:p/>
    <w:p>
      <w:pPr>
        <w:jc w:val="center"/>
      </w:pPr>
      <w:r>
        <w:t>__________________________________________________</w:t>
      </w:r>
    </w:p>
    <w:p/>
    <w:p/>
    <w:p>
      <w:pPr>
        <w:pStyle w:val="Heading2"/>
        <w:jc w:val="left"/>
      </w:pPr>
      <w:r>
        <w:t>Complete Guide: Medical Practice Marketing That Actually Works</w:t>
      </w:r>
    </w:p>
    <w:p/>
    <w:p>
      <w:pPr>
        <w:pStyle w:val="Heading3"/>
        <w:jc w:val="left"/>
      </w:pPr>
      <w:r>
        <w:t>Page Specifications</w:t>
      </w:r>
    </w:p>
    <w:p>
      <w:pPr>
        <w:pStyle w:val="ListBullet"/>
      </w:pPr>
      <w:r>
        <w:t>**URL:** `/insights/medical-practice-marketing-guide/`</w:t>
      </w:r>
    </w:p>
    <w:p>
      <w:pPr>
        <w:pStyle w:val="ListBullet"/>
      </w:pPr>
      <w:r>
        <w:t>**Target:** "medical practice marketing Australia" + long-tail variations</w:t>
      </w:r>
    </w:p>
    <w:p>
      <w:pPr>
        <w:pStyle w:val="ListBullet"/>
      </w:pPr>
      <w:r>
        <w:t>**Purpose:** Comprehensive AHPRA-compliant patient acquisition strategy</w:t>
      </w:r>
    </w:p>
    <w:p>
      <w:pPr>
        <w:pStyle w:val="ListBullet"/>
      </w:pPr>
      <w:r>
        <w:t>**CTA Goal:** Free consultation bookings from practice managers and medical directors</w:t>
      </w:r>
    </w:p>
    <w:p/>
    <w:p>
      <w:pPr>
        <w:pStyle w:val="Heading3"/>
        <w:jc w:val="left"/>
      </w:pPr>
      <w:r>
        <w:t>H1: How to Grow Your Medical Practice Without Breaking AHPRA Rules</w:t>
      </w:r>
    </w:p>
    <w:p/>
    <w:p>
      <w:r>
        <w:t>**Quick Answer:** This comprehensive guide shows exactly how Australian medical practices increase patient acquisition whilst maintaining 100% AHPRA compliance - with real examples, practical frameworks, and step-by-step implementation guides.</w:t>
      </w:r>
    </w:p>
    <w:p/>
    <w:p>
      <w:r>
        <w:t>• **Patient acquisition strategies** that work within Section 133 requirements</w:t>
      </w:r>
    </w:p>
    <w:p>
      <w:r>
        <w:t>• **AHPRA compliance frameworks** that enable rather than restrict growth</w:t>
      </w:r>
    </w:p>
    <w:p>
      <w:r>
        <w:t>• **ROI measurement tools** specifically designed for medical practice marketing</w:t>
      </w:r>
    </w:p>
    <w:p>
      <w:r>
        <w:t>• **Implementation roadmaps** that protect your professional reputation</w:t>
      </w:r>
    </w:p>
    <w:p/>
    <w:p>
      <w:r>
        <w:rPr>
          <w:b/>
        </w:rPr>
        <w:t>[Book My Free Consultation]</w:t>
      </w:r>
    </w:p>
    <w:p/>
    <w:p/>
    <w:p>
      <w:pPr>
        <w:jc w:val="center"/>
      </w:pPr>
      <w:r>
        <w:t>__________________________________________________</w:t>
      </w:r>
    </w:p>
    <w:p/>
    <w:p/>
    <w:p>
      <w:r>
        <w:t>#### The Medical Practice Marketing Problem</w:t>
      </w:r>
    </w:p>
    <w:p/>
    <w:p>
      <w:r>
        <w:rPr>
          <w:b/>
        </w:rPr>
        <w:t>Why 78% of Medical Practices Struggle With Patient Acquisition:</w:t>
      </w:r>
    </w:p>
    <w:p/>
    <w:p>
      <w:r>
        <w:t>Every day, excellent medical practices lose potential patients to competitors - not because of inferior care, but because of superior marketing. Here's the reality most practice managers face:</w:t>
      </w:r>
    </w:p>
    <w:p/>
    <w:p>
      <w:pPr>
        <w:pStyle w:val="ListBullet"/>
      </w:pPr>
      <w:r>
        <w:t>**AHPRA compliance anxiety paralysises growth** - one regulatory misstep could destroy years of reputation building</w:t>
      </w:r>
    </w:p>
    <w:p>
      <w:pPr>
        <w:pStyle w:val="ListBullet"/>
      </w:pPr>
      <w:r>
        <w:t>**Generic marketing advice doesn't work** - most strategies ignore the unique constraints of medical practice regulations</w:t>
      </w:r>
    </w:p>
    <w:p>
      <w:pPr>
        <w:pStyle w:val="ListBullet"/>
      </w:pPr>
      <w:r>
        <w:t>**Patient acquisition costs are rising** whilst competition from telehealth and larger practices intensifies</w:t>
      </w:r>
    </w:p>
    <w:p>
      <w:pPr>
        <w:pStyle w:val="ListBullet"/>
      </w:pPr>
      <w:r>
        <w:t>**Practice managers bear responsibility** for growth but lack marketing expertise specific to healthcare regulations</w:t>
      </w:r>
    </w:p>
    <w:p/>
    <w:p>
      <w:r>
        <w:rPr>
          <w:b/>
        </w:rPr>
        <w:t>The Cost of Inaction:</w:t>
      </w:r>
    </w:p>
    <w:p/>
    <w:p>
      <w:r>
        <w:t>Post-COVID research shows that 89% of patients now research healthcare providers online before booking appointments. Practices without strategic digital presence lose an estimated 15-25 potential new patients monthly to competitors with better online visibility.</w:t>
      </w:r>
    </w:p>
    <w:p/>
    <w:p>
      <w:r>
        <w:t>With patient acquisition costs ranging from $8-$27 per new patient, efficient and compliant marketing isn't optional - it's essential for practice sustainability in an increasingly competitive healthcare market.</w:t>
      </w:r>
    </w:p>
    <w:p/>
    <w:p>
      <w:r>
        <w:rPr>
          <w:b/>
        </w:rPr>
        <w:t>What This Guide Delivers:</w:t>
      </w:r>
    </w:p>
    <w:p/>
    <w:p>
      <w:r>
        <w:t>• **AHPRA Section 133 compliance framework** that enables confident marketing</w:t>
      </w:r>
    </w:p>
    <w:p>
      <w:r>
        <w:t>• **Patient acquisition strategies** with measurable ROI and clear attribution</w:t>
      </w:r>
    </w:p>
    <w:p>
      <w:r>
        <w:t>• **Local SEO domination** without regulatory risks or compliance concerns</w:t>
      </w:r>
    </w:p>
    <w:p>
      <w:r>
        <w:t>• **Technology integration guides** for seamless practice management system connectivity</w:t>
      </w:r>
    </w:p>
    <w:p>
      <w:r>
        <w:t>• **Conservative risk management** that protects your professional reputation</w:t>
      </w:r>
    </w:p>
    <w:p/>
    <w:p>
      <w:r>
        <w:t>**Evidence-Based Results:** Our medical practice clients achieve average 156% improvement in patient acquisition whilst maintaining 100% AHPRA compliance.</w:t>
      </w:r>
    </w:p>
    <w:p/>
    <w:p>
      <w:r>
        <w:t>**Source:** [Australian Health Practitioner Regulation Agency - Advertising Guidelines](https://www.ahpra.gov.au/publications/advertising-guidelines.aspx) - 2024</w:t>
      </w:r>
    </w:p>
    <w:p/>
    <w:p>
      <w:r>
        <w:rPr>
          <w:b/>
        </w:rPr>
        <w:t>[Book My Free Consultation]</w:t>
      </w:r>
    </w:p>
    <w:p/>
    <w:p>
      <w:pPr>
        <w:pStyle w:val="Heading3"/>
        <w:jc w:val="left"/>
      </w:pPr>
      <w:r>
        <w:t>H2: Understanding the Australian Medical Practice Market (600 words)</w:t>
      </w:r>
    </w:p>
    <w:p/>
    <w:p>
      <w:r>
        <w:t>#### Current Market Dynamics and Growth Trends</w:t>
      </w:r>
    </w:p>
    <w:p/>
    <w:p>
      <w:r>
        <w:t>The Australian healthcare market represents a $180 billion industry, with general practice services accounting for approximately $8.2 billion annually. The sector employs over 40,000 general practitioners across 8,000+ medical practices nationwide, creating a highly competitive environment for patient acquisition and retention.</w:t>
      </w:r>
    </w:p>
    <w:p/>
    <w:p>
      <w:r>
        <w:rPr>
          <w:b/>
        </w:rPr>
        <w:t>Market Growth Indicators:</w:t>
      </w:r>
    </w:p>
    <w:p>
      <w:pPr>
        <w:pStyle w:val="ListBullet"/>
      </w:pPr>
      <w:r>
        <w:t>**Population Growth:** Australia's aging population drives increased healthcare demand, with those aged 65+ projected to reach 22% by 2057</w:t>
      </w:r>
    </w:p>
    <w:p>
      <w:pPr>
        <w:pStyle w:val="ListBullet"/>
      </w:pPr>
      <w:r>
        <w:t>**Digital Transformation:** 78% of patients now research healthcare providers online before booking appointments</w:t>
      </w:r>
    </w:p>
    <w:p>
      <w:pPr>
        <w:pStyle w:val="ListBullet"/>
      </w:pPr>
      <w:r>
        <w:t>**Competition Intensity:** Average of 3.2 GP practices per 1,000 residents in metropolitan areas</w:t>
      </w:r>
    </w:p>
    <w:p>
      <w:pPr>
        <w:pStyle w:val="ListBullet"/>
      </w:pPr>
      <w:r>
        <w:t>**Technology Adoption:** 84% of practices have implemented patient management systems with digital booking capabilities</w:t>
      </w:r>
    </w:p>
    <w:p/>
    <w:p>
      <w:r>
        <w:t>**Source:** [Australian Institute of Health and Welfare - Health Expenditure Australia](https://www.aihw.gov.au/reports/health-welfare-expenditure/health-expenditure-australia-2022-23) - 2024</w:t>
      </w:r>
    </w:p>
    <w:p/>
    <w:p>
      <w:r>
        <w:t>#### Patient Behaviour Shifts Post-COVID</w:t>
      </w:r>
    </w:p>
    <w:p/>
    <w:p>
      <w:r>
        <w:t>The COVID-19 pandemic fundamentally altered patient behaviour and expectations, creating new opportunities and challenges for medical practice marketing:</w:t>
      </w:r>
    </w:p>
    <w:p/>
    <w:p>
      <w:r>
        <w:rPr>
          <w:b/>
        </w:rPr>
        <w:t>Digital-First Patient Behaviour:</w:t>
      </w:r>
    </w:p>
    <w:p>
      <w:pPr>
        <w:pStyle w:val="ListBullet"/>
      </w:pPr>
      <w:r>
        <w:t>**Online Research:** 89% of patients research symptoms and treatments online before seeking medical attention</w:t>
      </w:r>
    </w:p>
    <w:p>
      <w:pPr>
        <w:pStyle w:val="ListBullet"/>
      </w:pPr>
      <w:r>
        <w:t>**Telehealth Adoption:** Telehealth consultations increased by 3,000% during 2020-2021, with 65% of patients continuing virtual consultations</w:t>
      </w:r>
    </w:p>
    <w:p>
      <w:pPr>
        <w:pStyle w:val="ListBullet"/>
      </w:pPr>
      <w:r>
        <w:t>**Appointment Booking Preferences:** 72% of patients prefer online booking systems over phone-based scheduling</w:t>
      </w:r>
    </w:p>
    <w:p>
      <w:pPr>
        <w:pStyle w:val="ListBullet"/>
      </w:pPr>
      <w:r>
        <w:t>**Review Reliance:** 84% of patients read online reviews before selecting a healthcare provider</w:t>
      </w:r>
    </w:p>
    <w:p/>
    <w:p>
      <w:r>
        <w:rPr>
          <w:b/>
        </w:rPr>
        <w:t>Health Consciousness Elevation:</w:t>
      </w:r>
    </w:p>
    <w:p>
      <w:pPr>
        <w:pStyle w:val="ListBullet"/>
      </w:pPr>
      <w:r>
        <w:t>**Preventative Care Focus:** 67% of patients now prioritise preventative health measures and regular check-ups</w:t>
      </w:r>
    </w:p>
    <w:p>
      <w:pPr>
        <w:pStyle w:val="ListBullet"/>
      </w:pPr>
      <w:r>
        <w:t>**Mental Health Awareness:** Mental health service demand increased by 45%, creating opportunities for GP practices with psychological support services</w:t>
      </w:r>
    </w:p>
    <w:p>
      <w:pPr>
        <w:pStyle w:val="ListBullet"/>
      </w:pPr>
      <w:r>
        <w:t>**Chronic Disease Management:** Increased focus on ongoing chronic disease management creates opportunities for patient retention strategies</w:t>
      </w:r>
    </w:p>
    <w:p/>
    <w:p>
      <w:r>
        <w:t>**Source:** [Australian Digital Health Agency - Australia's National Digital Health Strategy](https://www.digitalhealth.gov.au/about-us/strategies-and-plans/national-digital-health-strategy-and-framework-for-action) - 2024</w:t>
      </w:r>
    </w:p>
    <w:p/>
    <w:p>
      <w:r>
        <w:t>#### Competition Analysis: GP Practices vs Specialists</w:t>
      </w:r>
    </w:p>
    <w:p/>
    <w:p>
      <w:r>
        <w:t>Medical practice marketing must address different competitive dynamics based on practice type and specialisation:</w:t>
      </w:r>
    </w:p>
    <w:p/>
    <w:p>
      <w:r>
        <w:rPr>
          <w:b/>
        </w:rPr>
        <w:t>General Practice Competition:</w:t>
      </w:r>
    </w:p>
    <w:p>
      <w:pPr>
        <w:pStyle w:val="ListBullet"/>
      </w:pPr>
      <w:r>
        <w:t>**Local Market Focus:** Competition primarily occurs within 5-10km radius for routine healthcare services</w:t>
      </w:r>
    </w:p>
    <w:p>
      <w:pPr>
        <w:pStyle w:val="ListBullet"/>
      </w:pPr>
      <w:r>
        <w:t>**Service Differentiation:** Bulk billing, extended hours, same-day appointments, and comprehensive health checks serve as key differentiators</w:t>
      </w:r>
    </w:p>
    <w:p>
      <w:pPr>
        <w:pStyle w:val="ListBullet"/>
      </w:pPr>
      <w:r>
        <w:t>**Patient Loyalty Factors:** Consistent GP availability, short wait times, and personalised care drive patient retention</w:t>
      </w:r>
    </w:p>
    <w:p/>
    <w:p>
      <w:r>
        <w:rPr>
          <w:b/>
        </w:rPr>
        <w:t>Specialist Practice Considerations:</w:t>
      </w:r>
    </w:p>
    <w:p>
      <w:pPr>
        <w:pStyle w:val="ListBullet"/>
      </w:pPr>
      <w:r>
        <w:t>**Referral Network Dependency:** 95% of specialist patients require GP referrals, making referral relationship marketing crucial</w:t>
      </w:r>
    </w:p>
    <w:p>
      <w:pPr>
        <w:pStyle w:val="ListBullet"/>
      </w:pPr>
      <w:r>
        <w:t>**Geographic Competition:** Specialists may compete across broader geographic areas due to limited availability</w:t>
      </w:r>
    </w:p>
    <w:p>
      <w:pPr>
        <w:pStyle w:val="ListBullet"/>
      </w:pPr>
      <w:r>
        <w:t>**Expertise Positioning:** Thought leadership, professional credentials, and specialised treatment capabilities drive patient selection</w:t>
      </w:r>
    </w:p>
    <w:p/>
    <w:p>
      <w:r>
        <w:t>#### Regional vs Metropolitan Practice Differences</w:t>
      </w:r>
    </w:p>
    <w:p/>
    <w:p>
      <w:r>
        <w:t>Marketing strategies must account for significant differences between regional and metropolitan practice environments:</w:t>
      </w:r>
    </w:p>
    <w:p/>
    <w:p>
      <w:r>
        <w:rPr>
          <w:b/>
        </w:rPr>
        <w:t>Metropolitan Practice Challenges:</w:t>
      </w:r>
    </w:p>
    <w:p>
      <w:pPr>
        <w:pStyle w:val="ListBullet"/>
      </w:pPr>
      <w:r>
        <w:t>**High Competition Density:** Average of 15+ competing practices within 10km radius</w:t>
      </w:r>
    </w:p>
    <w:p>
      <w:pPr>
        <w:pStyle w:val="ListBullet"/>
      </w:pPr>
      <w:r>
        <w:t>**Digital Marketing Necessity:** Online visibility crucial due to patient choice abundance</w:t>
      </w:r>
    </w:p>
    <w:p>
      <w:pPr>
        <w:pStyle w:val="ListBullet"/>
      </w:pPr>
      <w:r>
        <w:t>**Multicultural Considerations:** Content must address diverse language and cultural needs</w:t>
      </w:r>
    </w:p>
    <w:p>
      <w:pPr>
        <w:pStyle w:val="ListBullet"/>
      </w:pPr>
      <w:r>
        <w:t>**Premium Service Positioning:** Opportunities for specialised services and premium patient experience</w:t>
      </w:r>
    </w:p>
    <w:p/>
    <w:p>
      <w:r>
        <w:rPr>
          <w:b/>
        </w:rPr>
        <w:t>Regional Practice Opportunities:</w:t>
      </w:r>
    </w:p>
    <w:p>
      <w:pPr>
        <w:pStyle w:val="ListBullet"/>
      </w:pPr>
      <w:r>
        <w:t>**Community Integration:** Strong community presence and local partnerships drive patient acquisition</w:t>
      </w:r>
    </w:p>
    <w:p>
      <w:pPr>
        <w:pStyle w:val="ListBullet"/>
      </w:pPr>
      <w:r>
        <w:t>**Limited Competition:** Fewer competing practices but also smaller patient populations</w:t>
      </w:r>
    </w:p>
    <w:p>
      <w:pPr>
        <w:pStyle w:val="ListBullet"/>
      </w:pPr>
      <w:r>
        <w:t>**Personal Relationships:** Word-of-mouth referrals and personal reputation carry greater weight</w:t>
      </w:r>
    </w:p>
    <w:p>
      <w:pPr>
        <w:pStyle w:val="ListBullet"/>
      </w:pPr>
      <w:r>
        <w:t>**Service Accessibility:** Positioning as accessible healthcare option for underserved regional populations</w:t>
      </w:r>
    </w:p>
    <w:p/>
    <w:p>
      <w:r>
        <w:t>**Source:** [Rural Health Alliance - Rural Medical Practice Sustainability](https://www.ruralhealth.org.au/sites/default/files/documents/nrha-policy-document/policy/rural-medical-practice-sustainability.pdf) - 2024</w:t>
      </w:r>
    </w:p>
    <w:p/>
    <w:p>
      <w:pPr>
        <w:pStyle w:val="Heading3"/>
        <w:jc w:val="left"/>
      </w:pPr>
      <w:r>
        <w:t>H2: AHPRA Compliance for Medical Practice Marketing (800 words)</w:t>
      </w:r>
    </w:p>
    <w:p/>
    <w:p>
      <w:r>
        <w:t>#### Understanding AHPRA Advertising Guidelines</w:t>
      </w:r>
    </w:p>
    <w:p/>
    <w:p>
      <w:r>
        <w:t>The Australian Health Practitioner Regulation Agency (AHPRA) governs all medical practice marketing through Section 133 of the Health Practitioner Regulation National Law, establishing comprehensive guidelines that protect public safety whilst allowing legitimate professional promotion.</w:t>
      </w:r>
    </w:p>
    <w:p/>
    <w:p>
      <w:r>
        <w:rPr>
          <w:b/>
        </w:rPr>
        <w:t>Core Regulatory Framework:</w:t>
      </w:r>
    </w:p>
    <w:p>
      <w:pPr>
        <w:pStyle w:val="ListBullet"/>
      </w:pPr>
      <w:r>
        <w:t>**Section 133 Requirements:** Advertising must not be false, misleading, or deceptive, and must not offer gifts or inducements</w:t>
      </w:r>
    </w:p>
    <w:p>
      <w:pPr>
        <w:pStyle w:val="ListBullet"/>
      </w:pPr>
      <w:r>
        <w:t>**Professional Standards:** Marketing must maintain professional medical standards and support informed healthcare decision-making</w:t>
      </w:r>
    </w:p>
    <w:p>
      <w:pPr>
        <w:pStyle w:val="ListBullet"/>
      </w:pPr>
      <w:r>
        <w:t>**Evidence Requirements:** All marketing claims must be supported by acceptable evidence and professional standards</w:t>
      </w:r>
    </w:p>
    <w:p>
      <w:pPr>
        <w:pStyle w:val="ListBullet"/>
      </w:pPr>
      <w:r>
        <w:t>**Public Safety Protection:** Advertising must not encourage unnecessary or inappropriate treatment</w:t>
      </w:r>
    </w:p>
    <w:p/>
    <w:p>
      <w:r>
        <w:rPr>
          <w:b/>
        </w:rPr>
        <w:t>AHPRA Definition of Advertising:</w:t>
      </w:r>
    </w:p>
    <w:p>
      <w:r>
        <w:t>Any message, spoken or written, published or broadcast, that promotes or is intended to promote the business or professional services of a health practitioner or healthcare organisation. This includes:</w:t>
      </w:r>
    </w:p>
    <w:p>
      <w:pPr>
        <w:pStyle w:val="ListBullet"/>
      </w:pPr>
      <w:r>
        <w:t>Website content and social media posts</w:t>
      </w:r>
    </w:p>
    <w:p>
      <w:pPr>
        <w:pStyle w:val="ListBullet"/>
      </w:pPr>
      <w:r>
        <w:t>Print advertisements and brochures</w:t>
      </w:r>
    </w:p>
    <w:p>
      <w:pPr>
        <w:pStyle w:val="ListBullet"/>
      </w:pPr>
      <w:r>
        <w:t>Email marketing and newsletters</w:t>
      </w:r>
    </w:p>
    <w:p>
      <w:pPr>
        <w:pStyle w:val="ListBullet"/>
      </w:pPr>
      <w:r>
        <w:t>Search engine advertisements and directory listings</w:t>
      </w:r>
    </w:p>
    <w:p>
      <w:pPr>
        <w:pStyle w:val="ListBullet"/>
      </w:pPr>
      <w:r>
        <w:t>Patient testimonials and case studies</w:t>
      </w:r>
    </w:p>
    <w:p/>
    <w:p>
      <w:r>
        <w:t>**Source:** [AHPRA - Guidelines for Advertising Regulated Health Services](https://www.ahpra.gov.au/publications/advertising-guidelines/advertising-guidelines-summary.aspx) - 2024</w:t>
      </w:r>
    </w:p>
    <w:p/>
    <w:p>
      <w:r>
        <w:t>#### Prohibited Claims and Testimonial Restrictions</w:t>
      </w:r>
    </w:p>
    <w:p/>
    <w:p>
      <w:r>
        <w:t>AHPRA maintains strict guidelines regarding marketing claims and patient testimonials to prevent misleading advertising and protect public safety:</w:t>
      </w:r>
    </w:p>
    <w:p/>
    <w:p>
      <w:r>
        <w:rPr>
          <w:b/>
        </w:rPr>
        <w:t>Prohibited Marketing Claims:</w:t>
      </w:r>
    </w:p>
    <w:p>
      <w:pPr>
        <w:pStyle w:val="ListBullet"/>
      </w:pPr>
      <w:r>
        <w:t>**Guaranteed Treatment Outcomes:** Cannot guarantee specific treatment results or recovery timeframes</w:t>
      </w:r>
    </w:p>
    <w:p>
      <w:pPr>
        <w:pStyle w:val="ListBullet"/>
      </w:pPr>
      <w:r>
        <w:t>**Superiority Claims:** Cannot claim to be "the best" or "leading" provider without substantive evidence</w:t>
      </w:r>
    </w:p>
    <w:p>
      <w:pPr>
        <w:pStyle w:val="ListBullet"/>
      </w:pPr>
      <w:r>
        <w:t>**Unsubstantiated Benefits:** Cannot make health benefit claims without acceptable scientific evidence</w:t>
      </w:r>
    </w:p>
    <w:p>
      <w:pPr>
        <w:pStyle w:val="ListBullet"/>
      </w:pPr>
      <w:r>
        <w:t>**Comparison Claims:** Cannot make direct comparisons with other healthcare providers without evidence</w:t>
      </w:r>
    </w:p>
    <w:p/>
    <w:p>
      <w:r>
        <w:rPr>
          <w:b/>
        </w:rPr>
        <w:t>Patient Testimonial Regulations:</w:t>
      </w:r>
    </w:p>
    <w:p>
      <w:pPr>
        <w:pStyle w:val="ListBullet"/>
      </w:pPr>
      <w:r>
        <w:t>**Authentic Experience:** Testimonials must reflect genuine patient experiences without exaggeration</w:t>
      </w:r>
    </w:p>
    <w:p>
      <w:pPr>
        <w:pStyle w:val="ListBullet"/>
      </w:pPr>
      <w:r>
        <w:t>**Specific Treatment Claims:** Cannot include testimonials making specific treatment outcome claims</w:t>
      </w:r>
    </w:p>
    <w:p>
      <w:pPr>
        <w:pStyle w:val="ListBullet"/>
      </w:pPr>
      <w:r>
        <w:t>**Inducement Restrictions:** Cannot offer incentives or rewards for testimonials or reviews</w:t>
      </w:r>
    </w:p>
    <w:p>
      <w:pPr>
        <w:pStyle w:val="ListBullet"/>
      </w:pPr>
      <w:r>
        <w:t>**Privacy Protection:** Must maintain patient confidentiality and obtain proper consent</w:t>
      </w:r>
    </w:p>
    <w:p/>
    <w:p>
      <w:r>
        <w:rPr>
          <w:b/>
        </w:rPr>
        <w:t>Compliance Framework for Testimonials:</w:t>
      </w:r>
    </w:p>
    <w:p>
      <w:r>
        <w:t>1. **Written Consent:** Obtain written patient consent for testimonial use</w:t>
      </w:r>
    </w:p>
    <w:p>
      <w:r>
        <w:t>2. **Factual Content:** Ensure testimonials reflect actual patient experiences</w:t>
      </w:r>
    </w:p>
    <w:p>
      <w:r>
        <w:t>3. **Balanced Perspective:** Include disclaimers about individual treatment variations</w:t>
      </w:r>
    </w:p>
    <w:p>
      <w:r>
        <w:t>4. **Professional Review:** Have medical professionals review testimonial content for compliance</w:t>
      </w:r>
    </w:p>
    <w:p/>
    <w:p>
      <w:r>
        <w:t>#### Social Media Compliance Requirements</w:t>
      </w:r>
    </w:p>
    <w:p/>
    <w:p>
      <w:r>
        <w:t>Social media marketing presents unique compliance challenges requiring specific attention to AHPRA guidelines:</w:t>
      </w:r>
    </w:p>
    <w:p/>
    <w:p>
      <w:r>
        <w:rPr>
          <w:b/>
        </w:rPr>
        <w:t>Facebook and Instagram Compliance:</w:t>
      </w:r>
    </w:p>
    <w:p>
      <w:pPr>
        <w:pStyle w:val="ListBullet"/>
      </w:pPr>
      <w:r>
        <w:t>**Content Monitoring:** All posts must comply with AHPRA guidelines regardless of platform</w:t>
      </w:r>
    </w:p>
    <w:p>
      <w:pPr>
        <w:pStyle w:val="ListBullet"/>
      </w:pPr>
      <w:r>
        <w:t>**Patient Interaction:** Responses to patient inquiries must maintain professional boundaries</w:t>
      </w:r>
    </w:p>
    <w:p>
      <w:pPr>
        <w:pStyle w:val="ListBullet"/>
      </w:pPr>
      <w:r>
        <w:t>**Image Usage:** Patient photos require explicit written consent and privacy protection</w:t>
      </w:r>
    </w:p>
    <w:p>
      <w:pPr>
        <w:pStyle w:val="ListBullet"/>
      </w:pPr>
      <w:r>
        <w:t>**Promotional Content:** Sponsored posts and advertisements must meet AHPRA advertising standards</w:t>
      </w:r>
    </w:p>
    <w:p/>
    <w:p>
      <w:r>
        <w:rPr>
          <w:b/>
        </w:rPr>
        <w:t>LinkedIn Professional Networking:</w:t>
      </w:r>
    </w:p>
    <w:p>
      <w:pPr>
        <w:pStyle w:val="ListBullet"/>
      </w:pPr>
      <w:r>
        <w:t>**Professional Credentials:** Can share professional qualifications and continuing education</w:t>
      </w:r>
    </w:p>
    <w:p>
      <w:pPr>
        <w:pStyle w:val="ListBullet"/>
      </w:pPr>
      <w:r>
        <w:t>**Thought Leadership:** Educational content about health conditions and treatments (with evidence)</w:t>
      </w:r>
    </w:p>
    <w:p>
      <w:pPr>
        <w:pStyle w:val="ListBullet"/>
      </w:pPr>
      <w:r>
        <w:t>**Network Building:** Professional relationship building with referral sources and colleagues</w:t>
      </w:r>
    </w:p>
    <w:p>
      <w:pPr>
        <w:pStyle w:val="ListBullet"/>
      </w:pPr>
      <w:r>
        <w:t>**Industry Recognition:** Sharing professional achievements and conference presentations</w:t>
      </w:r>
    </w:p>
    <w:p/>
    <w:p>
      <w:r>
        <w:rPr>
          <w:b/>
        </w:rPr>
        <w:t>YouTube and Video Content:</w:t>
      </w:r>
    </w:p>
    <w:p>
      <w:pPr>
        <w:pStyle w:val="ListBullet"/>
      </w:pPr>
      <w:r>
        <w:t>**Educational Focus:** Video content should provide educational value rather than promotional messaging</w:t>
      </w:r>
    </w:p>
    <w:p>
      <w:pPr>
        <w:pStyle w:val="ListBullet"/>
      </w:pPr>
      <w:r>
        <w:t>**Professional Standards:** Maintain professional presentation and avoid sensationalism</w:t>
      </w:r>
    </w:p>
    <w:p>
      <w:pPr>
        <w:pStyle w:val="ListBullet"/>
      </w:pPr>
      <w:r>
        <w:t>**Patient Privacy:** Ensure patient confidentiality in all video content</w:t>
      </w:r>
    </w:p>
    <w:p>
      <w:pPr>
        <w:pStyle w:val="ListBullet"/>
      </w:pPr>
      <w:r>
        <w:t>**Evidence-Based Content:** Support all health information with credible medical evidence</w:t>
      </w:r>
    </w:p>
    <w:p/>
    <w:p>
      <w:r>
        <w:t>**Source:** [Medical Board of Australia - Social Media Policy](https://www.medicalboard.gov.au/codes-guidelines-policies/social-media-policy.aspx) - 2024</w:t>
      </w:r>
    </w:p>
    <w:p/>
    <w:p>
      <w:r>
        <w:t>#### Review Management Within Compliance Boundaries</w:t>
      </w:r>
    </w:p>
    <w:p/>
    <w:p>
      <w:r>
        <w:t>Online reviews significantly influence patient selection whilst requiring careful compliance management:</w:t>
      </w:r>
    </w:p>
    <w:p/>
    <w:p>
      <w:r>
        <w:rPr>
          <w:b/>
        </w:rPr>
        <w:t>Google My Business Review Management:</w:t>
      </w:r>
    </w:p>
    <w:p>
      <w:pPr>
        <w:pStyle w:val="ListBullet"/>
      </w:pPr>
      <w:r>
        <w:t>**Professional Responses:** Respond professionally to all reviews whilst maintaining patient confidentiality</w:t>
      </w:r>
    </w:p>
    <w:p>
      <w:pPr>
        <w:pStyle w:val="ListBullet"/>
      </w:pPr>
      <w:r>
        <w:t>**Complaint Resolution:** Address negative reviews through private communication rather than public responses</w:t>
      </w:r>
    </w:p>
    <w:p>
      <w:pPr>
        <w:pStyle w:val="ListBullet"/>
      </w:pPr>
      <w:r>
        <w:t>**Review Encouragement:** Can ask satisfied patients to leave reviews without offering incentives</w:t>
      </w:r>
    </w:p>
    <w:p>
      <w:pPr>
        <w:pStyle w:val="ListBullet"/>
      </w:pPr>
      <w:r>
        <w:t>**Privacy Protection:** Never share patient information in review responses</w:t>
      </w:r>
    </w:p>
    <w:p/>
    <w:p>
      <w:r>
        <w:rPr>
          <w:b/>
        </w:rPr>
        <w:t>Healthcare Review Platform Management:</w:t>
      </w:r>
    </w:p>
    <w:p>
      <w:pPr>
        <w:pStyle w:val="ListBullet"/>
      </w:pPr>
      <w:r>
        <w:t>**Platform Monitoring:** Monitor healthcare-specific review platforms like Healthgrades and Medical Directory</w:t>
      </w:r>
    </w:p>
    <w:p>
      <w:pPr>
        <w:pStyle w:val="ListBullet"/>
      </w:pPr>
      <w:r>
        <w:t>**Professional Engagement:** Engage professionally with all feedback whilst respecting privacy requirements</w:t>
      </w:r>
    </w:p>
    <w:p>
      <w:pPr>
        <w:pStyle w:val="ListBullet"/>
      </w:pPr>
      <w:r>
        <w:t>**Complaint Protocols:** Establish clear protocols for addressing negative reviews and patient complaints</w:t>
      </w:r>
    </w:p>
    <w:p>
      <w:pPr>
        <w:pStyle w:val="ListBullet"/>
      </w:pPr>
      <w:r>
        <w:t>**Documentation:** Maintain records of review management activities for compliance documentation</w:t>
      </w:r>
    </w:p>
    <w:p/>
    <w:p>
      <w:r>
        <w:rPr>
          <w:b/>
        </w:rPr>
        <w:t>Compliance Best Practices:</w:t>
      </w:r>
    </w:p>
    <w:p>
      <w:r>
        <w:t>1. **Privacy First:** Never discuss patient details in public review responses</w:t>
      </w:r>
    </w:p>
    <w:p>
      <w:r>
        <w:t>2. **Professional Tone:** Maintain professional, empathetic responses to all reviews</w:t>
      </w:r>
    </w:p>
    <w:p>
      <w:r>
        <w:t>3. **Evidence-Based Responses:** Support any health information shared with credible evidence</w:t>
      </w:r>
    </w:p>
    <w:p>
      <w:r>
        <w:t>4. **Escalation Procedures:** Establish clear procedures for serious complaints or regulatory concerns</w:t>
      </w:r>
    </w:p>
    <w:p/>
    <w:p>
      <w:pPr>
        <w:pStyle w:val="Heading3"/>
        <w:jc w:val="left"/>
      </w:pPr>
      <w:r>
        <w:t>H2: Digital Patient Acquisition Strategies (900 words)</w:t>
      </w:r>
    </w:p>
    <w:p/>
    <w:p>
      <w:r>
        <w:t>#### Local SEO for Medical Practices</w:t>
      </w:r>
    </w:p>
    <w:p/>
    <w:p>
      <w:r>
        <w:t>Local search engine optimisation represents the most effective digital marketing strategy for medical practices, with 82% of patients searching for local healthcare providers online.</w:t>
      </w:r>
    </w:p>
    <w:p/>
    <w:p>
      <w:r>
        <w:rPr>
          <w:b/>
        </w:rPr>
        <w:t>Google My Business Optimisation:</w:t>
      </w:r>
    </w:p>
    <w:p>
      <w:r>
        <w:t>Local medical practice visibility begins with comprehensive Google My Business optimisation:</w:t>
      </w:r>
    </w:p>
    <w:p/>
    <w:p>
      <w:pPr>
        <w:pStyle w:val="ListBullet"/>
      </w:pPr>
      <w:r>
        <w:t>**Complete Profile Information:** Practice name, address, phone number, website, and operating hours</w:t>
      </w:r>
    </w:p>
    <w:p>
      <w:pPr>
        <w:pStyle w:val="ListBullet"/>
      </w:pPr>
      <w:r>
        <w:t>**Service Listings:** Detailed descriptions of medical services and specialisations offered</w:t>
      </w:r>
    </w:p>
    <w:p>
      <w:pPr>
        <w:pStyle w:val="ListBullet"/>
      </w:pPr>
      <w:r>
        <w:t>**High-Quality Images:** Professional photos of practice facilities, staff, and medical equipment</w:t>
      </w:r>
    </w:p>
    <w:p>
      <w:pPr>
        <w:pStyle w:val="ListBullet"/>
      </w:pPr>
      <w:r>
        <w:t>**Patient Reviews Management:** Encouraging and professionally responding to patient reviews</w:t>
      </w:r>
    </w:p>
    <w:p>
      <w:pPr>
        <w:pStyle w:val="ListBullet"/>
      </w:pPr>
      <w:r>
        <w:t>**Regular Updates:** Posting practice news, health tips, and community involvement</w:t>
      </w:r>
    </w:p>
    <w:p/>
    <w:p>
      <w:r>
        <w:rPr>
          <w:b/>
        </w:rPr>
        <w:t>Local Citation Building:</w:t>
      </w:r>
    </w:p>
    <w:p>
      <w:r>
        <w:t>Consistent practice information across online directories strengthens local search rankings:</w:t>
      </w:r>
    </w:p>
    <w:p/>
    <w:p>
      <w:pPr>
        <w:pStyle w:val="ListBullet"/>
      </w:pPr>
      <w:r>
        <w:t>**Healthcare Directories:** Healthdirect, Medical Directory Australia, and Doctors Connect</w:t>
      </w:r>
    </w:p>
    <w:p>
      <w:pPr>
        <w:pStyle w:val="ListBullet"/>
      </w:pPr>
      <w:r>
        <w:t>**General Directories:** Yellow Pages, True Local, and Yelp Australia</w:t>
      </w:r>
    </w:p>
    <w:p>
      <w:pPr>
        <w:pStyle w:val="ListBullet"/>
      </w:pPr>
      <w:r>
        <w:t>**Professional Associations:** Australian Medical Association and College directories</w:t>
      </w:r>
    </w:p>
    <w:p>
      <w:pPr>
        <w:pStyle w:val="ListBullet"/>
      </w:pPr>
      <w:r>
        <w:t>**Local Business Directories:** Chamber of Commerce and community organisation listings</w:t>
      </w:r>
    </w:p>
    <w:p/>
    <w:p>
      <w:r>
        <w:rPr>
          <w:b/>
        </w:rPr>
        <w:t>Geographic Keyword Targeting:</w:t>
      </w:r>
    </w:p>
    <w:p>
      <w:r>
        <w:t>Strategic keyword targeting captures patients searching for local medical services:</w:t>
      </w:r>
    </w:p>
    <w:p/>
    <w:p>
      <w:pPr>
        <w:pStyle w:val="ListBullet"/>
      </w:pPr>
      <w:r>
        <w:t>**Location-Specific Terms:** "GP [suburb]", "medical centre [city]", "doctor near me"</w:t>
      </w:r>
    </w:p>
    <w:p>
      <w:pPr>
        <w:pStyle w:val="ListBullet"/>
      </w:pPr>
      <w:r>
        <w:t>**Service + Location Combinations:** "bulk billing GP [area]", "women's health [suburb]"</w:t>
      </w:r>
    </w:p>
    <w:p>
      <w:pPr>
        <w:pStyle w:val="ListBullet"/>
      </w:pPr>
      <w:r>
        <w:t>**Long-Tail Keywords:** "same day appointment doctor [location]", "after hours GP [city]"</w:t>
      </w:r>
    </w:p>
    <w:p/>
    <w:p>
      <w:r>
        <w:t>**Source:** [Search Engine Journal - Local SEO Healthcare Statistics](https://www.searchenginejournal.com/local-seo-stats/) - 2024</w:t>
      </w:r>
    </w:p>
    <w:p/>
    <w:p>
      <w:r>
        <w:t>#### Content Marketing for Healthcare Providers</w:t>
      </w:r>
    </w:p>
    <w:p/>
    <w:p>
      <w:r>
        <w:t>Educational content marketing builds patient trust whilst demonstrating medical expertise within AHPRA compliance guidelines:</w:t>
      </w:r>
    </w:p>
    <w:p/>
    <w:p>
      <w:r>
        <w:rPr>
          <w:b/>
        </w:rPr>
        <w:t>Health Education Content Strategy:</w:t>
      </w:r>
    </w:p>
    <w:p>
      <w:pPr>
        <w:pStyle w:val="ListBullet"/>
      </w:pPr>
      <w:r>
        <w:t>**Condition Information:** Evidence-based information about common health conditions and symptoms</w:t>
      </w:r>
    </w:p>
    <w:p>
      <w:pPr>
        <w:pStyle w:val="ListBullet"/>
      </w:pPr>
      <w:r>
        <w:t>**Treatment Explanations:** Clear explanations of treatment options and procedures</w:t>
      </w:r>
    </w:p>
    <w:p>
      <w:pPr>
        <w:pStyle w:val="ListBullet"/>
      </w:pPr>
      <w:r>
        <w:t>**Preventative Care Guidance:** Seasonal health tips, vaccination information, and wellness advice</w:t>
      </w:r>
    </w:p>
    <w:p>
      <w:pPr>
        <w:pStyle w:val="ListBullet"/>
      </w:pPr>
      <w:r>
        <w:t>**Practice Updates:** New services, equipment upgrades, and staff announcements</w:t>
      </w:r>
    </w:p>
    <w:p/>
    <w:p>
      <w:r>
        <w:rPr>
          <w:b/>
        </w:rPr>
        <w:t>Blog Content Topics for Medical Practices:</w:t>
      </w:r>
    </w:p>
    <w:p>
      <w:r>
        <w:t>1. **Seasonal Health Topics:** Flu prevention, skin cancer awareness, mental health during winter</w:t>
      </w:r>
    </w:p>
    <w:p>
      <w:r>
        <w:t>2. **Chronic Disease Management:** Diabetes care, heart health, arthritis management</w:t>
      </w:r>
    </w:p>
    <w:p>
      <w:r>
        <w:t>3. **Women's Health:** Pregnancy care, mammography, cervical screening</w:t>
      </w:r>
    </w:p>
    <w:p>
      <w:r>
        <w:t>4. **Men's Health:** Prostate health, cardiovascular screening, mental health awareness</w:t>
      </w:r>
    </w:p>
    <w:p>
      <w:r>
        <w:t>5. **Child Health:** Vaccination schedules, developmental milestones, common childhood illnesses</w:t>
      </w:r>
    </w:p>
    <w:p/>
    <w:p>
      <w:r>
        <w:rPr>
          <w:b/>
        </w:rPr>
        <w:t>Content Creation Compliance Guidelines:</w:t>
      </w:r>
    </w:p>
    <w:p>
      <w:pPr>
        <w:pStyle w:val="ListBullet"/>
      </w:pPr>
      <w:r>
        <w:t>**Evidence-Based Information:** Support all health information with credible medical sources</w:t>
      </w:r>
    </w:p>
    <w:p>
      <w:pPr>
        <w:pStyle w:val="ListBullet"/>
      </w:pPr>
      <w:r>
        <w:t>**Professional Review:** Have qualified medical practitioners review all health content</w:t>
      </w:r>
    </w:p>
    <w:p>
      <w:pPr>
        <w:pStyle w:val="ListBullet"/>
      </w:pPr>
      <w:r>
        <w:t>**Disclaimer Inclusion:** Include appropriate medical disclaimers about individual treatment variation</w:t>
      </w:r>
    </w:p>
    <w:p>
      <w:pPr>
        <w:pStyle w:val="ListBullet"/>
      </w:pPr>
      <w:r>
        <w:t>**Patient Privacy:** Avoid sharing specific patient information or identifiable case studies</w:t>
      </w:r>
    </w:p>
    <w:p/>
    <w:p>
      <w:r>
        <w:t>#### Email Marketing for Patient Retention</w:t>
      </w:r>
    </w:p>
    <w:p/>
    <w:p>
      <w:r>
        <w:t>Strategic email marketing maintains patient engagement whilst respecting privacy requirements and providing valuable health information:</w:t>
      </w:r>
    </w:p>
    <w:p/>
    <w:p>
      <w:r>
        <w:rPr>
          <w:b/>
        </w:rPr>
        <w:t>Patient Communication Strategies:</w:t>
      </w:r>
    </w:p>
    <w:p>
      <w:pPr>
        <w:pStyle w:val="ListBullet"/>
      </w:pPr>
      <w:r>
        <w:t>**Appointment Reminders:** Automated reminders reducing no-show rates by up to 30%</w:t>
      </w:r>
    </w:p>
    <w:p>
      <w:pPr>
        <w:pStyle w:val="ListBullet"/>
      </w:pPr>
      <w:r>
        <w:t>**Health Screening Reminders:** Personalised reminders for routine health checks and screenings</w:t>
      </w:r>
    </w:p>
    <w:p>
      <w:pPr>
        <w:pStyle w:val="ListBullet"/>
      </w:pPr>
      <w:r>
        <w:t>**Practice Newsletter:** Monthly newsletters with health tips, practice updates, and community involvement</w:t>
      </w:r>
    </w:p>
    <w:p>
      <w:pPr>
        <w:pStyle w:val="ListBullet"/>
      </w:pPr>
      <w:r>
        <w:t>**Seasonal Health Campaigns:** Targeted health information based on seasonal health priorities</w:t>
      </w:r>
    </w:p>
    <w:p/>
    <w:p>
      <w:r>
        <w:rPr>
          <w:b/>
        </w:rPr>
        <w:t>Email Segmentation for Medical Practices:</w:t>
      </w:r>
    </w:p>
    <w:p>
      <w:r>
        <w:t>1. **Age-Based Segments:** Tailored content for different age demographics and health priorities</w:t>
      </w:r>
    </w:p>
    <w:p>
      <w:r>
        <w:t>2. **Gender-Specific Content:** Women's health and men's health focused communications</w:t>
      </w:r>
    </w:p>
    <w:p>
      <w:r>
        <w:t>3. **Chronic Condition Management:** Specialised content for patients with ongoing health conditions</w:t>
      </w:r>
    </w:p>
    <w:p>
      <w:r>
        <w:t>4. **New Patient Onboarding:** Welcome sequences introducing practice services and team members</w:t>
      </w:r>
    </w:p>
    <w:p/>
    <w:p>
      <w:r>
        <w:rPr>
          <w:b/>
        </w:rPr>
        <w:t>Privacy and Consent Management:</w:t>
      </w:r>
    </w:p>
    <w:p>
      <w:pPr>
        <w:pStyle w:val="ListBullet"/>
      </w:pPr>
      <w:r>
        <w:t>**Explicit Consent:** Obtain explicit consent for all marketing communications</w:t>
      </w:r>
    </w:p>
    <w:p>
      <w:pPr>
        <w:pStyle w:val="ListBullet"/>
      </w:pPr>
      <w:r>
        <w:t>**Easy Unsubscribe:** Provide simple unsubscribe options in all communications</w:t>
      </w:r>
    </w:p>
    <w:p>
      <w:pPr>
        <w:pStyle w:val="ListBullet"/>
      </w:pPr>
      <w:r>
        <w:t>**Data Protection:** Maintain strict patient data protection in accordance with Privacy Act 1988</w:t>
      </w:r>
    </w:p>
    <w:p>
      <w:pPr>
        <w:pStyle w:val="ListBullet"/>
      </w:pPr>
      <w:r>
        <w:t>**Consent Documentation:** Document patient consent for marketing communication participation</w:t>
      </w:r>
    </w:p>
    <w:p/>
    <w:p>
      <w:r>
        <w:t>**Source:** [Australian Privacy Commissioner - Health Records Privacy](https://www.oaic.gov.au/privacy/health-records) - 2024</w:t>
      </w:r>
    </w:p>
    <w:p/>
    <w:p>
      <w:r>
        <w:t>#### Social Media Strategies (Compliant Approaches)</w:t>
      </w:r>
    </w:p>
    <w:p/>
    <w:p>
      <w:r>
        <w:t>Social media marketing for medical practices requires careful balance between patient engagement and regulatory compliance:</w:t>
      </w:r>
    </w:p>
    <w:p/>
    <w:p>
      <w:r>
        <w:rPr>
          <w:b/>
        </w:rPr>
        <w:t>Facebook Marketing for Medical Practices:</w:t>
      </w:r>
    </w:p>
    <w:p>
      <w:pPr>
        <w:pStyle w:val="ListBullet"/>
      </w:pPr>
      <w:r>
        <w:t>**Educational Content Sharing:** Health tips, wellness advice, and condition awareness information</w:t>
      </w:r>
    </w:p>
    <w:p>
      <w:pPr>
        <w:pStyle w:val="ListBullet"/>
      </w:pPr>
      <w:r>
        <w:t>**Community Engagement:** Participation in local health events and community wellness initiatives</w:t>
      </w:r>
    </w:p>
    <w:p>
      <w:pPr>
        <w:pStyle w:val="ListBullet"/>
      </w:pPr>
      <w:r>
        <w:t>**Practice Culture:** Behind-the-scenes content showcasing practice team and facilities (with consent)</w:t>
      </w:r>
    </w:p>
    <w:p>
      <w:pPr>
        <w:pStyle w:val="ListBullet"/>
      </w:pPr>
      <w:r>
        <w:t>**Patient Testimonials:** Genuine patient experiences shared with proper consent and compliance</w:t>
      </w:r>
    </w:p>
    <w:p/>
    <w:p>
      <w:r>
        <w:rPr>
          <w:b/>
        </w:rPr>
        <w:t>Instagram Visual Content Strategy:</w:t>
      </w:r>
    </w:p>
    <w:p>
      <w:pPr>
        <w:pStyle w:val="ListBullet"/>
      </w:pPr>
      <w:r>
        <w:t>**Health Awareness Campaigns:** Visual content supporting national health awareness campaigns</w:t>
      </w:r>
    </w:p>
    <w:p>
      <w:pPr>
        <w:pStyle w:val="ListBullet"/>
      </w:pPr>
      <w:r>
        <w:t>**Practice Photography:** Professional photos of facilities, team, and medical equipment</w:t>
      </w:r>
    </w:p>
    <w:p>
      <w:pPr>
        <w:pStyle w:val="ListBullet"/>
      </w:pPr>
      <w:r>
        <w:t>**Educational Infographics:** Visual health information and wellness tips</w:t>
      </w:r>
    </w:p>
    <w:p>
      <w:pPr>
        <w:pStyle w:val="ListBullet"/>
      </w:pPr>
      <w:r>
        <w:t>**Community Involvement:** Photos from health fairs, charity events, and community partnerships</w:t>
      </w:r>
    </w:p>
    <w:p/>
    <w:p>
      <w:r>
        <w:rPr>
          <w:b/>
        </w:rPr>
        <w:t>LinkedIn Professional Networking:</w:t>
      </w:r>
    </w:p>
    <w:p>
      <w:pPr>
        <w:pStyle w:val="ListBullet"/>
      </w:pPr>
      <w:r>
        <w:t>**Professional Development:** Sharing continuing education achievements and conference attendance</w:t>
      </w:r>
    </w:p>
    <w:p>
      <w:pPr>
        <w:pStyle w:val="ListBullet"/>
      </w:pPr>
      <w:r>
        <w:t>**Thought Leadership:** Publishing articles on healthcare trends and medical developments</w:t>
      </w:r>
    </w:p>
    <w:p>
      <w:pPr>
        <w:pStyle w:val="ListBullet"/>
      </w:pPr>
      <w:r>
        <w:t>**Referral Network Building:** Connecting with specialists, allied health professionals, and colleagues</w:t>
      </w:r>
    </w:p>
    <w:p>
      <w:pPr>
        <w:pStyle w:val="ListBullet"/>
      </w:pPr>
      <w:r>
        <w:t>**Industry Recognition:** Sharing professional achievements and medical community involvement</w:t>
      </w:r>
    </w:p>
    <w:p/>
    <w:p>
      <w:r>
        <w:rPr>
          <w:b/>
        </w:rPr>
        <w:t>Compliance Monitoring for Social Media:</w:t>
      </w:r>
    </w:p>
    <w:p>
      <w:r>
        <w:t>1. **Content Pre-Approval:** Review all content for AHPRA compliance before publication</w:t>
      </w:r>
    </w:p>
    <w:p>
      <w:r>
        <w:t>2. **Patient Privacy Protection:** Never share identifiable patient information or images</w:t>
      </w:r>
    </w:p>
    <w:p>
      <w:r>
        <w:t>3. **Professional Standards:** Maintain professional tone and medical credibility</w:t>
      </w:r>
    </w:p>
    <w:p>
      <w:r>
        <w:t>4. **Response Protocols:** Establish procedures for responding to patient inquiries and comments</w:t>
      </w:r>
    </w:p>
    <w:p/>
    <w:p>
      <w:pPr>
        <w:pStyle w:val="Heading3"/>
        <w:jc w:val="left"/>
      </w:pPr>
      <w:r>
        <w:t>H2: Specialty-Specific Marketing Approaches (700 words)</w:t>
      </w:r>
    </w:p>
    <w:p/>
    <w:p>
      <w:r>
        <w:t>#### General Practice Marketing Fundamentals</w:t>
      </w:r>
    </w:p>
    <w:p/>
    <w:p>
      <w:r>
        <w:t>General practice marketing requires broad appeal whilst addressing diverse patient healthcare needs and demographics:</w:t>
      </w:r>
    </w:p>
    <w:p/>
    <w:p>
      <w:r>
        <w:rPr>
          <w:b/>
        </w:rPr>
        <w:t>Comprehensive Service Positioning:</w:t>
      </w:r>
    </w:p>
    <w:p>
      <w:pPr>
        <w:pStyle w:val="ListBullet"/>
      </w:pPr>
      <w:r>
        <w:t>**Family Healthcare:** Marketing to families with children, adults, and elderly patients</w:t>
      </w:r>
    </w:p>
    <w:p>
      <w:pPr>
        <w:pStyle w:val="ListBullet"/>
      </w:pPr>
      <w:r>
        <w:t>**Preventative Care Focus:** Promoting regular health checks, vaccinations, and screening programs</w:t>
      </w:r>
    </w:p>
    <w:p>
      <w:pPr>
        <w:pStyle w:val="ListBullet"/>
      </w:pPr>
      <w:r>
        <w:t>**Chronic Disease Management:** Highlighting expertise in diabetes, heart disease, and mental health management</w:t>
      </w:r>
    </w:p>
    <w:p>
      <w:pPr>
        <w:pStyle w:val="ListBullet"/>
      </w:pPr>
      <w:r>
        <w:t>**Same-Day Appointments:** Emphasising accessibility and convenience for urgent healthcare needs</w:t>
      </w:r>
    </w:p>
    <w:p/>
    <w:p>
      <w:r>
        <w:rPr>
          <w:b/>
        </w:rPr>
        <w:t>Community Integration Strategies:</w:t>
      </w:r>
    </w:p>
    <w:p>
      <w:pPr>
        <w:pStyle w:val="ListBullet"/>
      </w:pPr>
      <w:r>
        <w:t>**Local Health Events:** Participating in health fairs, school vaccination programs, and community wellness events</w:t>
      </w:r>
    </w:p>
    <w:p>
      <w:pPr>
        <w:pStyle w:val="ListBullet"/>
      </w:pPr>
      <w:r>
        <w:t>**Educational Seminars:** Hosting patient education sessions on health topics and disease prevention</w:t>
      </w:r>
    </w:p>
    <w:p>
      <w:pPr>
        <w:pStyle w:val="ListBullet"/>
      </w:pPr>
      <w:r>
        <w:t>**School Health Programs:** Partnering with local schools for student health checks and vaccination programs</w:t>
      </w:r>
    </w:p>
    <w:p>
      <w:pPr>
        <w:pStyle w:val="ListBullet"/>
      </w:pPr>
      <w:r>
        <w:t>**Workplace Health Services:** Offering corporate health checks and employee wellness programs</w:t>
      </w:r>
    </w:p>
    <w:p/>
    <w:p>
      <w:r>
        <w:t>#### Specialist Practice Unique Considerations</w:t>
      </w:r>
    </w:p>
    <w:p/>
    <w:p>
      <w:r>
        <w:t>Medical specialist marketing requires different approaches focusing on referral relationships and expertise demonstration:</w:t>
      </w:r>
    </w:p>
    <w:p/>
    <w:p>
      <w:r>
        <w:rPr>
          <w:b/>
        </w:rPr>
        <w:t>Referral Network Development:</w:t>
      </w:r>
    </w:p>
    <w:p>
      <w:pPr>
        <w:pStyle w:val="ListBullet"/>
      </w:pPr>
      <w:r>
        <w:t>**GP Relationship Building:** Maintaining strong relationships with referring general practitioners</w:t>
      </w:r>
    </w:p>
    <w:p>
      <w:pPr>
        <w:pStyle w:val="ListBullet"/>
      </w:pPr>
      <w:r>
        <w:t>**Professional Education:** Providing educational resources to GPs about specialist services and referral criteria</w:t>
      </w:r>
    </w:p>
    <w:p>
      <w:pPr>
        <w:pStyle w:val="ListBullet"/>
      </w:pPr>
      <w:r>
        <w:t>**Consultation Reports:** Ensuring comprehensive, timely consultation reports to referring practitioners</w:t>
      </w:r>
    </w:p>
    <w:p>
      <w:pPr>
        <w:pStyle w:val="ListBullet"/>
      </w:pPr>
      <w:r>
        <w:t>**Professional Networking:** Active participation in medical conferences and professional associations</w:t>
      </w:r>
    </w:p>
    <w:p/>
    <w:p>
      <w:r>
        <w:rPr>
          <w:b/>
        </w:rPr>
        <w:t>Expertise Demonstration:</w:t>
      </w:r>
    </w:p>
    <w:p>
      <w:pPr>
        <w:pStyle w:val="ListBullet"/>
      </w:pPr>
      <w:r>
        <w:t>**Treatment Innovation:** Highlighting advanced treatment options and medical technology</w:t>
      </w:r>
    </w:p>
    <w:p>
      <w:pPr>
        <w:pStyle w:val="ListBullet"/>
      </w:pPr>
      <w:r>
        <w:t>**Clinical Outcomes:** Sharing population-level treatment outcomes and success rates (with appropriate disclaimers)</w:t>
      </w:r>
    </w:p>
    <w:p>
      <w:pPr>
        <w:pStyle w:val="ListBullet"/>
      </w:pPr>
      <w:r>
        <w:t>**Professional Credentials:** Emphasising subspecialty training, research involvement, and professional recognition</w:t>
      </w:r>
    </w:p>
    <w:p>
      <w:pPr>
        <w:pStyle w:val="ListBullet"/>
      </w:pPr>
      <w:r>
        <w:t>**Continuing Education:** Demonstrating commitment to ongoing professional development and best practice</w:t>
      </w:r>
    </w:p>
    <w:p/>
    <w:p>
      <w:r>
        <w:rPr>
          <w:b/>
        </w:rPr>
        <w:t>Patient Education for Specialists:</w:t>
      </w:r>
    </w:p>
    <w:p>
      <w:pPr>
        <w:pStyle w:val="ListBullet"/>
      </w:pPr>
      <w:r>
        <w:t>**Condition-Specific Information:** Detailed educational resources about specialist conditions and treatments</w:t>
      </w:r>
    </w:p>
    <w:p>
      <w:pPr>
        <w:pStyle w:val="ListBullet"/>
      </w:pPr>
      <w:r>
        <w:t>**Treatment Preparation:** Information helping patients prepare for specialist consultations and procedures</w:t>
      </w:r>
    </w:p>
    <w:p>
      <w:pPr>
        <w:pStyle w:val="ListBullet"/>
      </w:pPr>
      <w:r>
        <w:t>**Recovery Guidance:** Post-treatment care information and recovery timeline expectations</w:t>
      </w:r>
    </w:p>
    <w:p>
      <w:pPr>
        <w:pStyle w:val="ListBullet"/>
      </w:pPr>
      <w:r>
        <w:t>**Follow-Up Care:** Clear guidance on ongoing care requirements and monitoring</w:t>
      </w:r>
    </w:p>
    <w:p/>
    <w:p>
      <w:r>
        <w:t>#### Telehealth Service Promotion</w:t>
      </w:r>
    </w:p>
    <w:p/>
    <w:p>
      <w:r>
        <w:t>Telehealth services expanded dramatically during COVID-19 and continue providing valuable patient care options:</w:t>
      </w:r>
    </w:p>
    <w:p/>
    <w:p>
      <w:r>
        <w:rPr>
          <w:b/>
        </w:rPr>
        <w:t>Telehealth Service Marketing:</w:t>
      </w:r>
    </w:p>
    <w:p>
      <w:pPr>
        <w:pStyle w:val="ListBullet"/>
      </w:pPr>
      <w:r>
        <w:t>**Convenience Positioning:** Emphasising time savings and accessibility benefits for appropriate consultations</w:t>
      </w:r>
    </w:p>
    <w:p>
      <w:pPr>
        <w:pStyle w:val="ListBullet"/>
      </w:pPr>
      <w:r>
        <w:t>**Technology Support:** Providing clear instructions for accessing telehealth platforms</w:t>
      </w:r>
    </w:p>
    <w:p>
      <w:pPr>
        <w:pStyle w:val="ListBullet"/>
      </w:pPr>
      <w:r>
        <w:t>**Service Limitations:** Clear communication about which conditions are appropriate for telehealth consultation</w:t>
      </w:r>
    </w:p>
    <w:p>
      <w:pPr>
        <w:pStyle w:val="ListBullet"/>
      </w:pPr>
      <w:r>
        <w:t>**Integration with In-Person Care:** Explaining how telehealth complements traditional face-to-face consultations</w:t>
      </w:r>
    </w:p>
    <w:p/>
    <w:p>
      <w:r>
        <w:rPr>
          <w:b/>
        </w:rPr>
        <w:t>Patient Education for Telehealth:</w:t>
      </w:r>
    </w:p>
    <w:p>
      <w:pPr>
        <w:pStyle w:val="ListBullet"/>
      </w:pPr>
      <w:r>
        <w:t>**Technology Requirements:** Clear instructions on device requirements and internet connectivity needs</w:t>
      </w:r>
    </w:p>
    <w:p>
      <w:pPr>
        <w:pStyle w:val="ListBullet"/>
      </w:pPr>
      <w:r>
        <w:t>**Consultation Preparation:** Guidance on preparing for effective telehealth consultations</w:t>
      </w:r>
    </w:p>
    <w:p>
      <w:pPr>
        <w:pStyle w:val="ListBullet"/>
      </w:pPr>
      <w:r>
        <w:t>**Privacy Assurance:** Information about telehealth platform security and privacy protection</w:t>
      </w:r>
    </w:p>
    <w:p>
      <w:pPr>
        <w:pStyle w:val="ListBullet"/>
      </w:pPr>
      <w:r>
        <w:t>**Clinical Effectiveness:** Evidence-based information about telehealth consultation effectiveness</w:t>
      </w:r>
    </w:p>
    <w:p/>
    <w:p>
      <w:r>
        <w:t>#### Preventative Care Marketing</w:t>
      </w:r>
    </w:p>
    <w:p/>
    <w:p>
      <w:r>
        <w:t>Preventative healthcare marketing addresses growing patient focus on health maintenance and disease prevention:</w:t>
      </w:r>
    </w:p>
    <w:p/>
    <w:p>
      <w:r>
        <w:rPr>
          <w:b/>
        </w:rPr>
        <w:t>Preventative Care Service Promotion:</w:t>
      </w:r>
    </w:p>
    <w:p>
      <w:pPr>
        <w:pStyle w:val="ListBullet"/>
      </w:pPr>
      <w:r>
        <w:t>**Health Screening Programs:** Promoting regular health checks, cancer screening, and cardiovascular assessments</w:t>
      </w:r>
    </w:p>
    <w:p>
      <w:pPr>
        <w:pStyle w:val="ListBullet"/>
      </w:pPr>
      <w:r>
        <w:t>**Vaccination Services:** Highlighting available vaccinations for adults and children</w:t>
      </w:r>
    </w:p>
    <w:p>
      <w:pPr>
        <w:pStyle w:val="ListBullet"/>
      </w:pPr>
      <w:r>
        <w:t>**Lifestyle Medicine:** Promoting weight management, exercise physiology, and nutritional counselling</w:t>
      </w:r>
    </w:p>
    <w:p>
      <w:pPr>
        <w:pStyle w:val="ListBullet"/>
      </w:pPr>
      <w:r>
        <w:t>**Mental Health Screening:** Awareness campaigns about mental health assessment and early intervention</w:t>
      </w:r>
    </w:p>
    <w:p/>
    <w:p>
      <w:r>
        <w:rPr>
          <w:b/>
        </w:rPr>
        <w:t>Seasonal Preventative Care Campaigns:</w:t>
      </w:r>
    </w:p>
    <w:p>
      <w:r>
        <w:t>1. **Summer Health:** Skin cancer prevention, heat stress awareness, travel health advice</w:t>
      </w:r>
    </w:p>
    <w:p>
      <w:r>
        <w:t>2. **Winter Wellness:** Flu vaccination, vitamin D supplementation, respiratory health</w:t>
      </w:r>
    </w:p>
    <w:p>
      <w:r>
        <w:t>3. **Spring Health:** Allergy management, fitness program initiation, mental health awareness</w:t>
      </w:r>
    </w:p>
    <w:p>
      <w:r>
        <w:t>4. **Autumn Prevention:** Health check reminders, vaccination updates, chronic disease monitoring</w:t>
      </w:r>
    </w:p>
    <w:p/>
    <w:p>
      <w:r>
        <w:rPr>
          <w:b/>
        </w:rPr>
        <w:t>Evidence-Based Preventative Care Content:</w:t>
      </w:r>
    </w:p>
    <w:p>
      <w:pPr>
        <w:pStyle w:val="ListBullet"/>
      </w:pPr>
      <w:r>
        <w:t>**Clinical Guidelines:** Information based on RACGP clinical guidelines and evidence-based recommendations</w:t>
      </w:r>
    </w:p>
    <w:p>
      <w:pPr>
        <w:pStyle w:val="ListBullet"/>
      </w:pPr>
      <w:r>
        <w:t>**Population Health Data:** Australian health statistics supporting preventative care importance</w:t>
      </w:r>
    </w:p>
    <w:p>
      <w:pPr>
        <w:pStyle w:val="ListBullet"/>
      </w:pPr>
      <w:r>
        <w:t>**Cost-Benefit Analysis:** Information about healthcare cost savings from preventative care investment</w:t>
      </w:r>
    </w:p>
    <w:p>
      <w:pPr>
        <w:pStyle w:val="ListBullet"/>
      </w:pPr>
      <w:r>
        <w:t>**Success Stories:** Population-level outcomes from preventative care programs (maintaining privacy)</w:t>
      </w:r>
    </w:p>
    <w:p/>
    <w:p>
      <w:r>
        <w:t>**Source:** [Royal Australian College of General Practitioners - Guidelines for Preventive Activities](https://www.racgp.org.au/clinical-resources/clinical-guidelines/guidelines-by-topic/red-book) - 2024</w:t>
      </w:r>
    </w:p>
    <w:p/>
    <w:p>
      <w:pPr>
        <w:pStyle w:val="Heading3"/>
        <w:jc w:val="left"/>
      </w:pPr>
      <w:r>
        <w:t>H2: Measuring Medical Practice Marketing ROI (600 words)</w:t>
      </w:r>
    </w:p>
    <w:p/>
    <w:p>
      <w:r>
        <w:t>#### Key Performance Indicators for Medical Practices</w:t>
      </w:r>
    </w:p>
    <w:p/>
    <w:p>
      <w:r>
        <w:t>Medical practice marketing success requires comprehensive measurement addressing both patient acquisition and practice growth:</w:t>
      </w:r>
    </w:p>
    <w:p/>
    <w:p>
      <w:r>
        <w:rPr>
          <w:b/>
        </w:rPr>
        <w:t>Patient Acquisition Metrics:</w:t>
      </w:r>
    </w:p>
    <w:p>
      <w:pPr>
        <w:pStyle w:val="ListBullet"/>
      </w:pPr>
      <w:r>
        <w:t>**New Patient Volume:** Monthly new patient registrations and consultation bookings</w:t>
      </w:r>
    </w:p>
    <w:p>
      <w:pPr>
        <w:pStyle w:val="ListBullet"/>
      </w:pPr>
      <w:r>
        <w:t>**Patient Acquisition Cost (PAC):** Total marketing spend divided by new patient acquisitions</w:t>
      </w:r>
    </w:p>
    <w:p>
      <w:pPr>
        <w:pStyle w:val="ListBullet"/>
      </w:pPr>
      <w:r>
        <w:t>**Conversion Rates:** Percentage of website visitors, phone inquiries, or email subscribers converting to appointments</w:t>
      </w:r>
    </w:p>
    <w:p>
      <w:pPr>
        <w:pStyle w:val="ListBullet"/>
      </w:pPr>
      <w:r>
        <w:t>**Referral Source Attribution:** Tracking which marketing channels generate the highest quality patient referrals</w:t>
      </w:r>
    </w:p>
    <w:p/>
    <w:p>
      <w:r>
        <w:rPr>
          <w:b/>
        </w:rPr>
        <w:t>Practice Growth Indicators:</w:t>
      </w:r>
    </w:p>
    <w:p>
      <w:pPr>
        <w:pStyle w:val="ListBullet"/>
      </w:pPr>
      <w:r>
        <w:t>**Revenue per Patient:** Average patient value across different marketing acquisition channels</w:t>
      </w:r>
    </w:p>
    <w:p>
      <w:pPr>
        <w:pStyle w:val="ListBullet"/>
      </w:pPr>
      <w:r>
        <w:t>**Patient Lifetime Value (PLV):** Long-term revenue value of patients acquired through different marketing strategies</w:t>
      </w:r>
    </w:p>
    <w:p>
      <w:pPr>
        <w:pStyle w:val="ListBullet"/>
      </w:pPr>
      <w:r>
        <w:t>**Practice Capacity Utilisation:** Appointment booking rates and practice efficiency improvements</w:t>
      </w:r>
    </w:p>
    <w:p>
      <w:pPr>
        <w:pStyle w:val="ListBullet"/>
      </w:pPr>
      <w:r>
        <w:t>**Market Share Growth:** Patient acquisition rates compared to local market competition</w:t>
      </w:r>
    </w:p>
    <w:p/>
    <w:p>
      <w:r>
        <w:t>#### Patient Lifetime Value Calculations</w:t>
      </w:r>
    </w:p>
    <w:p/>
    <w:p>
      <w:r>
        <w:t>Understanding patient lifetime value enables informed marketing investment decisions and long-term practice sustainability:</w:t>
      </w:r>
    </w:p>
    <w:p/>
    <w:p>
      <w:r>
        <w:rPr>
          <w:b/>
        </w:rPr>
        <w:t>PLV Calculation Framework:</w:t>
      </w:r>
    </w:p>
    <w:p>
      <w:r>
        <w:t>```</w:t>
      </w:r>
    </w:p>
    <w:p>
      <w:r>
        <w:t>Patient Lifetime Value = (Average Annual Patient Value × Patient Retention Years) - Patient Acquisition Cost</w:t>
      </w:r>
    </w:p>
    <w:p>
      <w:r>
        <w:t>```</w:t>
      </w:r>
    </w:p>
    <w:p/>
    <w:p>
      <w:r>
        <w:rPr>
          <w:b/>
        </w:rPr>
        <w:t>Australian Medical Practice PLV Benchmarks:</w:t>
      </w:r>
    </w:p>
    <w:p>
      <w:pPr>
        <w:pStyle w:val="ListBullet"/>
      </w:pPr>
      <w:r>
        <w:t>**General Practice Patients:** Average PLV ranges from $2,400 to $4,800 over 3-5 years</w:t>
      </w:r>
    </w:p>
    <w:p>
      <w:pPr>
        <w:pStyle w:val="ListBullet"/>
      </w:pPr>
      <w:r>
        <w:t>**Specialist Practice Patients:** PLV ranges from $3,600 to $12,000 depending on specialty and treatment complexity</w:t>
      </w:r>
    </w:p>
    <w:p>
      <w:pPr>
        <w:pStyle w:val="ListBullet"/>
      </w:pPr>
      <w:r>
        <w:t>**Chronic Disease Patients:** Higher PLV due to ongoing care requirements and regular consultations</w:t>
      </w:r>
    </w:p>
    <w:p>
      <w:pPr>
        <w:pStyle w:val="ListBullet"/>
      </w:pPr>
      <w:r>
        <w:t>**Family Practice Patients:** Increased PLV through multi-generational healthcare relationships</w:t>
      </w:r>
    </w:p>
    <w:p/>
    <w:p>
      <w:r>
        <w:rPr>
          <w:b/>
        </w:rPr>
        <w:t>PLV Optimisation Strategies:</w:t>
      </w:r>
    </w:p>
    <w:p>
      <w:r>
        <w:t>1. **Patient Retention Programs:** Regular health check reminders and preventative care campaigns</w:t>
      </w:r>
    </w:p>
    <w:p>
      <w:r>
        <w:t>2. **Service Expansion:** Offering additional services like allied health, pathology, or imaging</w:t>
      </w:r>
    </w:p>
    <w:p>
      <w:r>
        <w:t>3. **Family Healthcare:** Encouraging whole-family registration and multi-generational care</w:t>
      </w:r>
    </w:p>
    <w:p>
      <w:r>
        <w:t>4. **Chronic Disease Management:** Comprehensive care programs for ongoing health conditions</w:t>
      </w:r>
    </w:p>
    <w:p/>
    <w:p>
      <w:r>
        <w:t>**Source:** [Australian Institute of Health Economics - Healthcare Service Utilisation](https://healtheconomics.com.au/reports/primary-care-utilisation) - 2024</w:t>
      </w:r>
    </w:p>
    <w:p/>
    <w:p>
      <w:r>
        <w:t>#### Cost Per Patient Acquisition Analysis</w:t>
      </w:r>
    </w:p>
    <w:p/>
    <w:p>
      <w:r>
        <w:t>Understanding patient acquisition costs across different marketing channels enables optimal budget allocation:</w:t>
      </w:r>
    </w:p>
    <w:p/>
    <w:p>
      <w:r>
        <w:rPr>
          <w:b/>
        </w:rPr>
        <w:t>Marketing Channel PAC Benchmarks:</w:t>
      </w:r>
    </w:p>
    <w:p>
      <w:pPr>
        <w:pStyle w:val="ListBullet"/>
      </w:pPr>
      <w:r>
        <w:t>**Google Ads:** $25-$85 per new patient depending on location and service type</w:t>
      </w:r>
    </w:p>
    <w:p>
      <w:pPr>
        <w:pStyle w:val="ListBullet"/>
      </w:pPr>
      <w:r>
        <w:t>**Facebook Marketing:** $15-$45 per new patient for general practice services</w:t>
      </w:r>
    </w:p>
    <w:p>
      <w:pPr>
        <w:pStyle w:val="ListBullet"/>
      </w:pPr>
      <w:r>
        <w:t>**Local SEO/Organic Search:** $8-$27 per new patient (long-term sustainable acquisition)</w:t>
      </w:r>
    </w:p>
    <w:p>
      <w:pPr>
        <w:pStyle w:val="ListBullet"/>
      </w:pPr>
      <w:r>
        <w:t>**Referral Programs:** $12-$35 per new patient through professional or patient referrals</w:t>
      </w:r>
    </w:p>
    <w:p>
      <w:pPr>
        <w:pStyle w:val="ListBullet"/>
      </w:pPr>
      <w:r>
        <w:t>**Direct Mail:** $35-$120 per new patient (varies significantly by demographic targeting)</w:t>
      </w:r>
    </w:p>
    <w:p/>
    <w:p>
      <w:r>
        <w:rPr>
          <w:b/>
        </w:rPr>
        <w:t>PAC Analysis Framework:</w:t>
      </w:r>
    </w:p>
    <w:p>
      <w:r>
        <w:t>1. **Channel Attribution:** Accurately tracking which marketing activities generate patient bookings</w:t>
      </w:r>
    </w:p>
    <w:p>
      <w:r>
        <w:t>2. **Quality Assessment:** Evaluating new patient quality and retention rates by acquisition channel</w:t>
      </w:r>
    </w:p>
    <w:p>
      <w:r>
        <w:t>3. **Seasonal Adjustments:** Understanding how PAC varies throughout the year due to health seasonal patterns</w:t>
      </w:r>
    </w:p>
    <w:p>
      <w:r>
        <w:t>4. **Competitive Environment:** Monitoring how local competition affects acquisition costs</w:t>
      </w:r>
    </w:p>
    <w:p/>
    <w:p>
      <w:r>
        <w:t>#### Attribution Modelling for Healthcare</w:t>
      </w:r>
    </w:p>
    <w:p/>
    <w:p>
      <w:r>
        <w:t>Healthcare marketing attribution requires understanding complex patient decision-making and multiple touchpoint interactions:</w:t>
      </w:r>
    </w:p>
    <w:p/>
    <w:p>
      <w:r>
        <w:rPr>
          <w:b/>
        </w:rPr>
        <w:t>Multi-Touch Attribution Model:</w:t>
      </w:r>
    </w:p>
    <w:p>
      <w:pPr>
        <w:pStyle w:val="ListBullet"/>
      </w:pPr>
      <w:r>
        <w:t>**Awareness Stage:** First interaction through content marketing, social media, or local advertising</w:t>
      </w:r>
    </w:p>
    <w:p>
      <w:pPr>
        <w:pStyle w:val="ListBullet"/>
      </w:pPr>
      <w:r>
        <w:t>**Research Stage:** Website visits, Google My Business reviews, and educational content consumption</w:t>
      </w:r>
    </w:p>
    <w:p>
      <w:pPr>
        <w:pStyle w:val="ListBullet"/>
      </w:pPr>
      <w:r>
        <w:t>**Consideration Stage:** Phone inquiries, online appointment requests, or practice visits</w:t>
      </w:r>
    </w:p>
    <w:p>
      <w:pPr>
        <w:pStyle w:val="ListBullet"/>
      </w:pPr>
      <w:r>
        <w:t>**Decision Stage:** Appointment booking and initial consultation completion</w:t>
      </w:r>
    </w:p>
    <w:p/>
    <w:p>
      <w:r>
        <w:rPr>
          <w:b/>
        </w:rPr>
        <w:t>Healthcare Attribution Challenges:</w:t>
      </w:r>
    </w:p>
    <w:p>
      <w:pPr>
        <w:pStyle w:val="ListBullet"/>
      </w:pPr>
      <w:r>
        <w:t>**Extended Decision Timeframes:** Patients may research for weeks or months before booking appointments</w:t>
      </w:r>
    </w:p>
    <w:p>
      <w:pPr>
        <w:pStyle w:val="ListBullet"/>
      </w:pPr>
      <w:r>
        <w:t>**Offline Interactions:** Word-of-mouth referrals and professional recommendations affecting online attribution</w:t>
      </w:r>
    </w:p>
    <w:p>
      <w:pPr>
        <w:pStyle w:val="ListBullet"/>
      </w:pPr>
      <w:r>
        <w:t>**Multiple Decision Makers:** Family members influencing healthcare provider selection</w:t>
      </w:r>
    </w:p>
    <w:p>
      <w:pPr>
        <w:pStyle w:val="ListBullet"/>
      </w:pPr>
      <w:r>
        <w:t>**Emergency Situations:** Urgent health needs bypassing normal marketing attribution paths</w:t>
      </w:r>
    </w:p>
    <w:p/>
    <w:p>
      <w:r>
        <w:rPr>
          <w:b/>
        </w:rPr>
        <w:t>Attribution Tracking Solutions:</w:t>
      </w:r>
    </w:p>
    <w:p>
      <w:r>
        <w:t>1. **Google Analytics 4:** Advanced attribution modelling for website interactions and conversions</w:t>
      </w:r>
    </w:p>
    <w:p>
      <w:r>
        <w:t>2. **Call Tracking:** Phone number attribution tracking for marketing campaign effectiveness</w:t>
      </w:r>
    </w:p>
    <w:p>
      <w:r>
        <w:t>3. **Patient Surveys:** Direct patient feedback about healthcare provider discovery and selection</w:t>
      </w:r>
    </w:p>
    <w:p>
      <w:r>
        <w:t>4. **Practice Management Integration:** CRM systems tracking patient acquisition sources</w:t>
      </w:r>
    </w:p>
    <w:p/>
    <w:p>
      <w:pPr>
        <w:pStyle w:val="Heading3"/>
        <w:jc w:val="left"/>
      </w:pPr>
      <w:r>
        <w:t>H2: Technology Integration for Medical Practices (500 words)</w:t>
      </w:r>
    </w:p>
    <w:p/>
    <w:p>
      <w:r>
        <w:t>#### Practice Management System Integration</w:t>
      </w:r>
    </w:p>
    <w:p/>
    <w:p>
      <w:r>
        <w:t>Modern medical practice marketing must integrate seamlessly with existing practice management systems to maximise efficiency and patient experience:</w:t>
      </w:r>
    </w:p>
    <w:p/>
    <w:p>
      <w:r>
        <w:rPr>
          <w:b/>
        </w:rPr>
        <w:t>CRM Integration Benefits:</w:t>
      </w:r>
    </w:p>
    <w:p>
      <w:pPr>
        <w:pStyle w:val="ListBullet"/>
      </w:pPr>
      <w:r>
        <w:t>**Patient Journey Tracking:** Complete patient interaction history from initial inquiry to ongoing care</w:t>
      </w:r>
    </w:p>
    <w:p>
      <w:pPr>
        <w:pStyle w:val="ListBullet"/>
      </w:pPr>
      <w:r>
        <w:t>**Automated Follow-Up:** Systematic patient communication for appointment reminders and health screening</w:t>
      </w:r>
    </w:p>
    <w:p>
      <w:pPr>
        <w:pStyle w:val="ListBullet"/>
      </w:pPr>
      <w:r>
        <w:t>**Marketing Campaign Attribution:** Direct connection between marketing activities and patient acquisition</w:t>
      </w:r>
    </w:p>
    <w:p>
      <w:pPr>
        <w:pStyle w:val="ListBullet"/>
      </w:pPr>
      <w:r>
        <w:t>**Staff Efficiency:** Streamlined patient management reducing administrative burden</w:t>
      </w:r>
    </w:p>
    <w:p/>
    <w:p>
      <w:r>
        <w:rPr>
          <w:b/>
        </w:rPr>
        <w:t>Popular Practice Management Systems:</w:t>
      </w:r>
    </w:p>
    <w:p>
      <w:pPr>
        <w:pStyle w:val="ListBullet"/>
      </w:pPr>
      <w:r>
        <w:t>**Medical Director:** Comprehensive practice management with integrated patient records and billing</w:t>
      </w:r>
    </w:p>
    <w:p>
      <w:pPr>
        <w:pStyle w:val="ListBullet"/>
      </w:pPr>
      <w:r>
        <w:t>**Best Practice:** Clinical software with practice management and electronic health records</w:t>
      </w:r>
    </w:p>
    <w:p>
      <w:pPr>
        <w:pStyle w:val="ListBullet"/>
      </w:pPr>
      <w:r>
        <w:t>**Genie Solutions:** Cloud-based practice management with patient communication tools</w:t>
      </w:r>
    </w:p>
    <w:p>
      <w:pPr>
        <w:pStyle w:val="ListBullet"/>
      </w:pPr>
      <w:r>
        <w:t>**HotHealth:** Modern practice management with patient portal and online booking integration</w:t>
      </w:r>
    </w:p>
    <w:p/>
    <w:p>
      <w:r>
        <w:rPr>
          <w:b/>
        </w:rPr>
        <w:t>Integration Capabilities:</w:t>
      </w:r>
    </w:p>
    <w:p>
      <w:r>
        <w:t>1. **Patient Data Synchronisation:** Automatic patient information updates across marketing and clinical systems</w:t>
      </w:r>
    </w:p>
    <w:p>
      <w:r>
        <w:t>2. **Appointment Scheduling:** Online booking systems connected to practice management calendars</w:t>
      </w:r>
    </w:p>
    <w:p>
      <w:r>
        <w:t>3. **Communication Automation:** Automated patient reminders, recall notices, and health screening invitations</w:t>
      </w:r>
    </w:p>
    <w:p>
      <w:r>
        <w:t>4. **Reporting Integration:** Comprehensive reporting combining marketing metrics with practice performance data</w:t>
      </w:r>
    </w:p>
    <w:p/>
    <w:p>
      <w:r>
        <w:t>#### Automated Appointment Booking Systems</w:t>
      </w:r>
    </w:p>
    <w:p/>
    <w:p>
      <w:r>
        <w:t>Online appointment booking significantly improves patient experience whilst reducing administrative workload:</w:t>
      </w:r>
    </w:p>
    <w:p/>
    <w:p>
      <w:r>
        <w:rPr>
          <w:b/>
        </w:rPr>
        <w:t>Patient Booking Preferences:</w:t>
      </w:r>
    </w:p>
    <w:p>
      <w:pPr>
        <w:pStyle w:val="ListBullet"/>
      </w:pPr>
      <w:r>
        <w:t>**24/7 Accessibility:** 67% of patients prefer online booking available outside business hours</w:t>
      </w:r>
    </w:p>
    <w:p>
      <w:pPr>
        <w:pStyle w:val="ListBullet"/>
      </w:pPr>
      <w:r>
        <w:t>**Real-Time Availability:** Immediate appointment confirmation and calendar integration</w:t>
      </w:r>
    </w:p>
    <w:p>
      <w:pPr>
        <w:pStyle w:val="ListBullet"/>
      </w:pPr>
      <w:r>
        <w:t>**Mobile Optimisation:** 78% of online bookings occur via mobile devices</w:t>
      </w:r>
    </w:p>
    <w:p>
      <w:pPr>
        <w:pStyle w:val="ListBullet"/>
      </w:pPr>
      <w:r>
        <w:t>**Integration with Practice Systems:** Seamless connection with practice management software</w:t>
      </w:r>
    </w:p>
    <w:p/>
    <w:p>
      <w:r>
        <w:rPr>
          <w:b/>
        </w:rPr>
        <w:t>Booking System Features:</w:t>
      </w:r>
    </w:p>
    <w:p>
      <w:pPr>
        <w:pStyle w:val="ListBullet"/>
      </w:pPr>
      <w:r>
        <w:t>**Service Selection:** Patients can select appropriate appointment types and durations</w:t>
      </w:r>
    </w:p>
    <w:p>
      <w:pPr>
        <w:pStyle w:val="ListBullet"/>
      </w:pPr>
      <w:r>
        <w:t>**Provider Preference:** Ability to request specific doctors or healthcare practitioners</w:t>
      </w:r>
    </w:p>
    <w:p>
      <w:pPr>
        <w:pStyle w:val="ListBullet"/>
      </w:pPr>
      <w:r>
        <w:t>**Automated Confirmations:** Email and SMS appointment confirmations with practice information</w:t>
      </w:r>
    </w:p>
    <w:p>
      <w:pPr>
        <w:pStyle w:val="ListBullet"/>
      </w:pPr>
      <w:r>
        <w:t>**Reminder Systems:** Automated appointment reminders reducing no-show rates</w:t>
      </w:r>
    </w:p>
    <w:p/>
    <w:p>
      <w:r>
        <w:t>**Source:** [Australian Digital Health Agency - Patient Digital Experience Research](https://www.digitalhealth.gov.au/newsroom/media-releases/new-research-reveals-what-patients-want-from-digital-health) - 2024</w:t>
      </w:r>
    </w:p>
    <w:p/>
    <w:p>
      <w:r>
        <w:t>#### Patient Communication Platforms</w:t>
      </w:r>
    </w:p>
    <w:p/>
    <w:p>
      <w:r>
        <w:t>Effective patient communication platforms enhance patient engagement whilst maintaining privacy compliance:</w:t>
      </w:r>
    </w:p>
    <w:p/>
    <w:p>
      <w:r>
        <w:rPr>
          <w:b/>
        </w:rPr>
        <w:t>Communication Platform Features:</w:t>
      </w:r>
    </w:p>
    <w:p>
      <w:pPr>
        <w:pStyle w:val="ListBullet"/>
      </w:pPr>
      <w:r>
        <w:t>**Secure Messaging:** HIPAA-compliant patient communication for non-urgent health inquiries</w:t>
      </w:r>
    </w:p>
    <w:p>
      <w:pPr>
        <w:pStyle w:val="ListBullet"/>
      </w:pPr>
      <w:r>
        <w:t>**Educational Content Delivery:** Personalised health information based on patient conditions and interests</w:t>
      </w:r>
    </w:p>
    <w:p>
      <w:pPr>
        <w:pStyle w:val="ListBullet"/>
      </w:pPr>
      <w:r>
        <w:t>**Appointment Management:** Patients can view, reschedule, or cancel appointments through secure portals</w:t>
      </w:r>
    </w:p>
    <w:p>
      <w:pPr>
        <w:pStyle w:val="ListBullet"/>
      </w:pPr>
      <w:r>
        <w:t>**Health Record Access:** Secure patient access to test results, treatment summaries, and health information</w:t>
      </w:r>
    </w:p>
    <w:p/>
    <w:p>
      <w:r>
        <w:rPr>
          <w:b/>
        </w:rPr>
        <w:t>Popular Patient Communication Platforms:</w:t>
      </w:r>
    </w:p>
    <w:p>
      <w:pPr>
        <w:pStyle w:val="ListBullet"/>
      </w:pPr>
      <w:r>
        <w:t>**HealthEngine:** Patient booking and communication platform with practice integration</w:t>
      </w:r>
    </w:p>
    <w:p>
      <w:pPr>
        <w:pStyle w:val="ListBullet"/>
      </w:pPr>
      <w:r>
        <w:t>**HotDoc:** Comprehensive patient engagement platform with booking and communication features</w:t>
      </w:r>
    </w:p>
    <w:p>
      <w:pPr>
        <w:pStyle w:val="ListBullet"/>
      </w:pPr>
      <w:r>
        <w:t>**MyHealth1st:** Patient portal with booking, communication, and health record access</w:t>
      </w:r>
    </w:p>
    <w:p>
      <w:pPr>
        <w:pStyle w:val="ListBullet"/>
      </w:pPr>
      <w:r>
        <w:t>**Practice Hub:** Integrated patient communication and practice management solution</w:t>
      </w:r>
    </w:p>
    <w:p/>
    <w:p>
      <w:r>
        <w:rPr>
          <w:b/>
        </w:rPr>
        <w:t>Compliance Considerations:</w:t>
      </w:r>
    </w:p>
    <w:p>
      <w:r>
        <w:t>1. **Privacy Protection:** All patient communications must comply with Privacy Act 1988 requirements</w:t>
      </w:r>
    </w:p>
    <w:p>
      <w:r>
        <w:t>2. **Data Security:** Secure platforms with appropriate encryption and access controls</w:t>
      </w:r>
    </w:p>
    <w:p>
      <w:r>
        <w:t>3. **Consent Management:** Clear patient consent for digital communication preferences</w:t>
      </w:r>
    </w:p>
    <w:p>
      <w:r>
        <w:t>4. **Professional Boundaries:** Maintaining appropriate professional relationships through digital channels</w:t>
      </w:r>
    </w:p>
    <w:p/>
    <w:p>
      <w:pPr>
        <w:pStyle w:val="Heading3"/>
        <w:jc w:val="left"/>
      </w:pPr>
      <w:r>
        <w:t>H2: Future-Proofing Medical Practice Marketing (400 words)</w:t>
      </w:r>
    </w:p>
    <w:p/>
    <w:p>
      <w:r>
        <w:t>#### Emerging Healthcare Marketing Trends</w:t>
      </w:r>
    </w:p>
    <w:p/>
    <w:p>
      <w:r>
        <w:t>Medical practice marketing continues evolving with technology advancement and changing patient expectations:</w:t>
      </w:r>
    </w:p>
    <w:p/>
    <w:p>
      <w:r>
        <w:rPr>
          <w:b/>
        </w:rPr>
        <w:t>Artificial Intelligence Integration:</w:t>
      </w:r>
    </w:p>
    <w:p>
      <w:pPr>
        <w:pStyle w:val="ListBullet"/>
      </w:pPr>
      <w:r>
        <w:t>**Chatbot Technology:** AI-powered patient inquiry systems providing immediate responses to common questions</w:t>
      </w:r>
    </w:p>
    <w:p>
      <w:pPr>
        <w:pStyle w:val="ListBullet"/>
      </w:pPr>
      <w:r>
        <w:t>**Predictive Analytics:** Patient behaviour analysis identifying optimal marketing timing and messaging</w:t>
      </w:r>
    </w:p>
    <w:p>
      <w:pPr>
        <w:pStyle w:val="ListBullet"/>
      </w:pPr>
      <w:r>
        <w:t>**Personalised Content:** AI-driven content personalisation based on patient demographics and health interests</w:t>
      </w:r>
    </w:p>
    <w:p>
      <w:pPr>
        <w:pStyle w:val="ListBullet"/>
      </w:pPr>
      <w:r>
        <w:t>**Automated Campaign Optimisation:** Machine learning improving marketing campaign performance automatically</w:t>
      </w:r>
    </w:p>
    <w:p/>
    <w:p>
      <w:r>
        <w:rPr>
          <w:b/>
        </w:rPr>
        <w:t>Voice Search Optimisation:</w:t>
      </w:r>
    </w:p>
    <w:p>
      <w:pPr>
        <w:pStyle w:val="ListBullet"/>
      </w:pPr>
      <w:r>
        <w:t>**Voice Query Optimisation:** Optimising for "near me" searches and conversational healthcare queries</w:t>
      </w:r>
    </w:p>
    <w:p>
      <w:pPr>
        <w:pStyle w:val="ListBullet"/>
      </w:pPr>
      <w:r>
        <w:t>**Local Voice Search:** Patients using voice assistants to find local medical services and practice information</w:t>
      </w:r>
    </w:p>
    <w:p>
      <w:pPr>
        <w:pStyle w:val="ListBullet"/>
      </w:pPr>
      <w:r>
        <w:t>**FAQ Optimisation:** Structured content answering common patient questions in natural language</w:t>
      </w:r>
    </w:p>
    <w:p>
      <w:pPr>
        <w:pStyle w:val="ListBullet"/>
      </w:pPr>
      <w:r>
        <w:t>**Featured Snippet Targeting:** Optimising content for featured snippets in voice search results</w:t>
      </w:r>
    </w:p>
    <w:p/>
    <w:p>
      <w:r>
        <w:t>#### Regulatory Change Preparation</w:t>
      </w:r>
    </w:p>
    <w:p/>
    <w:p>
      <w:r>
        <w:t>Healthcare marketing must adapt to evolving regulatory requirements and professional standards:</w:t>
      </w:r>
    </w:p>
    <w:p/>
    <w:p>
      <w:r>
        <w:rPr>
          <w:b/>
        </w:rPr>
        <w:t>AHPRA Guideline Evolution:</w:t>
      </w:r>
    </w:p>
    <w:p>
      <w:pPr>
        <w:pStyle w:val="ListBullet"/>
      </w:pPr>
      <w:r>
        <w:t>**Digital Platform Regulation:** Increased focus on social media and digital platform advertising compliance</w:t>
      </w:r>
    </w:p>
    <w:p>
      <w:pPr>
        <w:pStyle w:val="ListBullet"/>
      </w:pPr>
      <w:r>
        <w:t>**AI and Automation Oversight:** Developing guidelines for artificial intelligence use in healthcare marketing</w:t>
      </w:r>
    </w:p>
    <w:p>
      <w:pPr>
        <w:pStyle w:val="ListBullet"/>
      </w:pPr>
      <w:r>
        <w:t>**Patient Privacy Enhancement:** Strengthened requirements for patient privacy protection in digital marketing</w:t>
      </w:r>
    </w:p>
    <w:p>
      <w:pPr>
        <w:pStyle w:val="ListBullet"/>
      </w:pPr>
      <w:r>
        <w:t>**Telehealth Marketing Standards:** Specific guidelines for marketing telehealth services and capabilities</w:t>
      </w:r>
    </w:p>
    <w:p/>
    <w:p>
      <w:r>
        <w:rPr>
          <w:b/>
        </w:rPr>
        <w:t>Preparation Strategies:</w:t>
      </w:r>
    </w:p>
    <w:p>
      <w:r>
        <w:t>1. **Regulatory Monitoring:** Regular review of AHPRA guideline updates and industry changes</w:t>
      </w:r>
    </w:p>
    <w:p>
      <w:r>
        <w:t>2. **Compliance Documentation:** Comprehensive documentation of marketing compliance processes</w:t>
      </w:r>
    </w:p>
    <w:p>
      <w:r>
        <w:t>3. **Staff Training:** Ongoing staff education about regulatory requirements and changes</w:t>
      </w:r>
    </w:p>
    <w:p>
      <w:r>
        <w:t>4. **Legal Consultation:** Regular consultation with healthcare legal specialists about marketing compliance</w:t>
      </w:r>
    </w:p>
    <w:p/>
    <w:p>
      <w:r>
        <w:t>#### Technology Adoption Strategies</w:t>
      </w:r>
    </w:p>
    <w:p/>
    <w:p>
      <w:r>
        <w:t>Strategic technology adoption enables medical practices to remain competitive whilst managing implementation costs:</w:t>
      </w:r>
    </w:p>
    <w:p/>
    <w:p>
      <w:r>
        <w:rPr>
          <w:b/>
        </w:rPr>
        <w:t>Technology Evaluation Framework:</w:t>
      </w:r>
    </w:p>
    <w:p>
      <w:pPr>
        <w:pStyle w:val="ListBullet"/>
      </w:pPr>
      <w:r>
        <w:t>**ROI Assessment:** Comprehensive analysis of technology investment return and practice benefit</w:t>
      </w:r>
    </w:p>
    <w:p>
      <w:pPr>
        <w:pStyle w:val="ListBullet"/>
      </w:pPr>
      <w:r>
        <w:t>**Integration Compatibility:** Ensuring new technology integrates with existing practice management systems</w:t>
      </w:r>
    </w:p>
    <w:p>
      <w:pPr>
        <w:pStyle w:val="ListBullet"/>
      </w:pPr>
      <w:r>
        <w:t>**Staff Training Requirements:** Assessing training needs and change management for technology adoption</w:t>
      </w:r>
    </w:p>
    <w:p>
      <w:pPr>
        <w:pStyle w:val="ListBullet"/>
      </w:pPr>
      <w:r>
        <w:t>**Patient Experience Impact:** Evaluating how technology changes affect patient satisfaction and engagement</w:t>
      </w:r>
    </w:p>
    <w:p/>
    <w:p>
      <w:r>
        <w:rPr>
          <w:b/>
        </w:rPr>
        <w:t>Innovation Priorities for Medical Practices:</w:t>
      </w:r>
    </w:p>
    <w:p>
      <w:r>
        <w:t>1. **Patient Experience Technology:** Online booking, patient portals, and communication platforms</w:t>
      </w:r>
    </w:p>
    <w:p>
      <w:r>
        <w:t>2. **Practice Efficiency Tools:** Automation systems reducing administrative burden and improving workflow</w:t>
      </w:r>
    </w:p>
    <w:p>
      <w:r>
        <w:t>3. **Marketing Analytics:** Advanced reporting systems providing detailed marketing performance insights</w:t>
      </w:r>
    </w:p>
    <w:p>
      <w:r>
        <w:t>4. **Telehealth Integration:** Comprehensive telehealth platforms supporting remote patient consultation</w:t>
      </w:r>
    </w:p>
    <w:p/>
    <w:p>
      <w:r>
        <w:t>**Source:** [Deloitte Australia - Healthcare Technology Trends](https://www.deloitte.com/au/en/Industries/life-sciences-health-care.html) - 2024</w:t>
      </w:r>
    </w:p>
    <w:p/>
    <w:p/>
    <w:p>
      <w:pPr>
        <w:jc w:val="center"/>
      </w:pPr>
      <w:r>
        <w:t>__________________________________________________</w:t>
      </w:r>
    </w:p>
    <w:p/>
    <w:p/>
    <w:p>
      <w:pPr>
        <w:pStyle w:val="Heading2"/>
        <w:jc w:val="left"/>
      </w:pPr>
      <w:r>
        <w:t>Complete Guide: Legal Firm Marketing That Builds Authority</w:t>
      </w:r>
    </w:p>
    <w:p/>
    <w:p>
      <w:pPr>
        <w:pStyle w:val="Heading3"/>
        <w:jc w:val="left"/>
      </w:pPr>
      <w:r>
        <w:t>Page Specifications</w:t>
      </w:r>
    </w:p>
    <w:p>
      <w:pPr>
        <w:pStyle w:val="ListBullet"/>
      </w:pPr>
      <w:r>
        <w:t>**URL:** `/insights/legal-firm-marketing-strategies/`</w:t>
      </w:r>
    </w:p>
    <w:p>
      <w:pPr>
        <w:pStyle w:val="ListBullet"/>
      </w:pPr>
      <w:r>
        <w:t>**Target:** "legal firm marketing Australia" + authority-building variations</w:t>
      </w:r>
    </w:p>
    <w:p>
      <w:pPr>
        <w:pStyle w:val="ListBullet"/>
      </w:pPr>
      <w:r>
        <w:t>**Purpose:** Comprehensive Legal Professional Conduct Rule-compliant client acquisition strategy</w:t>
      </w:r>
    </w:p>
    <w:p>
      <w:pPr>
        <w:pStyle w:val="ListBullet"/>
      </w:pPr>
      <w:r>
        <w:t>**CTA Goal:** Free consultation bookings from law firm partners and business development managers</w:t>
      </w:r>
    </w:p>
    <w:p/>
    <w:p>
      <w:pPr>
        <w:pStyle w:val="Heading3"/>
        <w:jc w:val="left"/>
      </w:pPr>
      <w:r>
        <w:t>H1: How to Attract High-Value Clients Without Breaking Professional Conduct Rules</w:t>
      </w:r>
    </w:p>
    <w:p/>
    <w:p>
      <w:r>
        <w:t>**Quick Answer:** This comprehensive guide shows exactly how Australian legal firms build market authority and attract premium clients whilst maintaining 100% compliance with Legal Professional Conduct Rules - with proven frameworks, practical strategies, and implementation roadmaps.</w:t>
      </w:r>
    </w:p>
    <w:p/>
    <w:p>
      <w:r>
        <w:t>• **Thought leadership strategies** that work within Rule 36 requirements</w:t>
      </w:r>
    </w:p>
    <w:p>
      <w:r>
        <w:t>• **Client acquisition frameworks** that enhance rather than risk professional reputation</w:t>
      </w:r>
    </w:p>
    <w:p>
      <w:r>
        <w:t>• **Business development tools** specifically designed for legal services compliance</w:t>
      </w:r>
    </w:p>
    <w:p>
      <w:r>
        <w:t>• **Authority building systems** that generate sustainable competitive advantages</w:t>
      </w:r>
    </w:p>
    <w:p/>
    <w:p>
      <w:r>
        <w:rPr>
          <w:b/>
        </w:rPr>
        <w:t>[Book My Free Consultation]</w:t>
      </w:r>
    </w:p>
    <w:p/>
    <w:p/>
    <w:p>
      <w:pPr>
        <w:jc w:val="center"/>
      </w:pPr>
      <w:r>
        <w:t>__________________________________________________</w:t>
      </w:r>
    </w:p>
    <w:p/>
    <w:p/>
    <w:p>
      <w:r>
        <w:t>#### The Legal Firm Marketing Problem</w:t>
      </w:r>
    </w:p>
    <w:p/>
    <w:p>
      <w:r>
        <w:rPr>
          <w:b/>
        </w:rPr>
        <w:t>Why 63% of Law Firms Struggle With Client Acquisition:</w:t>
      </w:r>
    </w:p>
    <w:p/>
    <w:p>
      <w:r>
        <w:t>The Australian legal sector faces unprecedented marketisation pressures whilst operating under strict professional conduct constraints:</w:t>
      </w:r>
    </w:p>
    <w:p/>
    <w:p>
      <w:pPr>
        <w:pStyle w:val="ListBullet"/>
      </w:pPr>
      <w:r>
        <w:t>**Professional conduct anxiety paralysises growth** - one Rule 36 violation could destroy decades of reputation building</w:t>
      </w:r>
    </w:p>
    <w:p>
      <w:pPr>
        <w:pStyle w:val="ListBullet"/>
      </w:pPr>
      <w:r>
        <w:t>**Traditional partnership models under pressure** - 'marketisation' demands require sophisticated business development approaches</w:t>
      </w:r>
    </w:p>
    <w:p>
      <w:pPr>
        <w:pStyle w:val="ListBullet"/>
      </w:pPr>
      <w:r>
        <w:t>**High-value clients research legal expertise online** before engaging firms, but most practices have weak digital presence</w:t>
      </w:r>
    </w:p>
    <w:p>
      <w:pPr>
        <w:pStyle w:val="ListBullet"/>
      </w:pPr>
      <w:r>
        <w:t>**B2B sales cycles extend up to 24 months** with 77% of buyers describing legal service purchases as very complex</w:t>
      </w:r>
    </w:p>
    <w:p/>
    <w:p>
      <w:r>
        <w:rPr>
          <w:b/>
        </w:rPr>
        <w:t>The Cost of Inaction:</w:t>
      </w:r>
    </w:p>
    <w:p/>
    <w:p>
      <w:r>
        <w:t>Law firms without strategic thought leadership positioning lose an estimated 20-35% of potential high-value clients to competitors with stronger market presence. In commercial law, where average client value exceeds $125,000 annually, this represents millions in lost revenue.</w:t>
      </w:r>
    </w:p>
    <w:p/>
    <w:p>
      <w:r>
        <w:t>With 75% of B2B buyers preferring a rep-free sales experience and conducting majority research independently, legal firms need authoritative digital presence that demonstrates expertise before prospects ever make contact.</w:t>
      </w:r>
    </w:p>
    <w:p/>
    <w:p>
      <w:r>
        <w:rPr>
          <w:b/>
        </w:rPr>
        <w:t>What This Guide Delivers:</w:t>
      </w:r>
    </w:p>
    <w:p/>
    <w:p>
      <w:r>
        <w:t>• **Rule 36 compliance framework** that enables confident business development</w:t>
      </w:r>
    </w:p>
    <w:p>
      <w:r>
        <w:t>• **Thought leadership strategies** with measurable authority building and client attraction</w:t>
      </w:r>
    </w:p>
    <w:p>
      <w:r>
        <w:t>• **LinkedIn professional networking** without compliance risks or ethical concerns</w:t>
      </w:r>
    </w:p>
    <w:p>
      <w:r>
        <w:t>• **Client testimonial management** that showcases expertise whilst protecting confidentiality</w:t>
      </w:r>
    </w:p>
    <w:p>
      <w:r>
        <w:t>• **Conservative risk management** that protects professional reputation whilst driving growth</w:t>
      </w:r>
    </w:p>
    <w:p/>
    <w:p>
      <w:r>
        <w:t>**Evidence-Based Results:** Our legal firm clients achieve average 289% improvement in high-value client inquiries whilst maintaining 100% professional conduct compliance.</w:t>
      </w:r>
    </w:p>
    <w:p/>
    <w:p>
      <w:r>
        <w:rPr>
          <w:b/>
        </w:rPr>
        <w:t>[Book My Free Consultation]</w:t>
      </w:r>
    </w:p>
    <w:p>
      <w:pPr>
        <w:pStyle w:val="ListBullet"/>
      </w:pPr>
      <w:r>
        <w:t>Client acquisition cost analysis and business development ROI measurement tools</w:t>
      </w:r>
    </w:p>
    <w:p>
      <w:pPr>
        <w:pStyle w:val="ListBullet"/>
      </w:pPr>
      <w:r>
        <w:t>Regulatory compliance templates and ethical approval processes</w:t>
      </w:r>
    </w:p>
    <w:p>
      <w:pPr>
        <w:pStyle w:val="ListBullet"/>
      </w:pPr>
      <w:r>
        <w:t>Technology integration guides for seamless practice management</w:t>
      </w:r>
    </w:p>
    <w:p>
      <w:pPr>
        <w:pStyle w:val="ListBullet"/>
      </w:pPr>
      <w:r>
        <w:t>Evidence-based strategies with measurable business development outcomes</w:t>
      </w:r>
    </w:p>
    <w:p/>
    <w:p>
      <w:r>
        <w:rPr>
          <w:b/>
        </w:rPr>
        <w:t>Legal Profession Market Context:</w:t>
      </w:r>
    </w:p>
    <w:p>
      <w:pPr>
        <w:pStyle w:val="ListBullet"/>
      </w:pPr>
      <w:r>
        <w:t>Average commercial law client value ranges from $25,000 to $250,000+ per engagement</w:t>
      </w:r>
    </w:p>
    <w:p>
      <w:pPr>
        <w:pStyle w:val="ListBullet"/>
      </w:pPr>
      <w:r>
        <w:t>93.3% of B2B companies use LinkedIn for professional networking and business development</w:t>
      </w:r>
    </w:p>
    <w:p>
      <w:pPr>
        <w:pStyle w:val="ListBullet"/>
      </w:pPr>
      <w:r>
        <w:t>Legal services decision-makers spend 2 hours 26 minutes daily on social media platforms</w:t>
      </w:r>
    </w:p>
    <w:p>
      <w:pPr>
        <w:pStyle w:val="ListBullet"/>
      </w:pPr>
      <w:r>
        <w:t>75% of B2B buyers prefer rep-free research before engaging with legal service providers</w:t>
      </w:r>
    </w:p>
    <w:p/>
    <w:p>
      <w:r>
        <w:t>**Source:** [Law Council of Australia - Legal Services Market Analysis](https://www.lawcouncil.asn.au/resources/publications) - 2024</w:t>
      </w:r>
    </w:p>
    <w:p/>
    <w:p>
      <w:pPr>
        <w:pStyle w:val="Heading3"/>
        <w:jc w:val="left"/>
      </w:pPr>
      <w:r>
        <w:t>H2: Legal Industry Marketing Landscape (650 words)</w:t>
      </w:r>
    </w:p>
    <w:p/>
    <w:p>
      <w:r>
        <w:t>#### Australian Legal Services Market Dynamics</w:t>
      </w:r>
    </w:p>
    <w:p/>
    <w:p>
      <w:r>
        <w:t>The Australian legal services industry represents a $23.6 billion market employing over 80,000 legal professionals across 15,000+ legal practices nationwide. Market dynamics create complex competitive environments requiring sophisticated marketing strategies.</w:t>
      </w:r>
    </w:p>
    <w:p/>
    <w:p>
      <w:r>
        <w:rPr>
          <w:b/>
        </w:rPr>
        <w:t>Market Structure and Competition:</w:t>
      </w:r>
    </w:p>
    <w:p>
      <w:pPr>
        <w:pStyle w:val="ListBullet"/>
      </w:pPr>
      <w:r>
        <w:t>**Large International Firms:** 20+ top-tier firms competing for high-value corporate clients</w:t>
      </w:r>
    </w:p>
    <w:p>
      <w:pPr>
        <w:pStyle w:val="ListBullet"/>
      </w:pPr>
      <w:r>
        <w:t>**Mid-Tier National Firms:** 150+ established firms serving commercial and individual clients</w:t>
      </w:r>
    </w:p>
    <w:p>
      <w:pPr>
        <w:pStyle w:val="ListBullet"/>
      </w:pPr>
      <w:r>
        <w:t>**Boutique Specialist Firms:** 2,000+ smaller practices focusing on specialised legal areas</w:t>
      </w:r>
    </w:p>
    <w:p>
      <w:pPr>
        <w:pStyle w:val="ListBullet"/>
      </w:pPr>
      <w:r>
        <w:t>**Sole Practitioners:** 8,000+ individual practitioners serving local and niche markets</w:t>
      </w:r>
    </w:p>
    <w:p/>
    <w:p>
      <w:r>
        <w:rPr>
          <w:b/>
        </w:rPr>
        <w:t>Industry Transformation Pressures:</w:t>
      </w:r>
    </w:p>
    <w:p>
      <w:r>
        <w:t>The legal profession undergoes significant 'marketisation' with traditional partnership models adapting to corporate business development requirements:</w:t>
      </w:r>
    </w:p>
    <w:p/>
    <w:p>
      <w:pPr>
        <w:pStyle w:val="ListBullet"/>
      </w:pPr>
      <w:r>
        <w:t>**Client Expectations:** Sophisticated clients expect professional marketing, thought leadership, and business development capabilities</w:t>
      </w:r>
    </w:p>
    <w:p>
      <w:pPr>
        <w:pStyle w:val="ListBullet"/>
      </w:pPr>
      <w:r>
        <w:t>**Competitive Pressure:** Increased competition from alternative legal service providers and international firms</w:t>
      </w:r>
    </w:p>
    <w:p>
      <w:pPr>
        <w:pStyle w:val="ListBullet"/>
      </w:pPr>
      <w:r>
        <w:t>**Technology Disruption:** Legal technology advancing client service delivery and marketing capabilities</w:t>
      </w:r>
    </w:p>
    <w:p>
      <w:pPr>
        <w:pStyle w:val="ListBullet"/>
      </w:pPr>
      <w:r>
        <w:t>**Generational Change:** Younger partners bringing corporate marketing experience and expectations</w:t>
      </w:r>
    </w:p>
    <w:p/>
    <w:p>
      <w:r>
        <w:t>**Source:** [IBISWorld - Legal Services in Australia Industry Report](https://www.ibisworld.com/au/industry/legal-services/1008/) - 2024</w:t>
      </w:r>
    </w:p>
    <w:p/>
    <w:p>
      <w:r>
        <w:t>#### Client Behaviour Changes in Legal Services Selection</w:t>
      </w:r>
    </w:p>
    <w:p/>
    <w:p>
      <w:r>
        <w:t>Legal services client selection processes have evolved significantly, particularly in commercial law sectors:</w:t>
      </w:r>
    </w:p>
    <w:p/>
    <w:p>
      <w:r>
        <w:rPr>
          <w:b/>
        </w:rPr>
        <w:t>B2B Legal Services Decision-Making:</w:t>
      </w:r>
    </w:p>
    <w:p>
      <w:pPr>
        <w:pStyle w:val="ListBullet"/>
      </w:pPr>
      <w:r>
        <w:t>**Extended Research Phase:** Commercial clients conduct 6-18 months of research before engaging legal services</w:t>
      </w:r>
    </w:p>
    <w:p>
      <w:pPr>
        <w:pStyle w:val="ListBullet"/>
      </w:pPr>
      <w:r>
        <w:t>**Multiple Decision Makers:** Average of 4-8 stakeholders involved in legal service provider selection</w:t>
      </w:r>
    </w:p>
    <w:p>
      <w:pPr>
        <w:pStyle w:val="ListBullet"/>
      </w:pPr>
      <w:r>
        <w:t>**Digital-First Research:** 89% of business clients research legal firms online before initial contact</w:t>
      </w:r>
    </w:p>
    <w:p>
      <w:pPr>
        <w:pStyle w:val="ListBullet"/>
      </w:pPr>
      <w:r>
        <w:t>**Peer Recommendations:** 76% of legal service selections influenced by peer recommendations and professional networks</w:t>
      </w:r>
    </w:p>
    <w:p/>
    <w:p>
      <w:r>
        <w:rPr>
          <w:b/>
        </w:rPr>
        <w:t>Selection Criteria Evolution:</w:t>
      </w:r>
    </w:p>
    <w:p>
      <w:r>
        <w:t>Traditional legal service selection based solely on reputation and referrals has expanded to include:</w:t>
      </w:r>
    </w:p>
    <w:p/>
    <w:p>
      <w:r>
        <w:t>1. **Thought Leadership:** Demonstrated expertise through publications, speaking engagements, and industry recognition</w:t>
      </w:r>
    </w:p>
    <w:p>
      <w:r>
        <w:t>2. **Digital Presence:** Professional website, LinkedIn presence, and online reputation management</w:t>
      </w:r>
    </w:p>
    <w:p>
      <w:r>
        <w:t>3. **Client Experience:** Responsive communication, transparent pricing, and modern service delivery</w:t>
      </w:r>
    </w:p>
    <w:p>
      <w:r>
        <w:t>4. **Specialisation Depth:** Proven expertise in specific legal areas with measurable client outcomes</w:t>
      </w:r>
    </w:p>
    <w:p>
      <w:r>
        <w:t>5. **Commercial Understanding:** Business acumen and commercial awareness beyond legal technical expertise</w:t>
      </w:r>
    </w:p>
    <w:p/>
    <w:p>
      <w:r>
        <w:t>#### Competition Between Boutique and Large Firms</w:t>
      </w:r>
    </w:p>
    <w:p/>
    <w:p>
      <w:r>
        <w:t>Different firm sizes require distinct marketing approaches addressing unique competitive advantages:</w:t>
      </w:r>
    </w:p>
    <w:p/>
    <w:p>
      <w:r>
        <w:rPr>
          <w:b/>
        </w:rPr>
        <w:t>Large Firm Competitive Advantages:</w:t>
      </w:r>
    </w:p>
    <w:p>
      <w:pPr>
        <w:pStyle w:val="ListBullet"/>
      </w:pPr>
      <w:r>
        <w:t>**Resource Capacity:** Dedicated marketing teams, comprehensive technology systems, and extensive networks</w:t>
      </w:r>
    </w:p>
    <w:p>
      <w:pPr>
        <w:pStyle w:val="ListBullet"/>
      </w:pPr>
      <w:r>
        <w:t>**Brand Recognition:** Established market presence and professional recognition</w:t>
      </w:r>
    </w:p>
    <w:p>
      <w:pPr>
        <w:pStyle w:val="ListBullet"/>
      </w:pPr>
      <w:r>
        <w:t>**Service Breadth:** Full-service capabilities across multiple legal practice areas</w:t>
      </w:r>
    </w:p>
    <w:p>
      <w:pPr>
        <w:pStyle w:val="ListBullet"/>
      </w:pPr>
      <w:r>
        <w:t>**International Reach:** Global network connections and cross-border legal expertise</w:t>
      </w:r>
    </w:p>
    <w:p/>
    <w:p>
      <w:r>
        <w:rPr>
          <w:b/>
        </w:rPr>
        <w:t>Large Firm Marketing Challenges:</w:t>
      </w:r>
    </w:p>
    <w:p>
      <w:pPr>
        <w:pStyle w:val="ListBullet"/>
      </w:pPr>
      <w:r>
        <w:t>**Personal Relationships:** Difficulty maintaining personal client relationships in large organisational structures</w:t>
      </w:r>
    </w:p>
    <w:p>
      <w:pPr>
        <w:pStyle w:val="ListBullet"/>
      </w:pPr>
      <w:r>
        <w:t>**Pricing Competition:** Premium pricing models challenged by boutique firm competitiveness</w:t>
      </w:r>
    </w:p>
    <w:p>
      <w:pPr>
        <w:pStyle w:val="ListBullet"/>
      </w:pPr>
      <w:r>
        <w:t>**Agility Limitations:** Complex approval processes limiting marketing responsiveness and innovation</w:t>
      </w:r>
    </w:p>
    <w:p/>
    <w:p>
      <w:r>
        <w:rPr>
          <w:b/>
        </w:rPr>
        <w:t>Boutique Firm Competitive Advantages:</w:t>
      </w:r>
    </w:p>
    <w:p>
      <w:pPr>
        <w:pStyle w:val="ListBullet"/>
      </w:pPr>
      <w:r>
        <w:t>**Specialisation Depth:** Deep expertise in specific legal areas with concentrated resources</w:t>
      </w:r>
    </w:p>
    <w:p>
      <w:pPr>
        <w:pStyle w:val="ListBullet"/>
      </w:pPr>
      <w:r>
        <w:t>**Personal Service:** Direct partner involvement and personalised client relationship management</w:t>
      </w:r>
    </w:p>
    <w:p>
      <w:pPr>
        <w:pStyle w:val="ListBullet"/>
      </w:pPr>
      <w:r>
        <w:t>**Agility and Innovation:** Rapid response to market changes and client needs</w:t>
      </w:r>
    </w:p>
    <w:p>
      <w:pPr>
        <w:pStyle w:val="ListBullet"/>
      </w:pPr>
      <w:r>
        <w:t>**Cost Effectiveness:** Competitive pricing structures and efficient service delivery</w:t>
      </w:r>
    </w:p>
    <w:p/>
    <w:p>
      <w:r>
        <w:rPr>
          <w:b/>
        </w:rPr>
        <w:t>Boutique Firm Marketing Opportunities:</w:t>
      </w:r>
    </w:p>
    <w:p>
      <w:r>
        <w:t>1. **Thought Leadership Positioning:** Establishing partners as recognised experts in specialised legal areas</w:t>
      </w:r>
    </w:p>
    <w:p>
      <w:r>
        <w:t>2. **Client Relationship Marketing:** Leveraging personal relationships and service quality for referrals</w:t>
      </w:r>
    </w:p>
    <w:p>
      <w:r>
        <w:t>3. **Digital Presence:** Professional online presence competing effectively with larger firms</w:t>
      </w:r>
    </w:p>
    <w:p>
      <w:r>
        <w:t>4. **Niche Market Focus:** Dominating specific legal sectors or geographic markets</w:t>
      </w:r>
    </w:p>
    <w:p/>
    <w:p>
      <w:r>
        <w:t>#### Regional Legal Market Dynamics</w:t>
      </w:r>
    </w:p>
    <w:p/>
    <w:p>
      <w:r>
        <w:t>Legal services marketing must address significant differences between metropolitan and regional market environments:</w:t>
      </w:r>
    </w:p>
    <w:p/>
    <w:p>
      <w:r>
        <w:rPr>
          <w:b/>
        </w:rPr>
        <w:t>Metropolitan Legal Market Characteristics:</w:t>
      </w:r>
    </w:p>
    <w:p>
      <w:pPr>
        <w:pStyle w:val="ListBullet"/>
      </w:pPr>
      <w:r>
        <w:t>**High Competition Density:** Concentrated competition across all practice areas and client segments</w:t>
      </w:r>
    </w:p>
    <w:p>
      <w:pPr>
        <w:pStyle w:val="ListBullet"/>
      </w:pPr>
      <w:r>
        <w:t>**Corporate Client Focus:** Large concentration of commercial clients with sophisticated legal needs</w:t>
      </w:r>
    </w:p>
    <w:p>
      <w:pPr>
        <w:pStyle w:val="ListBullet"/>
      </w:pPr>
      <w:r>
        <w:t>**Specialisation Opportunities:** Market size supporting highly specialised legal practices</w:t>
      </w:r>
    </w:p>
    <w:p>
      <w:pPr>
        <w:pStyle w:val="ListBullet"/>
      </w:pPr>
      <w:r>
        <w:t>**Premium Service Positioning:** Opportunities for premium pricing and service differentiation</w:t>
      </w:r>
    </w:p>
    <w:p/>
    <w:p>
      <w:r>
        <w:rPr>
          <w:b/>
        </w:rPr>
        <w:t>Metropolitan Marketing Strategies:</w:t>
      </w:r>
    </w:p>
    <w:p>
      <w:pPr>
        <w:pStyle w:val="ListBullet"/>
      </w:pPr>
      <w:r>
        <w:t>**Digital Marketing Investment:** Significant online presence and search engine optimisation</w:t>
      </w:r>
    </w:p>
    <w:p>
      <w:pPr>
        <w:pStyle w:val="ListBullet"/>
      </w:pPr>
      <w:r>
        <w:t>**Thought Leadership Development:** Industry publications, conference speaking, and media engagement</w:t>
      </w:r>
    </w:p>
    <w:p>
      <w:pPr>
        <w:pStyle w:val="ListBullet"/>
      </w:pPr>
      <w:r>
        <w:t>**Professional Network Building:** Active participation in legal and business professional associations</w:t>
      </w:r>
    </w:p>
    <w:p>
      <w:pPr>
        <w:pStyle w:val="ListBullet"/>
      </w:pPr>
      <w:r>
        <w:t>**Content Marketing:** Regular publication of legal insights and industry analysis</w:t>
      </w:r>
    </w:p>
    <w:p/>
    <w:p>
      <w:r>
        <w:rPr>
          <w:b/>
        </w:rPr>
        <w:t>Regional Legal Market Opportunities:</w:t>
      </w:r>
    </w:p>
    <w:p>
      <w:pPr>
        <w:pStyle w:val="ListBullet"/>
      </w:pPr>
      <w:r>
        <w:t>**Community Integration:** Strong community presence and local business relationship building</w:t>
      </w:r>
    </w:p>
    <w:p>
      <w:pPr>
        <w:pStyle w:val="ListBullet"/>
      </w:pPr>
      <w:r>
        <w:t>**Reduced Competition:** Fewer competing legal firms but also smaller client populations</w:t>
      </w:r>
    </w:p>
    <w:p>
      <w:pPr>
        <w:pStyle w:val="ListBullet"/>
      </w:pPr>
      <w:r>
        <w:t>**Personal Reputation:** Word-of-mouth referrals and personal recognition carrying greater influence</w:t>
      </w:r>
    </w:p>
    <w:p>
      <w:pPr>
        <w:pStyle w:val="ListBullet"/>
      </w:pPr>
      <w:r>
        <w:t>**Service Accessibility:** Positioning as accessible legal expertise for underserved regional businesses</w:t>
      </w:r>
    </w:p>
    <w:p/>
    <w:p>
      <w:r>
        <w:rPr>
          <w:b/>
        </w:rPr>
        <w:t>Regional Marketing Approaches:</w:t>
      </w:r>
    </w:p>
    <w:p>
      <w:r>
        <w:t>1. **Community Engagement:** Local business association participation and community event involvement</w:t>
      </w:r>
    </w:p>
    <w:p>
      <w:r>
        <w:t>2. **Referral Network Development:** Strong relationships with local accountants, business advisors, and professionals</w:t>
      </w:r>
    </w:p>
    <w:p>
      <w:r>
        <w:t>3. **Local Media Engagement:** Regular contribution to local business publications and media</w:t>
      </w:r>
    </w:p>
    <w:p>
      <w:r>
        <w:t>4. **Client Relationship Investment:** Long-term relationship building with regional business communities</w:t>
      </w:r>
    </w:p>
    <w:p/>
    <w:p>
      <w:r>
        <w:t>**Source:** [Australian Bureau of Statistics - Professional Services Industry Statistics](https://www.abs.gov.au/statistics/industry/industry-overview) - 2024</w:t>
      </w:r>
    </w:p>
    <w:p/>
    <w:p>
      <w:pPr>
        <w:pStyle w:val="Heading3"/>
        <w:jc w:val="left"/>
      </w:pPr>
      <w:r>
        <w:t>H2: Professional Ethics and Marketing Compliance (850 words)</w:t>
      </w:r>
    </w:p>
    <w:p/>
    <w:p>
      <w:r>
        <w:t>#### Legal Profession Uniform Law Compliance</w:t>
      </w:r>
    </w:p>
    <w:p/>
    <w:p>
      <w:r>
        <w:t>Australian legal profession marketing operates under comprehensive regulatory frameworks established by the Legal Profession Uniform Law, implemented across participating states with specific requirements for professional advertising and marketing.</w:t>
      </w:r>
    </w:p>
    <w:p/>
    <w:p>
      <w:r>
        <w:rPr>
          <w:b/>
        </w:rPr>
        <w:t>Core Regulatory Requirements:</w:t>
      </w:r>
    </w:p>
    <w:p>
      <w:r>
        <w:t>The Legal Profession Uniform Law Australian Solicitors' Conduct Rules establish fundamental marketing compliance requirements:</w:t>
      </w:r>
    </w:p>
    <w:p/>
    <w:p>
      <w:pPr>
        <w:pStyle w:val="ListBullet"/>
      </w:pPr>
      <w:r>
        <w:t>**Rule 36: Advertising and Promotion:** Legal practitioners must not advertise in a way that is false, misleading, deceptive, or likely to mislead or deceive</w:t>
      </w:r>
    </w:p>
    <w:p>
      <w:pPr>
        <w:pStyle w:val="ListBullet"/>
      </w:pPr>
      <w:r>
        <w:t>**Professional Standards:** Marketing must maintain the dignity and reputation of the legal profession</w:t>
      </w:r>
    </w:p>
    <w:p>
      <w:pPr>
        <w:pStyle w:val="ListBullet"/>
      </w:pPr>
      <w:r>
        <w:t>**Evidence Requirements:** All marketing claims must be substantiated with appropriate evidence</w:t>
      </w:r>
    </w:p>
    <w:p>
      <w:pPr>
        <w:pStyle w:val="ListBullet"/>
      </w:pPr>
      <w:r>
        <w:t>**Client Confidentiality:** Marketing materials must protect client confidentiality and legal professional privilege</w:t>
      </w:r>
    </w:p>
    <w:p/>
    <w:p>
      <w:r>
        <w:rPr>
          <w:b/>
        </w:rPr>
        <w:t>Advertising Definition for Legal Services:</w:t>
      </w:r>
    </w:p>
    <w:p>
      <w:r>
        <w:t>Legal profession advertising includes any communication designed to promote legal services or the legal practice, encompassing:</w:t>
      </w:r>
    </w:p>
    <w:p>
      <w:pPr>
        <w:pStyle w:val="ListBullet"/>
      </w:pPr>
      <w:r>
        <w:t>Website content and professional profiles</w:t>
      </w:r>
    </w:p>
    <w:p>
      <w:pPr>
        <w:pStyle w:val="ListBullet"/>
      </w:pPr>
      <w:r>
        <w:t>Social media posts and professional networking activities</w:t>
      </w:r>
    </w:p>
    <w:p>
      <w:pPr>
        <w:pStyle w:val="ListBullet"/>
      </w:pPr>
      <w:r>
        <w:t>Print advertisements, brochures, and marketing materials</w:t>
      </w:r>
    </w:p>
    <w:p>
      <w:pPr>
        <w:pStyle w:val="ListBullet"/>
      </w:pPr>
      <w:r>
        <w:t>Conference presentations and thought leadership publications</w:t>
      </w:r>
    </w:p>
    <w:p>
      <w:pPr>
        <w:pStyle w:val="ListBullet"/>
      </w:pPr>
      <w:r>
        <w:t>Client testimonials and case study materials</w:t>
      </w:r>
    </w:p>
    <w:p/>
    <w:p>
      <w:r>
        <w:t>**Source:** [Legal Profession Uniform Law Australian Solicitors' Conduct Rules](https://www.legislation.vic.gov.au/in-force/statutory-rules/legal-profession-uniform-law-australian-solicitors-conduct-rules-2015/018) - 2015</w:t>
      </w:r>
    </w:p>
    <w:p/>
    <w:p>
      <w:r>
        <w:t>#### State-Specific Bar Association Guidelines</w:t>
      </w:r>
    </w:p>
    <w:p/>
    <w:p>
      <w:r>
        <w:t>While the Legal Profession Uniform Law provides national framework, state bar associations maintain specific guidelines and interpretations:</w:t>
      </w:r>
    </w:p>
    <w:p/>
    <w:p>
      <w:r>
        <w:rPr>
          <w:b/>
        </w:rPr>
        <w:t>Law Society of New South Wales Guidelines:</w:t>
      </w:r>
    </w:p>
    <w:p>
      <w:pPr>
        <w:pStyle w:val="ListBullet"/>
      </w:pPr>
      <w:r>
        <w:t>**Professional Conduct:** Marketing must maintain professional standards and not bring the profession into disrepute</w:t>
      </w:r>
    </w:p>
    <w:p>
      <w:pPr>
        <w:pStyle w:val="ListBullet"/>
      </w:pPr>
      <w:r>
        <w:t>**Competitor References:** Cannot make unfair or unsubstantiated comparisons with other legal practitioners</w:t>
      </w:r>
    </w:p>
    <w:p>
      <w:pPr>
        <w:pStyle w:val="ListBullet"/>
      </w:pPr>
      <w:r>
        <w:t>**Client Testimonials:** Testimonials must be genuine and not misleading about likely outcomes</w:t>
      </w:r>
    </w:p>
    <w:p>
      <w:pPr>
        <w:pStyle w:val="ListBullet"/>
      </w:pPr>
      <w:r>
        <w:t>**Specialisation Claims:** Cannot advertise specialist expertise without appropriate accreditation</w:t>
      </w:r>
    </w:p>
    <w:p/>
    <w:p>
      <w:r>
        <w:rPr>
          <w:b/>
        </w:rPr>
        <w:t>Victorian Bar Association Requirements:</w:t>
      </w:r>
    </w:p>
    <w:p>
      <w:pPr>
        <w:pStyle w:val="ListBullet"/>
      </w:pPr>
      <w:r>
        <w:t>**Barristers' Conduct Rules:** Specific requirements for barrister marketing and professional promotion</w:t>
      </w:r>
    </w:p>
    <w:p>
      <w:pPr>
        <w:pStyle w:val="ListBullet"/>
      </w:pPr>
      <w:r>
        <w:t>**Chambers Marketing:** Guidelines for barristers' chambers marketing and promotional activities</w:t>
      </w:r>
    </w:p>
    <w:p>
      <w:pPr>
        <w:pStyle w:val="ListBullet"/>
      </w:pPr>
      <w:r>
        <w:t>**Professional Dignity:** Marketing approaches must maintain appropriate professional dignity</w:t>
      </w:r>
    </w:p>
    <w:p>
      <w:pPr>
        <w:pStyle w:val="ListBullet"/>
      </w:pPr>
      <w:r>
        <w:t>**Educational vs Promotional Content:** Clear distinction between educational content and promotional advertising</w:t>
      </w:r>
    </w:p>
    <w:p/>
    <w:p>
      <w:r>
        <w:rPr>
          <w:b/>
        </w:rPr>
        <w:t>Queensland Law Society Standards:</w:t>
      </w:r>
    </w:p>
    <w:p>
      <w:pPr>
        <w:pStyle w:val="ListBullet"/>
      </w:pPr>
      <w:r>
        <w:t>**Professional Standards:** Marketing must reflect professional competence and integrity</w:t>
      </w:r>
    </w:p>
    <w:p>
      <w:pPr>
        <w:pStyle w:val="ListBullet"/>
      </w:pPr>
      <w:r>
        <w:t>**Community Service:** Appropriate recognition of community service and pro bono activities</w:t>
      </w:r>
    </w:p>
    <w:p>
      <w:pPr>
        <w:pStyle w:val="ListBullet"/>
      </w:pPr>
      <w:r>
        <w:t>**Client Relations:** Marketing must not compromise client relationships or professional independence</w:t>
      </w:r>
    </w:p>
    <w:p>
      <w:pPr>
        <w:pStyle w:val="ListBullet"/>
      </w:pPr>
      <w:r>
        <w:t>**Technology Use:** Guidelines for social media and digital platform professional use</w:t>
      </w:r>
    </w:p>
    <w:p/>
    <w:p>
      <w:r>
        <w:t>#### Advertising Standards for Legal Services</w:t>
      </w:r>
    </w:p>
    <w:p/>
    <w:p>
      <w:r>
        <w:t>Legal services advertising must comply with both professional conduct rules and general advertising standards:</w:t>
      </w:r>
    </w:p>
    <w:p/>
    <w:p>
      <w:r>
        <w:rPr>
          <w:b/>
        </w:rPr>
        <w:t>Australian Competition and Consumer Commission (ACCC) Requirements:</w:t>
      </w:r>
    </w:p>
    <w:p>
      <w:pPr>
        <w:pStyle w:val="ListBullet"/>
      </w:pPr>
      <w:r>
        <w:t>**Truth in Advertising:** All marketing claims must be truthful, accurate, and substantiated</w:t>
      </w:r>
    </w:p>
    <w:p>
      <w:pPr>
        <w:pStyle w:val="ListBullet"/>
      </w:pPr>
      <w:r>
        <w:t>**Misleading Conduct:** Cannot engage in misleading or deceptive conduct in marketing activities</w:t>
      </w:r>
    </w:p>
    <w:p>
      <w:pPr>
        <w:pStyle w:val="ListBullet"/>
      </w:pPr>
      <w:r>
        <w:t>**Comparative Advertising:** Comparisons with competitors must be factual and verifiable</w:t>
      </w:r>
    </w:p>
    <w:p>
      <w:pPr>
        <w:pStyle w:val="ListBullet"/>
      </w:pPr>
      <w:r>
        <w:t>**Consumer Protection:** Marketing must not take advantage of consumer disadvantage or vulnerability</w:t>
      </w:r>
    </w:p>
    <w:p/>
    <w:p>
      <w:r>
        <w:rPr>
          <w:b/>
        </w:rPr>
        <w:t>Professional Advertising Best Practices:</w:t>
      </w:r>
    </w:p>
    <w:p>
      <w:r>
        <w:t>1. **Factual Claims:** Limit marketing claims to verifiable facts about qualifications, experience, and services</w:t>
      </w:r>
    </w:p>
    <w:p>
      <w:r>
        <w:t>2. **Evidence Support:** Maintain documentation supporting all marketing claims and statements</w:t>
      </w:r>
    </w:p>
    <w:p>
      <w:r>
        <w:t>3. **Professional Tone:** Use appropriate professional language and avoid sensationalism</w:t>
      </w:r>
    </w:p>
    <w:p>
      <w:r>
        <w:t>4. **Client Focus:** Emphasise client service quality rather than aggressive self-promotion</w:t>
      </w:r>
    </w:p>
    <w:p/>
    <w:p>
      <w:r>
        <w:t>#### Client Confidentiality in Marketing Materials</w:t>
      </w:r>
    </w:p>
    <w:p/>
    <w:p>
      <w:r>
        <w:t>Client confidentiality represents a fundamental principle requiring careful consideration in all marketing activities:</w:t>
      </w:r>
    </w:p>
    <w:p/>
    <w:p>
      <w:r>
        <w:rPr>
          <w:b/>
        </w:rPr>
        <w:t>Confidentiality Protection Requirements:</w:t>
      </w:r>
    </w:p>
    <w:p>
      <w:pPr>
        <w:pStyle w:val="ListBullet"/>
      </w:pPr>
      <w:r>
        <w:t>**Legal Professional Privilege:** Absolute protection of privileged communications and information</w:t>
      </w:r>
    </w:p>
    <w:p>
      <w:pPr>
        <w:pStyle w:val="ListBullet"/>
      </w:pPr>
      <w:r>
        <w:t>**Client Consent:** Explicit written consent required for any client-specific marketing content</w:t>
      </w:r>
    </w:p>
    <w:p>
      <w:pPr>
        <w:pStyle w:val="ListBullet"/>
      </w:pPr>
      <w:r>
        <w:t>**Information Anonymisation:** Remove all client-identifying information from case studies and examples</w:t>
      </w:r>
    </w:p>
    <w:p>
      <w:pPr>
        <w:pStyle w:val="ListBullet"/>
      </w:pPr>
      <w:r>
        <w:t>**Ongoing Obligations:** Confidentiality obligations continue indefinitely beyond client relationship conclusion</w:t>
      </w:r>
    </w:p>
    <w:p/>
    <w:p>
      <w:r>
        <w:rPr>
          <w:b/>
        </w:rPr>
        <w:t>Marketing Material Compliance Framework:</w:t>
      </w:r>
    </w:p>
    <w:p>
      <w:r>
        <w:t>1. **Case Study Development:** Generic industry examples without client-specific information</w:t>
      </w:r>
    </w:p>
    <w:p>
      <w:r>
        <w:t>2. **Testimonial Management:** Client consent documentation and confidentiality protection</w:t>
      </w:r>
    </w:p>
    <w:p>
      <w:r>
        <w:t>3. **Success Story Communication:** Focus on legal expertise rather than specific client outcomes</w:t>
      </w:r>
    </w:p>
    <w:p>
      <w:r>
        <w:t>4. **Media Engagement:** Careful consideration of client confidentiality in media interviews and publications</w:t>
      </w:r>
    </w:p>
    <w:p/>
    <w:p>
      <w:r>
        <w:rPr>
          <w:b/>
        </w:rPr>
        <w:t>Client Testimonial Best Practices:</w:t>
      </w:r>
    </w:p>
    <w:p>
      <w:pPr>
        <w:pStyle w:val="ListBullet"/>
      </w:pPr>
      <w:r>
        <w:t>**Written Consent:** Comprehensive written consent covering testimonial use and distribution</w:t>
      </w:r>
    </w:p>
    <w:p>
      <w:pPr>
        <w:pStyle w:val="ListBullet"/>
      </w:pPr>
      <w:r>
        <w:t>**Content Review:** Legal review of testimonial content for confidentiality and accuracy</w:t>
      </w:r>
    </w:p>
    <w:p>
      <w:pPr>
        <w:pStyle w:val="ListBullet"/>
      </w:pPr>
      <w:r>
        <w:t>**Generic Outcomes:** Focus on service quality rather than specific legal outcomes</w:t>
      </w:r>
    </w:p>
    <w:p>
      <w:pPr>
        <w:pStyle w:val="ListBullet"/>
      </w:pPr>
      <w:r>
        <w:t>**Ongoing Protection:** Maintain client confidentiality even in testimonial content</w:t>
      </w:r>
    </w:p>
    <w:p/>
    <w:p>
      <w:r>
        <w:rPr>
          <w:b/>
        </w:rPr>
        <w:t>Risk Management Strategies:</w:t>
      </w:r>
    </w:p>
    <w:p>
      <w:r>
        <w:t>1. **Pre-Publication Review:** Legal practitioner review of all marketing content before publication</w:t>
      </w:r>
    </w:p>
    <w:p>
      <w:r>
        <w:t>2. **Client Consultation:** Discuss marketing activities with clients to ensure comfort and consent</w:t>
      </w:r>
    </w:p>
    <w:p>
      <w:r>
        <w:t>3. **Documentation Maintenance:** Comprehensive records of consent and compliance activities</w:t>
      </w:r>
    </w:p>
    <w:p>
      <w:r>
        <w:t>4. **Regular Training:** Staff training on client confidentiality requirements in marketing contexts</w:t>
      </w:r>
    </w:p>
    <w:p/>
    <w:p>
      <w:pPr>
        <w:pStyle w:val="Heading3"/>
        <w:jc w:val="left"/>
      </w:pPr>
      <w:r>
        <w:t>H2: Digital Client Acquisition for Law Firms (950 words)</w:t>
      </w:r>
    </w:p>
    <w:p/>
    <w:p>
      <w:r>
        <w:t>#### SEO Strategies for Legal Services</w:t>
      </w:r>
    </w:p>
    <w:p/>
    <w:p>
      <w:r>
        <w:t>Search engine optimisation for legal services requires sophisticated approaches addressing complex buyer journeys and competitive keywords:</w:t>
      </w:r>
    </w:p>
    <w:p/>
    <w:p>
      <w:r>
        <w:rPr>
          <w:b/>
        </w:rPr>
        <w:t>Legal Services Keyword Strategy:</w:t>
      </w:r>
    </w:p>
    <w:p>
      <w:r>
        <w:t>Legal services SEO must address diverse client needs and geographic considerations:</w:t>
      </w:r>
    </w:p>
    <w:p/>
    <w:p>
      <w:pPr>
        <w:pStyle w:val="ListBullet"/>
      </w:pPr>
      <w:r>
        <w:t>**Practice Area Keywords:** "commercial lawyer Melbourne", "personal injury law Sydney", "family lawyer Brisbane"</w:t>
      </w:r>
    </w:p>
    <w:p>
      <w:pPr>
        <w:pStyle w:val="ListBullet"/>
      </w:pPr>
      <w:r>
        <w:t>**Service-Specific Terms:** "contract negotiation lawyer", "intellectual property attorney", "employment law advice"</w:t>
      </w:r>
    </w:p>
    <w:p>
      <w:pPr>
        <w:pStyle w:val="ListBullet"/>
      </w:pPr>
      <w:r>
        <w:t>**Location-Based Targeting:** Geographic keywords for local legal service delivery</w:t>
      </w:r>
    </w:p>
    <w:p>
      <w:pPr>
        <w:pStyle w:val="ListBullet"/>
      </w:pPr>
      <w:r>
        <w:t>**Long-Tail Keywords:** Specific legal problem keywords like "workplace harassment legal advice", "business purchase lawyer"</w:t>
      </w:r>
    </w:p>
    <w:p/>
    <w:p>
      <w:r>
        <w:rPr>
          <w:b/>
        </w:rPr>
        <w:t>Content Marketing for Legal SEO:</w:t>
      </w:r>
    </w:p>
    <w:p>
      <w:r>
        <w:t>Educational content marketing builds authority whilst addressing client legal information needs:</w:t>
      </w:r>
    </w:p>
    <w:p/>
    <w:p>
      <w:r>
        <w:t>1. **Legal Guides:** Comprehensive guides to legal processes, rights, and obligations</w:t>
      </w:r>
    </w:p>
    <w:p>
      <w:r>
        <w:t>2. **Industry Analysis:** Regular analysis of legal developments affecting specific client sectors</w:t>
      </w:r>
    </w:p>
    <w:p>
      <w:r>
        <w:t>3. **Case Law Updates:** Accessible explanations of important legal decisions and implications</w:t>
      </w:r>
    </w:p>
    <w:p>
      <w:r>
        <w:t>4. **Regulatory Changes:** Updates about legislative and regulatory changes affecting clients</w:t>
      </w:r>
    </w:p>
    <w:p>
      <w:r>
        <w:t>5. **FAQ Resources:** Detailed answers to common legal questions and client concerns</w:t>
      </w:r>
    </w:p>
    <w:p/>
    <w:p>
      <w:r>
        <w:rPr>
          <w:b/>
        </w:rPr>
        <w:t>Technical SEO for Legal Websites:</w:t>
      </w:r>
    </w:p>
    <w:p>
      <w:pPr>
        <w:pStyle w:val="ListBullet"/>
      </w:pPr>
      <w:r>
        <w:t>**Mobile Optimisation:** Responsive design supporting mobile legal research and contact</w:t>
      </w:r>
    </w:p>
    <w:p>
      <w:pPr>
        <w:pStyle w:val="ListBullet"/>
      </w:pPr>
      <w:r>
        <w:t>**Site Speed:** Fast loading times for improved user experience and search rankings</w:t>
      </w:r>
    </w:p>
    <w:p>
      <w:pPr>
        <w:pStyle w:val="ListBullet"/>
      </w:pPr>
      <w:r>
        <w:t>**Schema Markup:** Legal service schema markup improving search result presentation</w:t>
      </w:r>
    </w:p>
    <w:p>
      <w:pPr>
        <w:pStyle w:val="ListBullet"/>
      </w:pPr>
      <w:r>
        <w:t>**Local SEO:** Google My Business optimisation and local citation building</w:t>
      </w:r>
    </w:p>
    <w:p/>
    <w:p>
      <w:r>
        <w:t>**Source:** [Search Engine Journal - Legal Industry SEO Statistics](https://www.searchenginejournal.com/legal-seo-statistics/) - 2024</w:t>
      </w:r>
    </w:p>
    <w:p/>
    <w:p>
      <w:r>
        <w:t>#### Content Marketing for Law Firms</w:t>
      </w:r>
    </w:p>
    <w:p/>
    <w:p>
      <w:r>
        <w:t>Legal content marketing builds thought leadership whilst demonstrating expertise to potential clients:</w:t>
      </w:r>
    </w:p>
    <w:p/>
    <w:p>
      <w:r>
        <w:rPr>
          <w:b/>
        </w:rPr>
        <w:t>Thought Leadership Content Strategy:</w:t>
      </w:r>
    </w:p>
    <w:p>
      <w:pPr>
        <w:pStyle w:val="ListBullet"/>
      </w:pPr>
      <w:r>
        <w:t>**Industry Insights:** Analysis of legal trends affecting specific business sectors or client types</w:t>
      </w:r>
    </w:p>
    <w:p>
      <w:pPr>
        <w:pStyle w:val="ListBullet"/>
      </w:pPr>
      <w:r>
        <w:t>**Legal Commentary:** Professional commentary on significant legal developments and court decisions</w:t>
      </w:r>
    </w:p>
    <w:p>
      <w:pPr>
        <w:pStyle w:val="ListBullet"/>
      </w:pPr>
      <w:r>
        <w:t>**Practical Guides:** Step-by-step guides helping clients understand legal processes and requirements</w:t>
      </w:r>
    </w:p>
    <w:p>
      <w:pPr>
        <w:pStyle w:val="ListBullet"/>
      </w:pPr>
      <w:r>
        <w:t>**Risk Management:** Content addressing legal risk management for businesses and individuals</w:t>
      </w:r>
    </w:p>
    <w:p/>
    <w:p>
      <w:r>
        <w:rPr>
          <w:b/>
        </w:rPr>
        <w:t>Content Types for Legal Marketing:</w:t>
      </w:r>
    </w:p>
    <w:p>
      <w:r>
        <w:t>1. **Blog Articles:** Regular publication of legal insights and client-relevant information</w:t>
      </w:r>
    </w:p>
    <w:p>
      <w:r>
        <w:t>2. **White Papers:** In-depth analysis of complex legal topics and industry developments</w:t>
      </w:r>
    </w:p>
    <w:p>
      <w:r>
        <w:t>3. **Webinars:** Educational presentations on legal topics with client Q&amp;A opportunities</w:t>
      </w:r>
    </w:p>
    <w:p>
      <w:r>
        <w:t>4. **Newsletters:** Regular client communication with legal updates and practice news</w:t>
      </w:r>
    </w:p>
    <w:p>
      <w:r>
        <w:t>5. **Video Content:** Accessible explanations of legal concepts and firm expertise</w:t>
      </w:r>
    </w:p>
    <w:p/>
    <w:p>
      <w:r>
        <w:rPr>
          <w:b/>
        </w:rPr>
        <w:t>Content Distribution Strategy:</w:t>
      </w:r>
    </w:p>
    <w:p>
      <w:pPr>
        <w:pStyle w:val="ListBullet"/>
      </w:pPr>
      <w:r>
        <w:t>**Website Publishing:** Comprehensive legal content library demonstrating expertise depth</w:t>
      </w:r>
    </w:p>
    <w:p>
      <w:pPr>
        <w:pStyle w:val="ListBullet"/>
      </w:pPr>
      <w:r>
        <w:t>**LinkedIn Publishing:** Professional platform thought leadership and industry engagement</w:t>
      </w:r>
    </w:p>
    <w:p>
      <w:pPr>
        <w:pStyle w:val="ListBullet"/>
      </w:pPr>
      <w:r>
        <w:t>**Industry Publications:** Contributing to legal and business publications for broader reach</w:t>
      </w:r>
    </w:p>
    <w:p>
      <w:pPr>
        <w:pStyle w:val="ListBullet"/>
      </w:pPr>
      <w:r>
        <w:t>**Email Marketing:** Regular client communication and prospect nurturing</w:t>
      </w:r>
    </w:p>
    <w:p/>
    <w:p>
      <w:r>
        <w:t>#### Social Media Approaches for Lawyers</w:t>
      </w:r>
    </w:p>
    <w:p/>
    <w:p>
      <w:r>
        <w:t>Legal professional social media requires careful balance between professional engagement and compliance requirements:</w:t>
      </w:r>
    </w:p>
    <w:p/>
    <w:p>
      <w:r>
        <w:rPr>
          <w:b/>
        </w:rPr>
        <w:t>LinkedIn for Legal Professionals:</w:t>
      </w:r>
    </w:p>
    <w:p>
      <w:r>
        <w:t>LinkedIn represents the primary social media platform for legal services marketing:</w:t>
      </w:r>
    </w:p>
    <w:p/>
    <w:p>
      <w:pPr>
        <w:pStyle w:val="ListBullet"/>
      </w:pPr>
      <w:r>
        <w:t>**Professional Networking:** Building relationships with referral sources, clients, and industry professionals</w:t>
      </w:r>
    </w:p>
    <w:p>
      <w:pPr>
        <w:pStyle w:val="ListBullet"/>
      </w:pPr>
      <w:r>
        <w:t>**Thought Leadership:** Publishing articles and insights demonstrating legal expertise</w:t>
      </w:r>
    </w:p>
    <w:p>
      <w:pPr>
        <w:pStyle w:val="ListBullet"/>
      </w:pPr>
      <w:r>
        <w:t>**Industry Engagement:** Participating in industry discussions and professional group activities</w:t>
      </w:r>
    </w:p>
    <w:p>
      <w:pPr>
        <w:pStyle w:val="ListBullet"/>
      </w:pPr>
      <w:r>
        <w:t>**Content Sharing:** Sharing legal insights, industry news, and professional achievements</w:t>
      </w:r>
    </w:p>
    <w:p/>
    <w:p>
      <w:r>
        <w:rPr>
          <w:b/>
        </w:rPr>
        <w:t>LinkedIn Content Strategy:</w:t>
      </w:r>
    </w:p>
    <w:p>
      <w:r>
        <w:t>1. **Educational Posts:** Sharing legal knowledge and insights relevant to client needs</w:t>
      </w:r>
    </w:p>
    <w:p>
      <w:r>
        <w:t>2. **Industry Commentary:** Professional commentary on legal developments and their business implications</w:t>
      </w:r>
    </w:p>
    <w:p>
      <w:r>
        <w:t>3. **Firm Updates:** Sharing professional achievements, new appointments, and firm developments</w:t>
      </w:r>
    </w:p>
    <w:p>
      <w:r>
        <w:t>4. **Client Success:** Celebrating client achievements whilst maintaining confidentiality</w:t>
      </w:r>
    </w:p>
    <w:p>
      <w:r>
        <w:t>5. **Community Engagement:** Participating in industry discussions and professional networking</w:t>
      </w:r>
    </w:p>
    <w:p/>
    <w:p>
      <w:r>
        <w:rPr>
          <w:b/>
        </w:rPr>
        <w:t>Facebook for Legal Services:</w:t>
      </w:r>
    </w:p>
    <w:p>
      <w:r>
        <w:t>Limited legal services marketing opportunities on Facebook due to professional service nature:</w:t>
      </w:r>
    </w:p>
    <w:p/>
    <w:p>
      <w:pPr>
        <w:pStyle w:val="ListBullet"/>
      </w:pPr>
      <w:r>
        <w:t>**Community Engagement:** Local business community participation and event promotion</w:t>
      </w:r>
    </w:p>
    <w:p>
      <w:pPr>
        <w:pStyle w:val="ListBullet"/>
      </w:pPr>
      <w:r>
        <w:t>**Educational Content:** General legal information and awareness campaigns</w:t>
      </w:r>
    </w:p>
    <w:p>
      <w:pPr>
        <w:pStyle w:val="ListBullet"/>
      </w:pPr>
      <w:r>
        <w:t>**Practice Information:** Basic practice information and contact details</w:t>
      </w:r>
    </w:p>
    <w:p>
      <w:pPr>
        <w:pStyle w:val="ListBullet"/>
      </w:pPr>
      <w:r>
        <w:t>**Event Promotion:** Legal education events, seminars, and community involvement</w:t>
      </w:r>
    </w:p>
    <w:p/>
    <w:p>
      <w:r>
        <w:rPr>
          <w:b/>
        </w:rPr>
        <w:t>Compliance Considerations for Social Media:</w:t>
      </w:r>
    </w:p>
    <w:p>
      <w:r>
        <w:t>1. **Professional Standards:** Maintain professional tone and appropriate content standards</w:t>
      </w:r>
    </w:p>
    <w:p>
      <w:r>
        <w:t>2. **Client Confidentiality:** Absolute protection of client information and legal privilege</w:t>
      </w:r>
    </w:p>
    <w:p>
      <w:r>
        <w:t>3. **Advertising Rules:** Ensure social media content complies with legal profession advertising standards</w:t>
      </w:r>
    </w:p>
    <w:p>
      <w:r>
        <w:t>4. **Response Management:** Professional responses to inquiries whilst avoiding legal advice provision</w:t>
      </w:r>
    </w:p>
    <w:p/>
    <w:p>
      <w:r>
        <w:t>#### Pay-Per-Click Advertising for Legal Services</w:t>
      </w:r>
    </w:p>
    <w:p/>
    <w:p>
      <w:r>
        <w:t>Google Ads and digital advertising for legal services require sophisticated management addressing competitive keywords and compliance requirements:</w:t>
      </w:r>
    </w:p>
    <w:p/>
    <w:p>
      <w:r>
        <w:rPr>
          <w:b/>
        </w:rPr>
        <w:t>Google Ads Strategy for Law Firms:</w:t>
      </w:r>
    </w:p>
    <w:p>
      <w:pPr>
        <w:pStyle w:val="ListBullet"/>
      </w:pPr>
      <w:r>
        <w:t>**High-Value Keywords:** Competitive bidding for valuable legal service keywords</w:t>
      </w:r>
    </w:p>
    <w:p>
      <w:pPr>
        <w:pStyle w:val="ListBullet"/>
      </w:pPr>
      <w:r>
        <w:t>**Geographic Targeting:** Location-based advertising for local legal service delivery</w:t>
      </w:r>
    </w:p>
    <w:p>
      <w:pPr>
        <w:pStyle w:val="ListBullet"/>
      </w:pPr>
      <w:r>
        <w:t>**Practice Area Campaigns:** Separate campaigns for different legal specialisations</w:t>
      </w:r>
    </w:p>
    <w:p>
      <w:pPr>
        <w:pStyle w:val="ListBullet"/>
      </w:pPr>
      <w:r>
        <w:t>**Landing Page Optimisation:** Dedicated landing pages for different practice areas and client needs</w:t>
      </w:r>
    </w:p>
    <w:p/>
    <w:p>
      <w:r>
        <w:rPr>
          <w:b/>
        </w:rPr>
        <w:t>Legal Services PPC Challenges:</w:t>
      </w:r>
    </w:p>
    <w:p>
      <w:pPr>
        <w:pStyle w:val="ListBullet"/>
      </w:pPr>
      <w:r>
        <w:t>**High Competition:** Legal keywords among most expensive in Google Ads</w:t>
      </w:r>
    </w:p>
    <w:p>
      <w:pPr>
        <w:pStyle w:val="ListBullet"/>
      </w:pPr>
      <w:r>
        <w:t>**Quality Score Management:** Maintaining high quality scores for cost-effective advertising</w:t>
      </w:r>
    </w:p>
    <w:p>
      <w:pPr>
        <w:pStyle w:val="ListBullet"/>
      </w:pPr>
      <w:r>
        <w:t>**Conversion Tracking:** Measuring phone calls and consultation requests from advertising</w:t>
      </w:r>
    </w:p>
    <w:p>
      <w:pPr>
        <w:pStyle w:val="ListBullet"/>
      </w:pPr>
      <w:r>
        <w:t>**Compliance Requirements:** Ensuring ad content complies with professional conduct standards</w:t>
      </w:r>
    </w:p>
    <w:p/>
    <w:p>
      <w:r>
        <w:rPr>
          <w:b/>
        </w:rPr>
        <w:t>PPC Budget Management:</w:t>
      </w:r>
    </w:p>
    <w:p>
      <w:r>
        <w:t>1. **Cost Per Lead Analysis:** Understanding acquisition costs for different practice areas</w:t>
      </w:r>
    </w:p>
    <w:p>
      <w:r>
        <w:t>2. **Lifetime Value Consideration:** Higher client values justifying premium advertising costs</w:t>
      </w:r>
    </w:p>
    <w:p>
      <w:r>
        <w:t>3. **Competition Monitoring:** Regular analysis of competitor advertising strategies and positioning</w:t>
      </w:r>
    </w:p>
    <w:p>
      <w:r>
        <w:t>4. **ROI Measurement:** Comprehensive tracking of advertising investment returns</w:t>
      </w:r>
    </w:p>
    <w:p/>
    <w:p>
      <w:r>
        <w:rPr>
          <w:b/>
        </w:rPr>
        <w:t>Alternative Digital Advertising Platforms:</w:t>
      </w:r>
    </w:p>
    <w:p>
      <w:pPr>
        <w:pStyle w:val="ListBullet"/>
      </w:pPr>
      <w:r>
        <w:t>**LinkedIn Ads:** Professional targeting for commercial law services and B2B client acquisition</w:t>
      </w:r>
    </w:p>
    <w:p>
      <w:pPr>
        <w:pStyle w:val="ListBullet"/>
      </w:pPr>
      <w:r>
        <w:t>**Industry Publications:** Advertising in legal and business publications reaching target audiences</w:t>
      </w:r>
    </w:p>
    <w:p>
      <w:pPr>
        <w:pStyle w:val="ListBullet"/>
      </w:pPr>
      <w:r>
        <w:t>**Directory Listings:** Premium listings in legal directories and professional service platforms</w:t>
      </w:r>
    </w:p>
    <w:p>
      <w:pPr>
        <w:pStyle w:val="ListBullet"/>
      </w:pPr>
      <w:r>
        <w:t>**Retargeting Campaigns:** Re-engaging website visitors with targeted advertising messages</w:t>
      </w:r>
    </w:p>
    <w:p/>
    <w:p>
      <w:pPr>
        <w:pStyle w:val="Heading3"/>
        <w:jc w:val="left"/>
      </w:pPr>
      <w:r>
        <w:t>H2: Legal Practice Area Marketing Strategies (800 words)</w:t>
      </w:r>
    </w:p>
    <w:p/>
    <w:p>
      <w:r>
        <w:t>#### Personal Injury Law Client Acquisition</w:t>
      </w:r>
    </w:p>
    <w:p/>
    <w:p>
      <w:r>
        <w:t>Personal injury law marketing requires sensitive approaches addressing client vulnerability whilst demonstrating legal expertise:</w:t>
      </w:r>
    </w:p>
    <w:p/>
    <w:p>
      <w:r>
        <w:rPr>
          <w:b/>
        </w:rPr>
        <w:t>Client-Centred Marketing Approach:</w:t>
      </w:r>
    </w:p>
    <w:p>
      <w:pPr>
        <w:pStyle w:val="ListBullet"/>
      </w:pPr>
      <w:r>
        <w:t>**Empathy and Understanding:** Marketing messages acknowledging client trauma and stress</w:t>
      </w:r>
    </w:p>
    <w:p>
      <w:pPr>
        <w:pStyle w:val="ListBullet"/>
      </w:pPr>
      <w:r>
        <w:t>**Clear Process Explanation:** Step-by-step guidance on personal injury claim processes</w:t>
      </w:r>
    </w:p>
    <w:p>
      <w:pPr>
        <w:pStyle w:val="ListBullet"/>
      </w:pPr>
      <w:r>
        <w:t>**No-Win-No-Fee Transparency:** Clear explanation of fee arrangements and client costs</w:t>
      </w:r>
    </w:p>
    <w:p>
      <w:pPr>
        <w:pStyle w:val="ListBullet"/>
      </w:pPr>
      <w:r>
        <w:t>**Support Resources:** Information about rehabilitation services and support options</w:t>
      </w:r>
    </w:p>
    <w:p/>
    <w:p>
      <w:r>
        <w:rPr>
          <w:b/>
        </w:rPr>
        <w:t>Personal Injury Content Marketing:</w:t>
      </w:r>
    </w:p>
    <w:p>
      <w:r>
        <w:t>1. **Injury Type Guides:** Comprehensive guides for specific injury types and legal implications</w:t>
      </w:r>
    </w:p>
    <w:p>
      <w:r>
        <w:t>2. **Rights Information:** Clear explanation of personal injury rights and entitlements</w:t>
      </w:r>
    </w:p>
    <w:p>
      <w:r>
        <w:t>3. **Case Study Examples:** Anonymous case studies demonstrating successful outcomes</w:t>
      </w:r>
    </w:p>
    <w:p>
      <w:r>
        <w:t>4. **Insurance Interaction:** Guidance on dealing with insurance companies and claim processes</w:t>
      </w:r>
    </w:p>
    <w:p>
      <w:r>
        <w:t>5. **Recovery Resources:** Information supporting client recovery and rehabilitation</w:t>
      </w:r>
    </w:p>
    <w:p/>
    <w:p>
      <w:r>
        <w:rPr>
          <w:b/>
        </w:rPr>
        <w:t>Ethical Considerations:</w:t>
      </w:r>
    </w:p>
    <w:p>
      <w:pPr>
        <w:pStyle w:val="ListBullet"/>
      </w:pPr>
      <w:r>
        <w:t>**Vulnerable Client Protection:** Ensuring marketing doesn't exploit client vulnerability</w:t>
      </w:r>
    </w:p>
    <w:p>
      <w:pPr>
        <w:pStyle w:val="ListBullet"/>
      </w:pPr>
      <w:r>
        <w:t>**Realistic Expectations:** Honest communication about likely outcomes and timeframes</w:t>
      </w:r>
    </w:p>
    <w:p>
      <w:pPr>
        <w:pStyle w:val="ListBullet"/>
      </w:pPr>
      <w:r>
        <w:t>**Professional Standards:** Maintaining professional dignity whilst addressing client needs</w:t>
      </w:r>
    </w:p>
    <w:p>
      <w:pPr>
        <w:pStyle w:val="ListBullet"/>
      </w:pPr>
      <w:r>
        <w:t>**Competitor Distinction:** Differentiating services without denigrating other legal practitioners</w:t>
      </w:r>
    </w:p>
    <w:p/>
    <w:p>
      <w:r>
        <w:t>#### Corporate Law B2B Strategies</w:t>
      </w:r>
    </w:p>
    <w:p/>
    <w:p>
      <w:r>
        <w:t>Corporate law marketing addresses sophisticated business clients with complex legal needs:</w:t>
      </w:r>
    </w:p>
    <w:p/>
    <w:p>
      <w:r>
        <w:rPr>
          <w:b/>
        </w:rPr>
        <w:t>B2B Relationship Building:</w:t>
      </w:r>
    </w:p>
    <w:p>
      <w:pPr>
        <w:pStyle w:val="ListBullet"/>
      </w:pPr>
      <w:r>
        <w:t>**Industry Specialisation:** Deep expertise in specific business sectors and industries</w:t>
      </w:r>
    </w:p>
    <w:p>
      <w:pPr>
        <w:pStyle w:val="ListBullet"/>
      </w:pPr>
      <w:r>
        <w:t>**Professional Networks:** Active participation in business associations and industry groups</w:t>
      </w:r>
    </w:p>
    <w:p>
      <w:pPr>
        <w:pStyle w:val="ListBullet"/>
      </w:pPr>
      <w:r>
        <w:t>**Referral Relationships:** Strong relationships with accountants, business advisors, and consultants</w:t>
      </w:r>
    </w:p>
    <w:p>
      <w:pPr>
        <w:pStyle w:val="ListBullet"/>
      </w:pPr>
      <w:r>
        <w:t>**Client Retention:** Long-term relationship management and ongoing legal support</w:t>
      </w:r>
    </w:p>
    <w:p/>
    <w:p>
      <w:r>
        <w:rPr>
          <w:b/>
        </w:rPr>
        <w:t>Corporate Law Content Strategy:</w:t>
      </w:r>
    </w:p>
    <w:p>
      <w:pPr>
        <w:pStyle w:val="ListBullet"/>
      </w:pPr>
      <w:r>
        <w:t>**Industry Analysis:** Regular analysis of legal developments affecting specific business sectors</w:t>
      </w:r>
    </w:p>
    <w:p>
      <w:pPr>
        <w:pStyle w:val="ListBullet"/>
      </w:pPr>
      <w:r>
        <w:t>**Regulatory Updates:** Timely updates about regulatory changes affecting business operations</w:t>
      </w:r>
    </w:p>
    <w:p>
      <w:pPr>
        <w:pStyle w:val="ListBullet"/>
      </w:pPr>
      <w:r>
        <w:t>**Transaction Guides:** Practical guides to business transactions and legal requirements</w:t>
      </w:r>
    </w:p>
    <w:p>
      <w:pPr>
        <w:pStyle w:val="ListBullet"/>
      </w:pPr>
      <w:r>
        <w:t>**Risk Management:** Legal risk management strategies for different business activities</w:t>
      </w:r>
    </w:p>
    <w:p/>
    <w:p>
      <w:r>
        <w:rPr>
          <w:b/>
        </w:rPr>
        <w:t>Business Development Activities:</w:t>
      </w:r>
    </w:p>
    <w:p>
      <w:r>
        <w:t>1. **Industry Events:** Speaking at business conferences and industry association meetings</w:t>
      </w:r>
    </w:p>
    <w:p>
      <w:r>
        <w:t>2. **Professional Education:** Hosting client education seminars on legal developments</w:t>
      </w:r>
    </w:p>
    <w:p>
      <w:r>
        <w:t>3. **Networking Activities:** Active participation in business networking groups and associations</w:t>
      </w:r>
    </w:p>
    <w:p>
      <w:r>
        <w:t>4. **Advisory Roles:** Contributing to business advisory boards and industry committees</w:t>
      </w:r>
    </w:p>
    <w:p>
      <w:r>
        <w:t>5. **Thought Leadership:** Regular publication of business legal insights and commentary</w:t>
      </w:r>
    </w:p>
    <w:p/>
    <w:p>
      <w:r>
        <w:t>#### Family Law Community Engagement</w:t>
      </w:r>
    </w:p>
    <w:p/>
    <w:p>
      <w:r>
        <w:t>Family law marketing requires sensitive approaches acknowledging emotional client circumstances:</w:t>
      </w:r>
    </w:p>
    <w:p/>
    <w:p>
      <w:r>
        <w:rPr>
          <w:b/>
        </w:rPr>
        <w:t>Community-Focused Marketing:</w:t>
      </w:r>
    </w:p>
    <w:p>
      <w:pPr>
        <w:pStyle w:val="ListBullet"/>
      </w:pPr>
      <w:r>
        <w:t>**Local Community Engagement:** Participation in community organisations and support groups</w:t>
      </w:r>
    </w:p>
    <w:p>
      <w:pPr>
        <w:pStyle w:val="ListBullet"/>
      </w:pPr>
      <w:r>
        <w:t>**Educational Seminars:** Family law education for community groups and support organisations</w:t>
      </w:r>
    </w:p>
    <w:p>
      <w:pPr>
        <w:pStyle w:val="ListBullet"/>
      </w:pPr>
      <w:r>
        <w:t>**Collaborative Approaches:** Promoting collaborative family law and mediation services</w:t>
      </w:r>
    </w:p>
    <w:p>
      <w:pPr>
        <w:pStyle w:val="ListBullet"/>
      </w:pPr>
      <w:r>
        <w:t>**Support Resource Provision:** Information about counselling services and family support</w:t>
      </w:r>
    </w:p>
    <w:p/>
    <w:p>
      <w:r>
        <w:rPr>
          <w:b/>
        </w:rPr>
        <w:t>Family Law Content Approach:</w:t>
      </w:r>
    </w:p>
    <w:p>
      <w:r>
        <w:t>1. **Process Guides:** Step-by-step guides to family law processes and court procedures</w:t>
      </w:r>
    </w:p>
    <w:p>
      <w:r>
        <w:t>2. **Rights Information:** Clear explanation of family law rights and entitlements</w:t>
      </w:r>
    </w:p>
    <w:p>
      <w:r>
        <w:t>3. **Child-Focused Content:** Information prioritising children's interests and well-being</w:t>
      </w:r>
    </w:p>
    <w:p>
      <w:r>
        <w:t>4. **Financial Planning:** Guidance on financial planning during family law proceedings</w:t>
      </w:r>
    </w:p>
    <w:p>
      <w:r>
        <w:t>5. **Emotional Support:** Resources supporting clients through difficult family transitions</w:t>
      </w:r>
    </w:p>
    <w:p/>
    <w:p>
      <w:r>
        <w:rPr>
          <w:b/>
        </w:rPr>
        <w:t>Ethical Family Law Marketing:</w:t>
      </w:r>
    </w:p>
    <w:p>
      <w:pPr>
        <w:pStyle w:val="ListBullet"/>
      </w:pPr>
      <w:r>
        <w:t>**Client Sensitivity:** Acknowledging emotional difficulty of family law situations</w:t>
      </w:r>
    </w:p>
    <w:p>
      <w:pPr>
        <w:pStyle w:val="ListBullet"/>
      </w:pPr>
      <w:r>
        <w:t>**Professional Boundaries:** Maintaining appropriate professional relationships</w:t>
      </w:r>
    </w:p>
    <w:p>
      <w:pPr>
        <w:pStyle w:val="ListBullet"/>
      </w:pPr>
      <w:r>
        <w:t>**Confidentiality Protection:** Absolute protection of family privacy and confidential information</w:t>
      </w:r>
    </w:p>
    <w:p>
      <w:pPr>
        <w:pStyle w:val="ListBullet"/>
      </w:pPr>
      <w:r>
        <w:t>**Collaborative Approach:** Promoting resolution rather than adversarial approaches where appropriate</w:t>
      </w:r>
    </w:p>
    <w:p/>
    <w:p>
      <w:r>
        <w:t>#### Criminal Defence Reputation Management</w:t>
      </w:r>
    </w:p>
    <w:p/>
    <w:p>
      <w:r>
        <w:t>Criminal defence marketing requires careful reputation management and professional positioning:</w:t>
      </w:r>
    </w:p>
    <w:p/>
    <w:p>
      <w:r>
        <w:rPr>
          <w:b/>
        </w:rPr>
        <w:t>Professional Reputation Building:</w:t>
      </w:r>
    </w:p>
    <w:p>
      <w:pPr>
        <w:pStyle w:val="ListBullet"/>
      </w:pPr>
      <w:r>
        <w:t>**Legal Expertise Demonstration:** Showcasing knowledge of criminal law and court procedures</w:t>
      </w:r>
    </w:p>
    <w:p>
      <w:pPr>
        <w:pStyle w:val="ListBullet"/>
      </w:pPr>
      <w:r>
        <w:t>**Client Advocacy:** Emphasising commitment to client rights and fair legal representation</w:t>
      </w:r>
    </w:p>
    <w:p>
      <w:pPr>
        <w:pStyle w:val="ListBullet"/>
      </w:pPr>
      <w:r>
        <w:t>**Court Experience:** Highlighting extensive court experience and case management skills</w:t>
      </w:r>
    </w:p>
    <w:p>
      <w:pPr>
        <w:pStyle w:val="ListBullet"/>
      </w:pPr>
      <w:r>
        <w:t>**Professional Recognition:** Professional achievements and peer recognition</w:t>
      </w:r>
    </w:p>
    <w:p/>
    <w:p>
      <w:r>
        <w:rPr>
          <w:b/>
        </w:rPr>
        <w:t>Criminal Defence Content Strategy:</w:t>
      </w:r>
    </w:p>
    <w:p>
      <w:pPr>
        <w:pStyle w:val="ListBullet"/>
      </w:pPr>
      <w:r>
        <w:t>**Rights Education:** Information about criminal law rights and police procedures</w:t>
      </w:r>
    </w:p>
    <w:p>
      <w:pPr>
        <w:pStyle w:val="ListBullet"/>
      </w:pPr>
      <w:r>
        <w:t>**Court Process Guides:** Explanation of criminal court processes and client expectations</w:t>
      </w:r>
    </w:p>
    <w:p>
      <w:pPr>
        <w:pStyle w:val="ListBullet"/>
      </w:pPr>
      <w:r>
        <w:t>**Legal Analysis:** Commentary on criminal law developments and their implications</w:t>
      </w:r>
    </w:p>
    <w:p>
      <w:pPr>
        <w:pStyle w:val="ListBullet"/>
      </w:pPr>
      <w:r>
        <w:t>**Prevention Information:** Legal advice on avoiding criminal law issues and compliance</w:t>
      </w:r>
    </w:p>
    <w:p/>
    <w:p>
      <w:r>
        <w:rPr>
          <w:b/>
        </w:rPr>
        <w:t>Reputation Management Strategies:</w:t>
      </w:r>
    </w:p>
    <w:p>
      <w:r>
        <w:t>1. **Professional Presentation:** Maintaining professional image and ethical practice standards</w:t>
      </w:r>
    </w:p>
    <w:p>
      <w:r>
        <w:t>2. **Client Testimonials:** Appropriate client feedback whilst maintaining confidentiality</w:t>
      </w:r>
    </w:p>
    <w:p>
      <w:r>
        <w:t>3. **Media Engagement:** Professional media engagement and legal commentary</w:t>
      </w:r>
    </w:p>
    <w:p>
      <w:r>
        <w:t>4. **Community Involvement:** Community service and professional association participation</w:t>
      </w:r>
    </w:p>
    <w:p>
      <w:r>
        <w:t>5. **Peer Recognition:** Building reputation among legal peers and court professionals</w:t>
      </w:r>
    </w:p>
    <w:p/>
    <w:p>
      <w:pPr>
        <w:pStyle w:val="Heading3"/>
        <w:jc w:val="left"/>
      </w:pPr>
      <w:r>
        <w:t>H2: Technology and Legal Marketing Integration (550 words)</w:t>
      </w:r>
    </w:p>
    <w:p/>
    <w:p>
      <w:r>
        <w:t>#### Legal Practice Management Systems</w:t>
      </w:r>
    </w:p>
    <w:p/>
    <w:p>
      <w:r>
        <w:t>Modern legal marketing must integrate effectively with practice management systems to maximise client relationship management and business development efficiency:</w:t>
      </w:r>
    </w:p>
    <w:p/>
    <w:p>
      <w:r>
        <w:rPr>
          <w:b/>
        </w:rPr>
        <w:t>CRM Integration for Law Firms:</w:t>
      </w:r>
    </w:p>
    <w:p>
      <w:pPr>
        <w:pStyle w:val="ListBullet"/>
      </w:pPr>
      <w:r>
        <w:t>**Client Relationship Tracking:** Complete client interaction history from initial inquiry to matter completion</w:t>
      </w:r>
    </w:p>
    <w:p>
      <w:pPr>
        <w:pStyle w:val="ListBullet"/>
      </w:pPr>
      <w:r>
        <w:t>**Business Development Pipeline:** Systematic tracking of potential client relationships and referral sources</w:t>
      </w:r>
    </w:p>
    <w:p>
      <w:pPr>
        <w:pStyle w:val="ListBullet"/>
      </w:pPr>
      <w:r>
        <w:t>**Marketing Campaign Attribution:** Direct connection between marketing activities and client acquisition</w:t>
      </w:r>
    </w:p>
    <w:p>
      <w:pPr>
        <w:pStyle w:val="ListBullet"/>
      </w:pPr>
      <w:r>
        <w:t>**Matter Management Integration:** Connecting marketing efforts to actual legal work and client outcomes</w:t>
      </w:r>
    </w:p>
    <w:p/>
    <w:p>
      <w:r>
        <w:rPr>
          <w:b/>
        </w:rPr>
        <w:t>Popular Legal Practice Management Systems:</w:t>
      </w:r>
    </w:p>
    <w:p>
      <w:pPr>
        <w:pStyle w:val="ListBullet"/>
      </w:pPr>
      <w:r>
        <w:t>**LEAP Legal Software:** Comprehensive practice management with client relationship management</w:t>
      </w:r>
    </w:p>
    <w:p>
      <w:pPr>
        <w:pStyle w:val="ListBullet"/>
      </w:pPr>
      <w:r>
        <w:t>**LawMaster:** Australian-developed legal practice management with marketing integration capabilities</w:t>
      </w:r>
    </w:p>
    <w:p>
      <w:pPr>
        <w:pStyle w:val="ListBullet"/>
      </w:pPr>
      <w:r>
        <w:t>**InfoTrack:** Practice management with integrated marketing and business development tools</w:t>
      </w:r>
    </w:p>
    <w:p>
      <w:pPr>
        <w:pStyle w:val="ListBullet"/>
      </w:pPr>
      <w:r>
        <w:t>**Smokeball:** Cloud-based legal practice management with client communication features</w:t>
      </w:r>
    </w:p>
    <w:p/>
    <w:p>
      <w:r>
        <w:rPr>
          <w:b/>
        </w:rPr>
        <w:t>Marketing Integration Capabilities:</w:t>
      </w:r>
    </w:p>
    <w:p>
      <w:r>
        <w:t>1. **Lead Management:** Automated lead capture and qualification from website and marketing activities</w:t>
      </w:r>
    </w:p>
    <w:p>
      <w:r>
        <w:t>2. **Client Communication:** Systematic client communication and relationship nurturing</w:t>
      </w:r>
    </w:p>
    <w:p>
      <w:r>
        <w:t>3. **Business Development Tracking:** Monitoring referral sources and business development activities</w:t>
      </w:r>
    </w:p>
    <w:p>
      <w:r>
        <w:t>4. **Performance Analytics:** Comprehensive reporting combining marketing metrics with practice performance</w:t>
      </w:r>
    </w:p>
    <w:p/>
    <w:p>
      <w:r>
        <w:t>#### Client Intake Automation</w:t>
      </w:r>
    </w:p>
    <w:p/>
    <w:p>
      <w:r>
        <w:t>Automated client intake systems improve efficiency whilst maintaining professional service standards:</w:t>
      </w:r>
    </w:p>
    <w:p/>
    <w:p>
      <w:r>
        <w:rPr>
          <w:b/>
        </w:rPr>
        <w:t>Client Intake Benefits:</w:t>
      </w:r>
    </w:p>
    <w:p>
      <w:pPr>
        <w:pStyle w:val="ListBullet"/>
      </w:pPr>
      <w:r>
        <w:t>**24/7 Availability:** Potential clients can initiate contact outside business hours</w:t>
      </w:r>
    </w:p>
    <w:p>
      <w:pPr>
        <w:pStyle w:val="ListBullet"/>
      </w:pPr>
      <w:r>
        <w:t>**Consistent Information Collection:** Standardised information gathering for all potential clients</w:t>
      </w:r>
    </w:p>
    <w:p>
      <w:pPr>
        <w:pStyle w:val="ListBullet"/>
      </w:pPr>
      <w:r>
        <w:t>**Qualification Processes:** Pre-qualifying potential clients based on practice area and case requirements</w:t>
      </w:r>
    </w:p>
    <w:p>
      <w:pPr>
        <w:pStyle w:val="ListBullet"/>
      </w:pPr>
      <w:r>
        <w:t>**Professional Presentation:** Consistent professional presentation regardless of staff availability</w:t>
      </w:r>
    </w:p>
    <w:p/>
    <w:p>
      <w:r>
        <w:rPr>
          <w:b/>
        </w:rPr>
        <w:t>Intake System Features:</w:t>
      </w:r>
    </w:p>
    <w:p>
      <w:pPr>
        <w:pStyle w:val="ListBullet"/>
      </w:pPr>
      <w:r>
        <w:t>**Online Forms:** Comprehensive intake forms collecting essential client information</w:t>
      </w:r>
    </w:p>
    <w:p>
      <w:pPr>
        <w:pStyle w:val="ListBullet"/>
      </w:pPr>
      <w:r>
        <w:t>**Document Upload:** Secure document upload capabilities for case-related materials</w:t>
      </w:r>
    </w:p>
    <w:p>
      <w:pPr>
        <w:pStyle w:val="ListBullet"/>
      </w:pPr>
      <w:r>
        <w:t>**Appointment Scheduling:** Integration with calendar systems for consultation booking</w:t>
      </w:r>
    </w:p>
    <w:p>
      <w:pPr>
        <w:pStyle w:val="ListBullet"/>
      </w:pPr>
      <w:r>
        <w:t>**Conflict Checking:** Automated conflict of interest checking against existing clients</w:t>
      </w:r>
    </w:p>
    <w:p/>
    <w:p>
      <w:r>
        <w:t>#### Communication Platform Utilisation</w:t>
      </w:r>
    </w:p>
    <w:p/>
    <w:p>
      <w:r>
        <w:t>Professional communication platforms enhance client experience whilst maintaining legal professional standards:</w:t>
      </w:r>
    </w:p>
    <w:p/>
    <w:p>
      <w:r>
        <w:rPr>
          <w:b/>
        </w:rPr>
        <w:t>Client Portal Features:</w:t>
      </w:r>
    </w:p>
    <w:p>
      <w:pPr>
        <w:pStyle w:val="ListBullet"/>
      </w:pPr>
      <w:r>
        <w:t>**Secure Communication:** Encrypted client communication protecting legal professional privilege</w:t>
      </w:r>
    </w:p>
    <w:p>
      <w:pPr>
        <w:pStyle w:val="ListBullet"/>
      </w:pPr>
      <w:r>
        <w:t>**Document Sharing:** Secure document exchange between lawyers and clients</w:t>
      </w:r>
    </w:p>
    <w:p>
      <w:pPr>
        <w:pStyle w:val="ListBullet"/>
      </w:pPr>
      <w:r>
        <w:t>**Matter Progress Updates:** Regular updates on legal matter progress and developments</w:t>
      </w:r>
    </w:p>
    <w:p>
      <w:pPr>
        <w:pStyle w:val="ListBullet"/>
      </w:pPr>
      <w:r>
        <w:t>**Billing Transparency:** Clear billing information and invoice access</w:t>
      </w:r>
    </w:p>
    <w:p/>
    <w:p>
      <w:r>
        <w:rPr>
          <w:b/>
        </w:rPr>
        <w:t>Professional Communication Tools:</w:t>
      </w:r>
    </w:p>
    <w:p>
      <w:pPr>
        <w:pStyle w:val="ListBullet"/>
      </w:pPr>
      <w:r>
        <w:t>**Video Conferencing:** Professional video consultation capabilities for remote client meetings</w:t>
      </w:r>
    </w:p>
    <w:p>
      <w:pPr>
        <w:pStyle w:val="ListBullet"/>
      </w:pPr>
      <w:r>
        <w:t>**Secure Email:** Encrypted email systems protecting client confidentiality</w:t>
      </w:r>
    </w:p>
    <w:p>
      <w:pPr>
        <w:pStyle w:val="ListBullet"/>
      </w:pPr>
      <w:r>
        <w:t>**Mobile Applications:** Client access to legal services through professional mobile apps</w:t>
      </w:r>
    </w:p>
    <w:p>
      <w:pPr>
        <w:pStyle w:val="ListBullet"/>
      </w:pPr>
      <w:r>
        <w:t>**Document Management:** Comprehensive document management with client access controls</w:t>
      </w:r>
    </w:p>
    <w:p/>
    <w:p>
      <w:r>
        <w:rPr>
          <w:b/>
        </w:rPr>
        <w:t>Compliance Considerations:</w:t>
      </w:r>
    </w:p>
    <w:p>
      <w:r>
        <w:t>1. **Confidentiality Protection:** All communication platforms must protect legal professional privilege</w:t>
      </w:r>
    </w:p>
    <w:p>
      <w:r>
        <w:t>2. **Data Security:** Appropriate encryption and security measures for sensitive legal information</w:t>
      </w:r>
    </w:p>
    <w:p>
      <w:r>
        <w:t>3. **Professional Standards:** Communication tools must maintain appropriate professional relationships</w:t>
      </w:r>
    </w:p>
    <w:p>
      <w:r>
        <w:t>4. **Record Keeping:** Comprehensive communication records for legal professional requirements</w:t>
      </w:r>
    </w:p>
    <w:p/>
    <w:p>
      <w:pPr>
        <w:pStyle w:val="Heading3"/>
        <w:jc w:val="left"/>
      </w:pPr>
      <w:r>
        <w:t>H2: Measuring Legal Marketing Performance (450 words)</w:t>
      </w:r>
    </w:p>
    <w:p/>
    <w:p>
      <w:r>
        <w:t>#### Client Acquisition Cost Analysis</w:t>
      </w:r>
    </w:p>
    <w:p/>
    <w:p>
      <w:r>
        <w:t>Legal services client acquisition requires sophisticated analysis addressing high-value, long-term client relationships:</w:t>
      </w:r>
    </w:p>
    <w:p/>
    <w:p>
      <w:r>
        <w:rPr>
          <w:b/>
        </w:rPr>
        <w:t>Client Value Analysis Framework:</w:t>
      </w:r>
    </w:p>
    <w:p>
      <w:r>
        <w:t>```</w:t>
      </w:r>
    </w:p>
    <w:p>
      <w:r>
        <w:t>Client Lifetime Value = (Average Matter Value × Average Matters per Client × Client Retention Years) - Client Acquisition Cost</w:t>
      </w:r>
    </w:p>
    <w:p>
      <w:r>
        <w:t>```</w:t>
      </w:r>
    </w:p>
    <w:p/>
    <w:p>
      <w:r>
        <w:rPr>
          <w:b/>
        </w:rPr>
        <w:t>Australian Legal Services Client Value Benchmarks:</w:t>
      </w:r>
    </w:p>
    <w:p>
      <w:pPr>
        <w:pStyle w:val="ListBullet"/>
      </w:pPr>
      <w:r>
        <w:t>**Commercial Law Clients:** Average lifetime value ranges from $50,000 to $500,000+ depending on business size</w:t>
      </w:r>
    </w:p>
    <w:p>
      <w:pPr>
        <w:pStyle w:val="ListBullet"/>
      </w:pPr>
      <w:r>
        <w:t>**Personal Injury Clients:** Matter values from $15,000 to $250,000 with lower repeat engagement</w:t>
      </w:r>
    </w:p>
    <w:p>
      <w:pPr>
        <w:pStyle w:val="ListBullet"/>
      </w:pPr>
      <w:r>
        <w:t>**Family Law Clients:** Average matter value $25,000 to $75,000 with occasional repeat services</w:t>
      </w:r>
    </w:p>
    <w:p>
      <w:pPr>
        <w:pStyle w:val="ListBullet"/>
      </w:pPr>
      <w:r>
        <w:t>**Property Law Clients:** Transaction values $2,000 to $15,000 with potential repeat business</w:t>
      </w:r>
    </w:p>
    <w:p/>
    <w:p>
      <w:r>
        <w:rPr>
          <w:b/>
        </w:rPr>
        <w:t>Client Acquisition Cost by Marketing Channel:</w:t>
      </w:r>
    </w:p>
    <w:p>
      <w:pPr>
        <w:pStyle w:val="ListBullet"/>
      </w:pPr>
      <w:r>
        <w:t>**Professional Referrals:** $150-$500 per client (highest quality, lowest cost)</w:t>
      </w:r>
    </w:p>
    <w:p>
      <w:pPr>
        <w:pStyle w:val="ListBullet"/>
      </w:pPr>
      <w:r>
        <w:t>**Google Ads (Commercial Law):** $500-$2,000 per client depending on competition</w:t>
      </w:r>
    </w:p>
    <w:p>
      <w:pPr>
        <w:pStyle w:val="ListBullet"/>
      </w:pPr>
      <w:r>
        <w:t>**LinkedIn Marketing:** $300-$1,200 per client for B2B commercial services</w:t>
      </w:r>
    </w:p>
    <w:p>
      <w:pPr>
        <w:pStyle w:val="ListBullet"/>
      </w:pPr>
      <w:r>
        <w:t>**Content Marketing/SEO:** $200-$800 per client (long-term sustainable acquisition)</w:t>
      </w:r>
    </w:p>
    <w:p>
      <w:pPr>
        <w:pStyle w:val="ListBullet"/>
      </w:pPr>
      <w:r>
        <w:t>**Networking Events:** $400-$1,500 per client including time investment</w:t>
      </w:r>
    </w:p>
    <w:p/>
    <w:p>
      <w:r>
        <w:t>#### Case Value Attribution</w:t>
      </w:r>
    </w:p>
    <w:p/>
    <w:p>
      <w:r>
        <w:t>Legal services attribution modelling must account for complex decision-making processes and multiple stakeholder involvement:</w:t>
      </w:r>
    </w:p>
    <w:p/>
    <w:p>
      <w:r>
        <w:rPr>
          <w:b/>
        </w:rPr>
        <w:t>Multi-Touch Attribution for Legal Services:</w:t>
      </w:r>
    </w:p>
    <w:p>
      <w:pPr>
        <w:pStyle w:val="ListBullet"/>
      </w:pPr>
      <w:r>
        <w:t>**Awareness Stage:** Initial exposure through thought leadership, referrals, or online research</w:t>
      </w:r>
    </w:p>
    <w:p>
      <w:pPr>
        <w:pStyle w:val="ListBullet"/>
      </w:pPr>
      <w:r>
        <w:t>**Research Stage:** Website visits, content consumption, and professional background research</w:t>
      </w:r>
    </w:p>
    <w:p>
      <w:pPr>
        <w:pStyle w:val="ListBullet"/>
      </w:pPr>
      <w:r>
        <w:t>**Evaluation Stage:** Initial consultations, proposal requests, and reference checking</w:t>
      </w:r>
    </w:p>
    <w:p>
      <w:pPr>
        <w:pStyle w:val="ListBullet"/>
      </w:pPr>
      <w:r>
        <w:t>**Selection Stage:** Engagement letter execution and matter commencement</w:t>
      </w:r>
    </w:p>
    <w:p/>
    <w:p>
      <w:r>
        <w:rPr>
          <w:b/>
        </w:rPr>
        <w:t>Legal Services Attribution Challenges:</w:t>
      </w:r>
    </w:p>
    <w:p>
      <w:pPr>
        <w:pStyle w:val="ListBullet"/>
      </w:pPr>
      <w:r>
        <w:t>**Extended Decision Timeframes:** Commercial clients may research for 6-18 months before engagement</w:t>
      </w:r>
    </w:p>
    <w:p>
      <w:pPr>
        <w:pStyle w:val="ListBullet"/>
      </w:pPr>
      <w:r>
        <w:t>**Multiple Stakeholders:** Business clients typically involve 4-8 decision makers</w:t>
      </w:r>
    </w:p>
    <w:p>
      <w:pPr>
        <w:pStyle w:val="ListBullet"/>
      </w:pPr>
      <w:r>
        <w:t>**Referral Source Complexity:** Professional referrals often involve multiple intermediary recommendations</w:t>
      </w:r>
    </w:p>
    <w:p>
      <w:pPr>
        <w:pStyle w:val="ListBullet"/>
      </w:pPr>
      <w:r>
        <w:t>**Matter Complexity:** Different legal matters require different attribution models and measurement approaches</w:t>
      </w:r>
    </w:p>
    <w:p/>
    <w:p>
      <w:r>
        <w:rPr>
          <w:b/>
        </w:rPr>
        <w:t>Attribution Tracking Solutions:</w:t>
      </w:r>
    </w:p>
    <w:p>
      <w:r>
        <w:t>1. **Google Analytics 4:** Advanced attribution modeling for website interactions and content consumption</w:t>
      </w:r>
    </w:p>
    <w:p>
      <w:r>
        <w:t>2. **LinkedIn Analytics:** Professional platform engagement and thought leadership effectiveness</w:t>
      </w:r>
    </w:p>
    <w:p>
      <w:r>
        <w:t>3. **CRM Integration:** Practice management system tracking of client acquisition sources</w:t>
      </w:r>
    </w:p>
    <w:p>
      <w:r>
        <w:t>4. **Client Surveys:** Direct client feedback about legal firm discovery and selection processes</w:t>
      </w:r>
    </w:p>
    <w:p/>
    <w:p>
      <w:r>
        <w:t>#### Retention and Referral Metrics</w:t>
      </w:r>
    </w:p>
    <w:p/>
    <w:p>
      <w:r>
        <w:t>Legal services success depends heavily on client retention and professional referral generation:</w:t>
      </w:r>
    </w:p>
    <w:p/>
    <w:p>
      <w:r>
        <w:rPr>
          <w:b/>
        </w:rPr>
        <w:t>Client Retention Measurement:</w:t>
      </w:r>
    </w:p>
    <w:p>
      <w:pPr>
        <w:pStyle w:val="ListBullet"/>
      </w:pPr>
      <w:r>
        <w:t>**Repeat Engagement Rate:** Percentage of clients engaging firm for multiple legal matters</w:t>
      </w:r>
    </w:p>
    <w:p>
      <w:pPr>
        <w:pStyle w:val="ListBullet"/>
      </w:pPr>
      <w:r>
        <w:t>**Client Satisfaction Scores:** Regular client feedback and satisfaction measurement</w:t>
      </w:r>
    </w:p>
    <w:p>
      <w:pPr>
        <w:pStyle w:val="ListBullet"/>
      </w:pPr>
      <w:r>
        <w:t>**Matter Completion Success:** Client satisfaction with legal outcomes and service delivery</w:t>
      </w:r>
    </w:p>
    <w:p>
      <w:pPr>
        <w:pStyle w:val="ListBullet"/>
      </w:pPr>
      <w:r>
        <w:t>**Long-Term Relationship Value:** Ongoing client relationship value over multiple years</w:t>
      </w:r>
    </w:p>
    <w:p/>
    <w:p>
      <w:r>
        <w:rPr>
          <w:b/>
        </w:rPr>
        <w:t>Referral Source Analysis:</w:t>
      </w:r>
    </w:p>
    <w:p>
      <w:r>
        <w:t>1. **Professional Referral Tracking:** Monitoring referrals from other legal professionals, accountants, and business advisors</w:t>
      </w:r>
    </w:p>
    <w:p>
      <w:r>
        <w:t>2. **Client Referral Programs:** Measuring client referral generation and quality</w:t>
      </w:r>
    </w:p>
    <w:p>
      <w:r>
        <w:t>3. **Industry Recognition Impact:** Tracking how thought leadership and professional recognition generate referrals</w:t>
      </w:r>
    </w:p>
    <w:p>
      <w:r>
        <w:t>4. **Network ROI:** Measuring return on investment in professional networking and relationship building</w:t>
      </w:r>
    </w:p>
    <w:p/>
    <w:p>
      <w:pPr>
        <w:pStyle w:val="Heading3"/>
        <w:jc w:val="left"/>
      </w:pPr>
      <w:r>
        <w:t>H2: Future Trends in Legal Marketing (350 words)</w:t>
      </w:r>
    </w:p>
    <w:p/>
    <w:p>
      <w:r>
        <w:t>#### Legal Technology Impact on Marketing</w:t>
      </w:r>
    </w:p>
    <w:p/>
    <w:p>
      <w:r>
        <w:t>Legal technology advancement creates new marketing opportunities whilst requiring adaptation to changing client expectations:</w:t>
      </w:r>
    </w:p>
    <w:p/>
    <w:p>
      <w:r>
        <w:rPr>
          <w:b/>
        </w:rPr>
        <w:t>Artificial Intelligence in Legal Marketing:</w:t>
      </w:r>
    </w:p>
    <w:p>
      <w:pPr>
        <w:pStyle w:val="ListBullet"/>
      </w:pPr>
      <w:r>
        <w:t>**Document Automation:** AI-powered document generation creating efficiency marketing messages</w:t>
      </w:r>
    </w:p>
    <w:p>
      <w:pPr>
        <w:pStyle w:val="ListBullet"/>
      </w:pPr>
      <w:r>
        <w:t>**Legal Research Enhancement:** Advanced legal research capabilities supporting thought leadership content</w:t>
      </w:r>
    </w:p>
    <w:p>
      <w:pPr>
        <w:pStyle w:val="ListBullet"/>
      </w:pPr>
      <w:r>
        <w:t>**Client Service Automation:** Chatbots and automated client service improving accessibility</w:t>
      </w:r>
    </w:p>
    <w:p>
      <w:pPr>
        <w:pStyle w:val="ListBullet"/>
      </w:pPr>
      <w:r>
        <w:t>**Predictive Analytics:** Client behaviour analysis optimising marketing strategies and resource allocation</w:t>
      </w:r>
    </w:p>
    <w:p/>
    <w:p>
      <w:r>
        <w:rPr>
          <w:b/>
        </w:rPr>
        <w:t>Legal Technology Marketing Opportunities:</w:t>
      </w:r>
    </w:p>
    <w:p>
      <w:r>
        <w:t>1. **Innovation Positioning:** Marketing law firms as technology-forward and efficient</w:t>
      </w:r>
    </w:p>
    <w:p>
      <w:r>
        <w:t>2. **Client Experience Enhancement:** Technology improving client service delivery and communication</w:t>
      </w:r>
    </w:p>
    <w:p>
      <w:r>
        <w:t>3. **Cost-Effectiveness Messaging:** Technology enabling competitive pricing and efficient service delivery</w:t>
      </w:r>
    </w:p>
    <w:p>
      <w:r>
        <w:t>4. **Expertise Demonstration:** Advanced technology supporting superior legal analysis and outcomes</w:t>
      </w:r>
    </w:p>
    <w:p/>
    <w:p>
      <w:r>
        <w:t>#### Changing Client Expectations</w:t>
      </w:r>
    </w:p>
    <w:p/>
    <w:p>
      <w:r>
        <w:t>Legal services clients increasingly expect sophisticated service delivery and professional communication:</w:t>
      </w:r>
    </w:p>
    <w:p/>
    <w:p>
      <w:r>
        <w:rPr>
          <w:b/>
        </w:rPr>
        <w:t>Digital-First Client Expectations:</w:t>
      </w:r>
    </w:p>
    <w:p>
      <w:pPr>
        <w:pStyle w:val="ListBullet"/>
      </w:pPr>
      <w:r>
        <w:t>**Online Accessibility:** 24/7 access to legal information, communication, and service initiation</w:t>
      </w:r>
    </w:p>
    <w:p>
      <w:pPr>
        <w:pStyle w:val="ListBullet"/>
      </w:pPr>
      <w:r>
        <w:t>**Transparent Communication:** Regular updates, clear pricing, and matter progress visibility</w:t>
      </w:r>
    </w:p>
    <w:p>
      <w:pPr>
        <w:pStyle w:val="ListBullet"/>
      </w:pPr>
      <w:r>
        <w:t>**Professional Digital Presence:** Comprehensive online presence and thought leadership demonstration</w:t>
      </w:r>
    </w:p>
    <w:p>
      <w:pPr>
        <w:pStyle w:val="ListBullet"/>
      </w:pPr>
      <w:r>
        <w:t>**Responsive Service:** Immediate acknowledgment and rapid response to client communications</w:t>
      </w:r>
    </w:p>
    <w:p/>
    <w:p>
      <w:r>
        <w:rPr>
          <w:b/>
        </w:rPr>
        <w:t>Service Delivery Evolution:</w:t>
      </w:r>
    </w:p>
    <w:p>
      <w:pPr>
        <w:pStyle w:val="ListBullet"/>
      </w:pPr>
      <w:r>
        <w:t>**Hybrid Service Models:** Combination of traditional legal services with technology-enhanced delivery</w:t>
      </w:r>
    </w:p>
    <w:p>
      <w:pPr>
        <w:pStyle w:val="ListBullet"/>
      </w:pPr>
      <w:r>
        <w:t>**Fixed-Fee Services:** Transparent, predictable pricing for routine legal services</w:t>
      </w:r>
    </w:p>
    <w:p>
      <w:pPr>
        <w:pStyle w:val="ListBullet"/>
      </w:pPr>
      <w:r>
        <w:t>**Self-Service Options:** Client portals enabling self-service access to legal information and documents</w:t>
      </w:r>
    </w:p>
    <w:p>
      <w:pPr>
        <w:pStyle w:val="ListBullet"/>
      </w:pPr>
      <w:r>
        <w:t>**Collaborative Tools:** Technology facilitating client collaboration and participation in legal matters</w:t>
      </w:r>
    </w:p>
    <w:p/>
    <w:p>
      <w:r>
        <w:t>#### Regulatory Evolution Anticipation</w:t>
      </w:r>
    </w:p>
    <w:p/>
    <w:p>
      <w:r>
        <w:t>Legal profession regulation continues evolving, requiring proactive adaptation to changing marketing requirements:</w:t>
      </w:r>
    </w:p>
    <w:p/>
    <w:p>
      <w:r>
        <w:rPr>
          <w:b/>
        </w:rPr>
        <w:t>Professional Conduct Evolution:</w:t>
      </w:r>
    </w:p>
    <w:p>
      <w:pPr>
        <w:pStyle w:val="ListBullet"/>
      </w:pPr>
      <w:r>
        <w:t>**Digital Platform Regulation:** Increasing focus on social media and online professional conduct</w:t>
      </w:r>
    </w:p>
    <w:p>
      <w:pPr>
        <w:pStyle w:val="ListBullet"/>
      </w:pPr>
      <w:r>
        <w:t>**Technology Ethics:** Guidelines for artificial intelligence and automation use in legal practice</w:t>
      </w:r>
    </w:p>
    <w:p>
      <w:pPr>
        <w:pStyle w:val="ListBullet"/>
      </w:pPr>
      <w:r>
        <w:t>**Client Communication Standards:** Evolving requirements for professional client communication</w:t>
      </w:r>
    </w:p>
    <w:p>
      <w:pPr>
        <w:pStyle w:val="ListBullet"/>
      </w:pPr>
      <w:r>
        <w:t>**Marketing Transparency:** Enhanced requirements for transparent legal service marketing</w:t>
      </w:r>
    </w:p>
    <w:p/>
    <w:p>
      <w:r>
        <w:rPr>
          <w:b/>
        </w:rPr>
        <w:t>Preparation Strategies:</w:t>
      </w:r>
    </w:p>
    <w:p>
      <w:r>
        <w:t>1. **Regulatory Monitoring:** Systematic monitoring of professional conduct rule changes</w:t>
      </w:r>
    </w:p>
    <w:p>
      <w:r>
        <w:t>2. **Compliance Documentation:** Comprehensive documentation of marketing compliance processes</w:t>
      </w:r>
    </w:p>
    <w:p>
      <w:r>
        <w:t>3. **Professional Development:** Ongoing education about regulatory changes and marketing best practices</w:t>
      </w:r>
    </w:p>
    <w:p>
      <w:r>
        <w:t>4. **Legal Consultation:** Regular consultation with professional conduct specialists about marketing activities</w:t>
      </w:r>
    </w:p>
    <w:p/>
    <w:p>
      <w:r>
        <w:t>**Source:** [Law Institute of Victoria - Future of Legal Services](https://www.liv.asn.au/Professional-Development/Continuing-Legal-Education) - 2024</w:t>
      </w:r>
    </w:p>
    <w:p/>
    <w:p/>
    <w:p>
      <w:pPr>
        <w:jc w:val="center"/>
      </w:pPr>
      <w:r>
        <w:t>__________________________________________________</w:t>
      </w:r>
    </w:p>
    <w:p/>
    <w:p/>
    <w:p>
      <w:pPr>
        <w:pStyle w:val="Heading2"/>
        <w:jc w:val="left"/>
      </w:pPr>
      <w:r>
        <w:t>Complete Guide: Professional Services SEO Without Compliance Risks</w:t>
      </w:r>
    </w:p>
    <w:p/>
    <w:p>
      <w:pPr>
        <w:pStyle w:val="Heading3"/>
        <w:jc w:val="left"/>
      </w:pPr>
      <w:r>
        <w:t>Page Specifications</w:t>
      </w:r>
    </w:p>
    <w:p>
      <w:pPr>
        <w:pStyle w:val="ListBullet"/>
      </w:pPr>
      <w:r>
        <w:t>**URL:** `/insights/professional-services-seo-strategy/`</w:t>
      </w:r>
    </w:p>
    <w:p>
      <w:pPr>
        <w:pStyle w:val="ListBullet"/>
      </w:pPr>
      <w:r>
        <w:t>**Target:** "professional services SEO Australia" + compliance-focused variations</w:t>
      </w:r>
    </w:p>
    <w:p>
      <w:pPr>
        <w:pStyle w:val="ListBullet"/>
      </w:pPr>
      <w:r>
        <w:t>**Purpose:** Comprehensive SEO strategy that works within professional service regulations</w:t>
      </w:r>
    </w:p>
    <w:p>
      <w:pPr>
        <w:pStyle w:val="ListBullet"/>
      </w:pPr>
      <w:r>
        <w:t>**CTA Goal:** Free consultation bookings from practices struggling with search visibility</w:t>
      </w:r>
    </w:p>
    <w:p/>
    <w:p>
      <w:pPr>
        <w:pStyle w:val="Heading3"/>
        <w:jc w:val="left"/>
      </w:pPr>
      <w:r>
        <w:t>H1: How to Dominate Local Search Results Without Regulatory Risks</w:t>
      </w:r>
    </w:p>
    <w:p/>
    <w:p>
      <w:r>
        <w:t>**Quick Answer:** This comprehensive guide shows exactly how Australian professional services achieve page-one search rankings whilst maintaining 100% regulatory compliance - with proven SEO frameworks, technical strategies, and content approaches designed specifically for regulated industries.</w:t>
      </w:r>
    </w:p>
    <w:p/>
    <w:p>
      <w:r>
        <w:t>• **Local SEO strategies** that work within AHPRA and Legal Professional Conduct requirements</w:t>
      </w:r>
    </w:p>
    <w:p>
      <w:r>
        <w:t>• **Technical optimisation** without compliance risks or regulatory concerns</w:t>
      </w:r>
    </w:p>
    <w:p>
      <w:r>
        <w:t>• **Content marketing frameworks** that demonstrate expertise whilst maintaining professional standards</w:t>
      </w:r>
    </w:p>
    <w:p>
      <w:r>
        <w:t>• **Sustainable organic growth** that protects your professional reputation</w:t>
      </w:r>
    </w:p>
    <w:p/>
    <w:p>
      <w:r>
        <w:rPr>
          <w:b/>
        </w:rPr>
        <w:t>[Book My Free Consultation]</w:t>
      </w:r>
    </w:p>
    <w:p/>
    <w:p/>
    <w:p>
      <w:pPr>
        <w:jc w:val="center"/>
      </w:pPr>
      <w:r>
        <w:t>__________________________________________________</w:t>
      </w:r>
    </w:p>
    <w:p/>
    <w:p/>
    <w:p>
      <w:r>
        <w:t>#### The Professional Services SEO Problem</w:t>
      </w:r>
    </w:p>
    <w:p/>
    <w:p>
      <w:r>
        <w:rPr>
          <w:b/>
        </w:rPr>
        <w:t>Why 89% of Potential Clients Research You Online First:</w:t>
      </w:r>
    </w:p>
    <w:p/>
    <w:p>
      <w:r>
        <w:t>Search engine visibility has become the make-or-break factor for professional service growth, but most practices struggle with SEO because:</w:t>
      </w:r>
    </w:p>
    <w:p/>
    <w:p>
      <w:pPr>
        <w:pStyle w:val="ListBullet"/>
      </w:pPr>
      <w:r>
        <w:t>**Generic SEO advice doesn't apply** - most strategies ignore the unique constraints of professional service regulations</w:t>
      </w:r>
    </w:p>
    <w:p>
      <w:pPr>
        <w:pStyle w:val="ListBullet"/>
      </w:pPr>
      <w:r>
        <w:t>**Compliance anxiety paralysises SEO efforts** - fear of regulatory violations prevents confident content creation and optimisation</w:t>
      </w:r>
    </w:p>
    <w:p>
      <w:pPr>
        <w:pStyle w:val="ListBullet"/>
      </w:pPr>
      <w:r>
        <w:t>**78% of local searches convert within 24 hours** but your practice doesn't appear when potential clients search</w:t>
      </w:r>
    </w:p>
    <w:p>
      <w:pPr>
        <w:pStyle w:val="ListBullet"/>
      </w:pPr>
      <w:r>
        <w:t>**Competitors with better SEO capture clients** despite your superior expertise and service quality</w:t>
      </w:r>
    </w:p>
    <w:p/>
    <w:p>
      <w:r>
        <w:rPr>
          <w:b/>
        </w:rPr>
        <w:t>The Cost of Poor Search Visibility:</w:t>
      </w:r>
    </w:p>
    <w:p/>
    <w:p>
      <w:r>
        <w:t>Professional services without strategic SEO lose an estimated 25-40% of potential clients to competitors who appear first in search results. For medical practices, this represents lost patient acquisition opportunities worth $50,000-$150,000 annually. For legal firms, missing high-value commercial clients can cost millions in lost revenue.</w:t>
      </w:r>
    </w:p>
    <w:p/>
    <w:p>
      <w:r>
        <w:t>With 89% of clients researching providers online before contact, and 78% of local searches converting within 24 hours, search invisibility equals business invisibility.</w:t>
      </w:r>
    </w:p>
    <w:p/>
    <w:p>
      <w:r>
        <w:rPr>
          <w:b/>
        </w:rPr>
        <w:t>What This Guide Delivers:</w:t>
      </w:r>
    </w:p>
    <w:p/>
    <w:p>
      <w:r>
        <w:t>• **Regulatory-compliant SEO strategies** that protect your professional reputation</w:t>
      </w:r>
    </w:p>
    <w:p>
      <w:r>
        <w:t>• **Local search domination** without AHPRA or Legal Professional Conduct concerns</w:t>
      </w:r>
    </w:p>
    <w:p>
      <w:r>
        <w:t>• **Technical optimisation frameworks** designed specifically for professional services</w:t>
      </w:r>
    </w:p>
    <w:p>
      <w:r>
        <w:t>• **Content marketing systems** that demonstrate expertise whilst maintaining compliance</w:t>
      </w:r>
    </w:p>
    <w:p>
      <w:r>
        <w:t>• **Sustainable organic growth** that builds long-term competitive advantages</w:t>
      </w:r>
    </w:p>
    <w:p/>
    <w:p>
      <w:r>
        <w:t>**Evidence-Based Results:** Our professional service clients achieve average position 3 rankings for primary keywords whilst maintaining 100% regulatory compliance.</w:t>
      </w:r>
    </w:p>
    <w:p/>
    <w:p>
      <w:r>
        <w:rPr>
          <w:b/>
        </w:rPr>
        <w:t>[Book My Free Consultation]</w:t>
      </w:r>
    </w:p>
    <w:p>
      <w:pPr>
        <w:pStyle w:val="ListBullet"/>
      </w:pPr>
      <w:r>
        <w:t>Thought leadership positioning through content marketing and expertise demonstration</w:t>
      </w:r>
    </w:p>
    <w:p>
      <w:pPr>
        <w:pStyle w:val="ListBullet"/>
      </w:pPr>
      <w:r>
        <w:t>Cost-effective client acquisition with sustainable long-term returns</w:t>
      </w:r>
    </w:p>
    <w:p>
      <w:pPr>
        <w:pStyle w:val="ListBullet"/>
      </w:pPr>
      <w:r>
        <w:t>Professional credibility enhancement through authoritative online presence</w:t>
      </w:r>
    </w:p>
    <w:p/>
    <w:p>
      <w:r>
        <w:rPr>
          <w:b/>
        </w:rPr>
        <w:t>Professional Services SEO Statistics:</w:t>
      </w:r>
    </w:p>
    <w:p>
      <w:pPr>
        <w:pStyle w:val="ListBullet"/>
      </w:pPr>
      <w:r>
        <w:t>Local SEO drives 78% of local mobile searches to result in offline purchases or appointments</w:t>
      </w:r>
    </w:p>
    <w:p>
      <w:pPr>
        <w:pStyle w:val="ListBullet"/>
      </w:pPr>
      <w:r>
        <w:t>93% of B2B buyers conduct online research before engaging professional service providers</w:t>
      </w:r>
    </w:p>
    <w:p>
      <w:pPr>
        <w:pStyle w:val="ListBullet"/>
      </w:pPr>
      <w:r>
        <w:t>Content marketing generates 3x more leads than traditional advertising whilst costing 62% less</w:t>
      </w:r>
    </w:p>
    <w:p>
      <w:pPr>
        <w:pStyle w:val="ListBullet"/>
      </w:pPr>
      <w:r>
        <w:t>Professional services with comprehensive SEO strategies report 40% higher client acquisition rates</w:t>
      </w:r>
    </w:p>
    <w:p/>
    <w:p>
      <w:r>
        <w:t>**Source:** [BrightLocal - Local Consumer Review Survey](https://www.brightlocal.com/research/local-consumer-review-survey/) - 2024</w:t>
      </w:r>
    </w:p>
    <w:p/>
    <w:p>
      <w:pPr>
        <w:pStyle w:val="Heading3"/>
        <w:jc w:val="left"/>
      </w:pPr>
      <w:r>
        <w:t>H2: Local SEO for Professional Services (700 words)</w:t>
      </w:r>
    </w:p>
    <w:p/>
    <w:p>
      <w:r>
        <w:t>#### Google My Business Optimisation for Professional Practices</w:t>
      </w:r>
    </w:p>
    <w:p/>
    <w:p>
      <w:r>
        <w:t>Google My Business represents the foundation of professional services local SEO, with 76% of local searches resulting in phone calls or physical visits to professional service providers.</w:t>
      </w:r>
    </w:p>
    <w:p/>
    <w:p>
      <w:r>
        <w:rPr>
          <w:b/>
        </w:rPr>
        <w:t>Complete Profile Optimisation:</w:t>
      </w:r>
    </w:p>
    <w:p>
      <w:pPr>
        <w:pStyle w:val="ListBullet"/>
      </w:pPr>
      <w:r>
        <w:t>**Business Information Accuracy:** Precise practice name, address, phone number, and website URL consistency</w:t>
      </w:r>
    </w:p>
    <w:p>
      <w:pPr>
        <w:pStyle w:val="ListBullet"/>
      </w:pPr>
      <w:r>
        <w:t>**Service Category Selection:** Primary and secondary categories accurately reflecting professional services offered</w:t>
      </w:r>
    </w:p>
    <w:p>
      <w:pPr>
        <w:pStyle w:val="ListBullet"/>
      </w:pPr>
      <w:r>
        <w:t>**Business Description:** Compelling 750-character description highlighting unique professional expertise and service approach</w:t>
      </w:r>
    </w:p>
    <w:p>
      <w:pPr>
        <w:pStyle w:val="ListBullet"/>
      </w:pPr>
      <w:r>
        <w:t>**Operating Hours:** Accurate hours including holiday schedules and emergency contact information</w:t>
      </w:r>
    </w:p>
    <w:p>
      <w:pPr>
        <w:pStyle w:val="ListBullet"/>
      </w:pPr>
      <w:r>
        <w:t>**Contact Information:** Multiple contact methods including phone numbers, email addresses, and appointment booking links</w:t>
      </w:r>
    </w:p>
    <w:p/>
    <w:p>
      <w:r>
        <w:rPr>
          <w:b/>
        </w:rPr>
        <w:t>Professional Service Attributes:</w:t>
      </w:r>
    </w:p>
    <w:p>
      <w:r>
        <w:t>Google My Business attributes specific to professional services enhance local search visibility:</w:t>
      </w:r>
    </w:p>
    <w:p/>
    <w:p>
      <w:r>
        <w:t>1. **Accessibility Features:** Wheelchair accessibility, parking availability, and facility accommodations</w:t>
      </w:r>
    </w:p>
    <w:p>
      <w:r>
        <w:t>2. **Payment Options:** Accepted payment methods, insurance processing, and billing arrangements</w:t>
      </w:r>
    </w:p>
    <w:p>
      <w:r>
        <w:t>3. **Service Areas:** Geographic service areas for practices serving multiple locations</w:t>
      </w:r>
    </w:p>
    <w:p>
      <w:r>
        <w:t>4. **Specialisations:** Specific professional expertise areas and industry specialisations</w:t>
      </w:r>
    </w:p>
    <w:p>
      <w:r>
        <w:t>5. **Languages Spoken:** Multilingual capabilities serving diverse Australian communities</w:t>
      </w:r>
    </w:p>
    <w:p/>
    <w:p>
      <w:r>
        <w:rPr>
          <w:b/>
        </w:rPr>
        <w:t>Visual Content Strategy:</w:t>
      </w:r>
    </w:p>
    <w:p>
      <w:pPr>
        <w:pStyle w:val="ListBullet"/>
      </w:pPr>
      <w:r>
        <w:t>**Professional Photography:** High-quality images of practice facilities, professional team, and equipment</w:t>
      </w:r>
    </w:p>
    <w:p>
      <w:pPr>
        <w:pStyle w:val="ListBullet"/>
      </w:pPr>
      <w:r>
        <w:t>**Service Documentation:** Photos demonstrating professional services and consultation environments</w:t>
      </w:r>
    </w:p>
    <w:p>
      <w:pPr>
        <w:pStyle w:val="ListBullet"/>
      </w:pPr>
      <w:r>
        <w:t>**Team Recognition:** Professional headshots and team member introduction content</w:t>
      </w:r>
    </w:p>
    <w:p>
      <w:pPr>
        <w:pStyle w:val="ListBullet"/>
      </w:pPr>
      <w:r>
        <w:t>**Facility Tours:** Virtual tour capabilities enabling prospective clients to explore practice environments</w:t>
      </w:r>
    </w:p>
    <w:p/>
    <w:p>
      <w:r>
        <w:t>**Source:** [Google My Business - Professional Services Optimisation Guide](https://support.google.com/business/answer/3038177) - 2024</w:t>
      </w:r>
    </w:p>
    <w:p/>
    <w:p>
      <w:r>
        <w:t>#### Local Citation Building and Directory Management</w:t>
      </w:r>
    </w:p>
    <w:p/>
    <w:p>
      <w:r>
        <w:t>Consistent local citations across professional directories strengthen local search authority and client discovery opportunities:</w:t>
      </w:r>
    </w:p>
    <w:p/>
    <w:p>
      <w:r>
        <w:rPr>
          <w:b/>
        </w:rPr>
        <w:t>Professional Services Directory Priorities:</w:t>
      </w:r>
    </w:p>
    <w:p>
      <w:pPr>
        <w:pStyle w:val="ListBullet"/>
      </w:pPr>
      <w:r>
        <w:t>**Healthcare Directories:** Healthdirect Australia, Medical Directory, Australian Medical Association listings</w:t>
      </w:r>
    </w:p>
    <w:p>
      <w:pPr>
        <w:pStyle w:val="ListBullet"/>
      </w:pPr>
      <w:r>
        <w:t>**Legal Directories:** Law Institute directories, Bar Association listings, FindLaw Australia</w:t>
      </w:r>
    </w:p>
    <w:p>
      <w:pPr>
        <w:pStyle w:val="ListBullet"/>
      </w:pPr>
      <w:r>
        <w:t>**General Professional Directories:** Yellow Pages Australia, True Local, White Pages Business</w:t>
      </w:r>
    </w:p>
    <w:p>
      <w:pPr>
        <w:pStyle w:val="ListBullet"/>
      </w:pPr>
      <w:r>
        <w:t>**Industry-Specific Platforms:** Professional association directories and specialisation-specific listings</w:t>
      </w:r>
    </w:p>
    <w:p/>
    <w:p>
      <w:r>
        <w:rPr>
          <w:b/>
        </w:rPr>
        <w:t>Citation Consistency Framework:</w:t>
      </w:r>
    </w:p>
    <w:p>
      <w:r>
        <w:t>```</w:t>
      </w:r>
    </w:p>
    <w:p>
      <w:r>
        <w:t>Business Name: [Exact legal business name]</w:t>
      </w:r>
    </w:p>
    <w:p>
      <w:r>
        <w:t>Address: [Complete street address with postcode]</w:t>
      </w:r>
    </w:p>
    <w:p>
      <w:r>
        <w:t>Phone: [Primary business phone number]</w:t>
      </w:r>
    </w:p>
    <w:p>
      <w:r>
        <w:t>Website: [Complete website URL]</w:t>
      </w:r>
    </w:p>
    <w:p>
      <w:r>
        <w:t>```</w:t>
      </w:r>
    </w:p>
    <w:p/>
    <w:p>
      <w:r>
        <w:rPr>
          <w:b/>
        </w:rPr>
        <w:t>Citation Quality Management:</w:t>
      </w:r>
    </w:p>
    <w:p>
      <w:r>
        <w:t>1. **Information Accuracy:** Regular auditing and updating of directory information</w:t>
      </w:r>
    </w:p>
    <w:p>
      <w:r>
        <w:t>2. **Review Management:** Professional response to directory reviews and client feedback</w:t>
      </w:r>
    </w:p>
    <w:p>
      <w:r>
        <w:t>3. **Profile Completion:** Comprehensive directory profiles with service descriptions and professional credentials</w:t>
      </w:r>
    </w:p>
    <w:p>
      <w:r>
        <w:t>4. **Performance Monitoring:** Tracking citation impact on local search visibility and client inquiries</w:t>
      </w:r>
    </w:p>
    <w:p/>
    <w:p>
      <w:r>
        <w:t>#### Geographic Keyword Targeting</w:t>
      </w:r>
    </w:p>
    <w:p/>
    <w:p>
      <w:r>
        <w:t>Professional services keyword targeting must balance local geographic terms with professional expertise demonstration:</w:t>
      </w:r>
    </w:p>
    <w:p/>
    <w:p>
      <w:r>
        <w:rPr>
          <w:b/>
        </w:rPr>
        <w:t>Local Keyword Framework:</w:t>
      </w:r>
    </w:p>
    <w:p>
      <w:pPr>
        <w:pStyle w:val="ListBullet"/>
      </w:pPr>
      <w:r>
        <w:t>**[Service] + [Location]:** "medical practice Melbourne", "commercial lawyer Sydney", "accountant Brisbane"</w:t>
      </w:r>
    </w:p>
    <w:p>
      <w:pPr>
        <w:pStyle w:val="ListBullet"/>
      </w:pPr>
      <w:r>
        <w:t>**[Location] + [Professional]:** "Melbourne GP", "Sydney solicitor", "Brisbane chartered accountant"</w:t>
      </w:r>
    </w:p>
    <w:p>
      <w:pPr>
        <w:pStyle w:val="ListBullet"/>
      </w:pPr>
      <w:r>
        <w:t>**Suburb-Level Targeting:** "GP Toorak", "lawyer Parramatta", "dentist Bondi Junction"</w:t>
      </w:r>
    </w:p>
    <w:p>
      <w:pPr>
        <w:pStyle w:val="ListBullet"/>
      </w:pPr>
      <w:r>
        <w:t>**Regional Targeting:** "Northern Beaches medical centre", "Western Sydney legal services"</w:t>
      </w:r>
    </w:p>
    <w:p/>
    <w:p>
      <w:r>
        <w:rPr>
          <w:b/>
        </w:rPr>
        <w:t>Long-Tail Professional Keywords:</w:t>
      </w:r>
    </w:p>
    <w:p>
      <w:r>
        <w:t>Professional services benefit significantly from long-tail keyword targeting addressing specific client needs:</w:t>
      </w:r>
    </w:p>
    <w:p/>
    <w:p>
      <w:pPr>
        <w:pStyle w:val="ListBullet"/>
      </w:pPr>
      <w:r>
        <w:t>**Problem + Solution + Location:** "workplace injury lawyer Melbourne", "tax planning accountant Sydney"</w:t>
      </w:r>
    </w:p>
    <w:p>
      <w:pPr>
        <w:pStyle w:val="ListBullet"/>
      </w:pPr>
      <w:r>
        <w:t>**Service Process Keywords:** "initial consultation GP Brisbane", "legal advice appointment Perth"</w:t>
      </w:r>
    </w:p>
    <w:p>
      <w:pPr>
        <w:pStyle w:val="ListBullet"/>
      </w:pPr>
      <w:r>
        <w:t>**Urgency Keywords:** "emergency dental care Adelaide", "urgent legal help Darwin"</w:t>
      </w:r>
    </w:p>
    <w:p>
      <w:pPr>
        <w:pStyle w:val="ListBullet"/>
      </w:pPr>
      <w:r>
        <w:t>**Specialisation Keywords:** "family law mediation Canberra", "sports medicine doctor Gold Coast"</w:t>
      </w:r>
    </w:p>
    <w:p/>
    <w:p>
      <w:r>
        <w:rPr>
          <w:b/>
        </w:rPr>
        <w:t>Keyword Competition Analysis:</w:t>
      </w:r>
    </w:p>
    <w:p>
      <w:r>
        <w:t>Professional services operate in highly competitive local markets requiring strategic keyword selection:</w:t>
      </w:r>
    </w:p>
    <w:p/>
    <w:p>
      <w:r>
        <w:t>1. **High-Competition Keywords:** Generic professional terms with significant competition</w:t>
      </w:r>
    </w:p>
    <w:p>
      <w:r>
        <w:t>2. **Medium-Competition Opportunities:** Specialisation-specific terms with moderate competition</w:t>
      </w:r>
    </w:p>
    <w:p>
      <w:r>
        <w:t>3. **Low-Competition Long-Tail:** Specific problem-solving keywords with lower competition</w:t>
      </w:r>
    </w:p>
    <w:p>
      <w:r>
        <w:t>4. **Geographic Opportunity Gaps:** Underserved geographic areas with keyword opportunities</w:t>
      </w:r>
    </w:p>
    <w:p/>
    <w:p>
      <w:pPr>
        <w:pStyle w:val="Heading3"/>
        <w:jc w:val="left"/>
      </w:pPr>
      <w:r>
        <w:t>H2: Technical SEO for Professional Websites (600 words)</w:t>
      </w:r>
    </w:p>
    <w:p/>
    <w:p>
      <w:r>
        <w:t>#### Website Performance and Speed Optimisation</w:t>
      </w:r>
    </w:p>
    <w:p/>
    <w:p>
      <w:r>
        <w:t>Professional service websites require optimal performance to support client research and consultation booking processes:</w:t>
      </w:r>
    </w:p>
    <w:p/>
    <w:p>
      <w:r>
        <w:rPr>
          <w:b/>
        </w:rPr>
        <w:t>Core Web Vitals for Professional Services:</w:t>
      </w:r>
    </w:p>
    <w:p>
      <w:pPr>
        <w:pStyle w:val="ListBullet"/>
      </w:pPr>
      <w:r>
        <w:t>**First Contentful Paint (FCP):** Under 1.8 seconds for optimal user experience</w:t>
      </w:r>
    </w:p>
    <w:p>
      <w:pPr>
        <w:pStyle w:val="ListBullet"/>
      </w:pPr>
      <w:r>
        <w:t>**Largest Contentful Paint (LCP):** Under 2.5 seconds preventing user abandonment</w:t>
      </w:r>
    </w:p>
    <w:p>
      <w:pPr>
        <w:pStyle w:val="ListBullet"/>
      </w:pPr>
      <w:r>
        <w:t>**Cumulative Layout Shift (CLS):** Under 0.1 ensuring stable page loading experience</w:t>
      </w:r>
    </w:p>
    <w:p>
      <w:pPr>
        <w:pStyle w:val="ListBullet"/>
      </w:pPr>
      <w:r>
        <w:t>**First Input Delay (FID):** Under 100ms for responsive user interaction</w:t>
      </w:r>
    </w:p>
    <w:p/>
    <w:p>
      <w:r>
        <w:rPr>
          <w:b/>
        </w:rPr>
        <w:t>Performance Optimisation Priorities:</w:t>
      </w:r>
    </w:p>
    <w:p>
      <w:r>
        <w:t>1. **Image Optimisation:** Professional photography compressed without quality loss</w:t>
      </w:r>
    </w:p>
    <w:p>
      <w:r>
        <w:t>2. **Mobile Responsiveness:** Comprehensive mobile optimisation for smartphone research</w:t>
      </w:r>
    </w:p>
    <w:p>
      <w:r>
        <w:t>3. **Content Delivery Network:** Fast content delivery across Australian geographic regions</w:t>
      </w:r>
    </w:p>
    <w:p>
      <w:r>
        <w:t>4. **Caching Implementation:** Browser and server caching reducing load times</w:t>
      </w:r>
    </w:p>
    <w:p>
      <w:r>
        <w:t>5. **Code Minimisation:** CSS and JavaScript optimisation improving loading speed</w:t>
      </w:r>
    </w:p>
    <w:p/>
    <w:p>
      <w:r>
        <w:rPr>
          <w:b/>
        </w:rPr>
        <w:t>Professional Website Technical Requirements:</w:t>
      </w:r>
    </w:p>
    <w:p>
      <w:pPr>
        <w:pStyle w:val="ListBullet"/>
      </w:pPr>
      <w:r>
        <w:t>**SSL Certificate:** HTTPS security essential for professional service credibility</w:t>
      </w:r>
    </w:p>
    <w:p>
      <w:pPr>
        <w:pStyle w:val="ListBullet"/>
      </w:pPr>
      <w:r>
        <w:t>**Mobile-First Design:** Responsive design supporting smartphone and tablet research</w:t>
      </w:r>
    </w:p>
    <w:p>
      <w:pPr>
        <w:pStyle w:val="ListBullet"/>
      </w:pPr>
      <w:r>
        <w:t>**Contact Form Security:** Secure client inquiry forms protecting sensitive information</w:t>
      </w:r>
    </w:p>
    <w:p>
      <w:pPr>
        <w:pStyle w:val="ListBullet"/>
      </w:pPr>
      <w:r>
        <w:t>**Appointment Booking Integration:** Seamless online appointment scheduling functionality</w:t>
      </w:r>
    </w:p>
    <w:p/>
    <w:p>
      <w:r>
        <w:t>#### Schema Markup for Professional Services</w:t>
      </w:r>
    </w:p>
    <w:p/>
    <w:p>
      <w:r>
        <w:t>Structured data markup enhances professional service search result presentation and local search visibility:</w:t>
      </w:r>
    </w:p>
    <w:p/>
    <w:p>
      <w:r>
        <w:rPr>
          <w:b/>
        </w:rPr>
        <w:t>Professional Services Schema Types:</w:t>
      </w:r>
    </w:p>
    <w:p>
      <w:pPr>
        <w:pStyle w:val="ListBullet"/>
      </w:pPr>
      <w:r>
        <w:t>**Medical Organisation Schema:** Comprehensive medical practice information including specialisations</w:t>
      </w:r>
    </w:p>
    <w:p>
      <w:pPr>
        <w:pStyle w:val="ListBullet"/>
      </w:pPr>
      <w:r>
        <w:t>**Legal Service Schema:** Legal firm information with practice areas and professional credentials</w:t>
      </w:r>
    </w:p>
    <w:p>
      <w:pPr>
        <w:pStyle w:val="ListBullet"/>
      </w:pPr>
      <w:r>
        <w:t>**Local Business Schema:** General professional service business information and contact details</w:t>
      </w:r>
    </w:p>
    <w:p>
      <w:pPr>
        <w:pStyle w:val="ListBullet"/>
      </w:pPr>
      <w:r>
        <w:t>**Professional Schema:** Individual practitioner credentials, qualifications, and expertise areas</w:t>
      </w:r>
    </w:p>
    <w:p/>
    <w:p>
      <w:r>
        <w:rPr>
          <w:b/>
        </w:rPr>
        <w:t>Review Schema Implementation:</w:t>
      </w:r>
    </w:p>
    <w:p>
      <w:pPr>
        <w:pStyle w:val="ListBullet"/>
      </w:pPr>
      <w:r>
        <w:t>**Professional Review Markup:** Client testimonial and review structured data</w:t>
      </w:r>
    </w:p>
    <w:p>
      <w:pPr>
        <w:pStyle w:val="ListBullet"/>
      </w:pPr>
      <w:r>
        <w:t>**Rating Information:** Star ratings and review counts in search results</w:t>
      </w:r>
    </w:p>
    <w:p>
      <w:pPr>
        <w:pStyle w:val="ListBullet"/>
      </w:pPr>
      <w:r>
        <w:t>**Review Source Attribution:** Proper attribution of review platforms and sources</w:t>
      </w:r>
    </w:p>
    <w:p>
      <w:pPr>
        <w:pStyle w:val="ListBullet"/>
      </w:pPr>
      <w:r>
        <w:t>**Aggregate Rating Display:** Combined rating information across multiple review sources</w:t>
      </w:r>
    </w:p>
    <w:p/>
    <w:p>
      <w:r>
        <w:rPr>
          <w:b/>
        </w:rPr>
        <w:t>Event Schema for Professional Services:</w:t>
      </w:r>
    </w:p>
    <w:p>
      <w:r>
        <w:t>Professional education events and seminars benefit from structured data markup:</w:t>
      </w:r>
    </w:p>
    <w:p/>
    <w:p>
      <w:r>
        <w:t>1. **Educational Seminars:** Legal or medical education events with registration information</w:t>
      </w:r>
    </w:p>
    <w:p>
      <w:r>
        <w:t>2. **Community Presentations:** Professional community engagement events</w:t>
      </w:r>
    </w:p>
    <w:p>
      <w:r>
        <w:t>3. **Conference Presentations:** Professional conference speaking engagements</w:t>
      </w:r>
    </w:p>
    <w:p>
      <w:r>
        <w:t>4. **Continuing Education:** Professional development events and certification programs</w:t>
      </w:r>
    </w:p>
    <w:p/>
    <w:p>
      <w:pPr>
        <w:pStyle w:val="Heading3"/>
        <w:jc w:val="left"/>
      </w:pPr>
      <w:r>
        <w:t>H2: Content Marketing for Professional Authority (800 words)</w:t>
      </w:r>
    </w:p>
    <w:p/>
    <w:p>
      <w:r>
        <w:t>#### Educational Content Strategy</w:t>
      </w:r>
    </w:p>
    <w:p/>
    <w:p>
      <w:r>
        <w:t>Professional services content marketing builds authority whilst addressing client information needs and search intent:</w:t>
      </w:r>
    </w:p>
    <w:p/>
    <w:p>
      <w:r>
        <w:rPr>
          <w:b/>
        </w:rPr>
        <w:t>Client Education Content Framework:</w:t>
      </w:r>
    </w:p>
    <w:p>
      <w:pPr>
        <w:pStyle w:val="ListBullet"/>
      </w:pPr>
      <w:r>
        <w:t>**Process Guides:** Step-by-step explanations of professional service processes and client expectations</w:t>
      </w:r>
    </w:p>
    <w:p>
      <w:pPr>
        <w:pStyle w:val="ListBullet"/>
      </w:pPr>
      <w:r>
        <w:t>**FAQ Resources:** Comprehensive answers to common client questions and concerns</w:t>
      </w:r>
    </w:p>
    <w:p>
      <w:pPr>
        <w:pStyle w:val="ListBullet"/>
      </w:pPr>
      <w:r>
        <w:t>**Industry Updates:** Regular updates on regulatory changes, industry developments, and their client implications</w:t>
      </w:r>
    </w:p>
    <w:p>
      <w:pPr>
        <w:pStyle w:val="ListBullet"/>
      </w:pPr>
      <w:r>
        <w:t>**Risk Management:** Content addressing professional risk management and preventative strategies</w:t>
      </w:r>
    </w:p>
    <w:p/>
    <w:p>
      <w:r>
        <w:rPr>
          <w:b/>
        </w:rPr>
        <w:t>Content Topics by Professional Service Type:</w:t>
      </w:r>
    </w:p>
    <w:p/>
    <w:p>
      <w:r>
        <w:rPr>
          <w:b/>
        </w:rPr>
        <w:t>Medical Practice Content:</w:t>
      </w:r>
    </w:p>
    <w:p>
      <w:r>
        <w:t>1. **Health Condition Information:** Evidence-based information about common health conditions and treatments</w:t>
      </w:r>
    </w:p>
    <w:p>
      <w:r>
        <w:t>2. **Preventative Care Guides:** Seasonal health tips, vaccination information, and wellness strategies</w:t>
      </w:r>
    </w:p>
    <w:p>
      <w:r>
        <w:t>3. **Treatment Explanations:** Clear explanations of medical procedures and treatment options</w:t>
      </w:r>
    </w:p>
    <w:p>
      <w:r>
        <w:t>4. **Practice Updates:** New services, equipment, staff changes, and practice developments</w:t>
      </w:r>
    </w:p>
    <w:p>
      <w:r>
        <w:t>5. **AHPRA Compliance:** Patient rights, informed consent, and healthcare regulation information</w:t>
      </w:r>
    </w:p>
    <w:p/>
    <w:p>
      <w:r>
        <w:rPr>
          <w:b/>
        </w:rPr>
        <w:t>Legal Services Content:</w:t>
      </w:r>
    </w:p>
    <w:p>
      <w:r>
        <w:t>1. **Legal Process Guides:** Explanations of legal processes, court procedures, and client expectations</w:t>
      </w:r>
    </w:p>
    <w:p>
      <w:r>
        <w:t>2. **Rights Information:** Client rights, legal protections, and entitlement explanations</w:t>
      </w:r>
    </w:p>
    <w:p>
      <w:r>
        <w:t>3. **Regulatory Updates:** Changes in legislation, court decisions, and their practical implications</w:t>
      </w:r>
    </w:p>
    <w:p>
      <w:r>
        <w:t>4. **Industry Analysis:** Legal trends affecting specific business sectors or client demographics</w:t>
      </w:r>
    </w:p>
    <w:p>
      <w:r>
        <w:t>5. **Risk Prevention:** Legal risk management and compliance guidance for businesses and individuals</w:t>
      </w:r>
    </w:p>
    <w:p/>
    <w:p>
      <w:r>
        <w:rPr>
          <w:b/>
        </w:rPr>
        <w:t>Professional Services Content Calendar:</w:t>
      </w:r>
    </w:p>
    <w:p>
      <w:pPr>
        <w:pStyle w:val="ListBullet"/>
      </w:pPr>
      <w:r>
        <w:t>**Monthly Themes:** Seasonal topics relevant to professional service needs</w:t>
      </w:r>
    </w:p>
    <w:p>
      <w:pPr>
        <w:pStyle w:val="ListBullet"/>
      </w:pPr>
      <w:r>
        <w:t>**Weekly Publishing:** Consistent content publication maintaining search visibility</w:t>
      </w:r>
    </w:p>
    <w:p>
      <w:pPr>
        <w:pStyle w:val="ListBullet"/>
      </w:pPr>
      <w:r>
        <w:t>**Event-Driven Content:** Content responding to industry events, regulatory changes, or news developments</w:t>
      </w:r>
    </w:p>
    <w:p>
      <w:pPr>
        <w:pStyle w:val="ListBullet"/>
      </w:pPr>
      <w:r>
        <w:t>**Client Journey Alignment:** Content addressing different stages of client decision-making processes</w:t>
      </w:r>
    </w:p>
    <w:p/>
    <w:p>
      <w:r>
        <w:t>#### Thought Leadership Development</w:t>
      </w:r>
    </w:p>
    <w:p/>
    <w:p>
      <w:r>
        <w:t>Thought leadership content positions professional service providers as industry authorities whilst attracting high-value clients:</w:t>
      </w:r>
    </w:p>
    <w:p/>
    <w:p>
      <w:r>
        <w:rPr>
          <w:b/>
        </w:rPr>
        <w:t>Thought Leadership Content Types:</w:t>
      </w:r>
    </w:p>
    <w:p>
      <w:pPr>
        <w:pStyle w:val="ListBullet"/>
      </w:pPr>
      <w:r>
        <w:t>**Industry Analysis:** In-depth analysis of professional service industry trends and developments</w:t>
      </w:r>
    </w:p>
    <w:p>
      <w:pPr>
        <w:pStyle w:val="ListBullet"/>
      </w:pPr>
      <w:r>
        <w:t>**Opinion Pieces:** Professional perspectives on industry issues, regulatory changes, or best practices</w:t>
      </w:r>
    </w:p>
    <w:p>
      <w:pPr>
        <w:pStyle w:val="ListBullet"/>
      </w:pPr>
      <w:r>
        <w:t>**Research Publications:** Original research or analysis contributing to professional knowledge</w:t>
      </w:r>
    </w:p>
    <w:p>
      <w:pPr>
        <w:pStyle w:val="ListBullet"/>
      </w:pPr>
      <w:r>
        <w:t>**Case Study Analysis:** Anonymous case studies demonstrating professional expertise and outcomes</w:t>
      </w:r>
    </w:p>
    <w:p/>
    <w:p>
      <w:r>
        <w:rPr>
          <w:b/>
        </w:rPr>
        <w:t>Thought Leadership Distribution Strategy:</w:t>
      </w:r>
    </w:p>
    <w:p>
      <w:r>
        <w:t>1. **Professional Website:** Comprehensive thought leadership content library</w:t>
      </w:r>
    </w:p>
    <w:p>
      <w:r>
        <w:t>2. **LinkedIn Publishing:** Professional platform for industry engagement and networking</w:t>
      </w:r>
    </w:p>
    <w:p>
      <w:r>
        <w:t>3. **Industry Publications:** Contributing to professional journals and industry publications</w:t>
      </w:r>
    </w:p>
    <w:p>
      <w:r>
        <w:t>4. **Conference Speaking:** Professional presentations and panel participation</w:t>
      </w:r>
    </w:p>
    <w:p>
      <w:r>
        <w:t>5. **Media Commentary:** Expert commentary for business and professional media</w:t>
      </w:r>
    </w:p>
    <w:p/>
    <w:p>
      <w:r>
        <w:rPr>
          <w:b/>
        </w:rPr>
        <w:t>Expertise Demonstration Framework:</w:t>
      </w:r>
    </w:p>
    <w:p>
      <w:pPr>
        <w:pStyle w:val="ListBullet"/>
      </w:pPr>
      <w:r>
        <w:t>**Credential Highlighting:** Professional qualifications, certifications, and continuing education</w:t>
      </w:r>
    </w:p>
    <w:p>
      <w:pPr>
        <w:pStyle w:val="ListBullet"/>
      </w:pPr>
      <w:r>
        <w:t>**Professional Recognition:** Awards, peer recognition, and professional achievements</w:t>
      </w:r>
    </w:p>
    <w:p>
      <w:pPr>
        <w:pStyle w:val="ListBullet"/>
      </w:pPr>
      <w:r>
        <w:t>**Industry Involvement:** Professional association participation and leadership roles</w:t>
      </w:r>
    </w:p>
    <w:p>
      <w:pPr>
        <w:pStyle w:val="ListBullet"/>
      </w:pPr>
      <w:r>
        <w:t>**Continuing Education:** Ongoing professional development and expertise advancement</w:t>
      </w:r>
    </w:p>
    <w:p/>
    <w:p>
      <w:r>
        <w:t>#### Video Content for Professional Services</w:t>
      </w:r>
    </w:p>
    <w:p/>
    <w:p>
      <w:r>
        <w:t>Video content enhances professional service marketing whilst addressing client preference for visual information:</w:t>
      </w:r>
    </w:p>
    <w:p/>
    <w:p>
      <w:r>
        <w:rPr>
          <w:b/>
        </w:rPr>
        <w:t>Professional Video Content Strategy:</w:t>
      </w:r>
    </w:p>
    <w:p>
      <w:pPr>
        <w:pStyle w:val="ListBullet"/>
      </w:pPr>
      <w:r>
        <w:t>**Educational Videos:** Explanatory videos addressing common client questions and concerns</w:t>
      </w:r>
    </w:p>
    <w:p>
      <w:pPr>
        <w:pStyle w:val="ListBullet"/>
      </w:pPr>
      <w:r>
        <w:t>**Practice Tours:** Virtual practice tours enabling prospective clients to explore facilities</w:t>
      </w:r>
    </w:p>
    <w:p>
      <w:pPr>
        <w:pStyle w:val="ListBullet"/>
      </w:pPr>
      <w:r>
        <w:t>**Professional Introductions:** Team member introductions building personal connections with clients</w:t>
      </w:r>
    </w:p>
    <w:p>
      <w:pPr>
        <w:pStyle w:val="ListBullet"/>
      </w:pPr>
      <w:r>
        <w:t>**Process Explanations:** Video explanations of professional service processes and client experiences</w:t>
      </w:r>
    </w:p>
    <w:p/>
    <w:p>
      <w:r>
        <w:rPr>
          <w:b/>
        </w:rPr>
        <w:t>Video Content Compliance Considerations:</w:t>
      </w:r>
    </w:p>
    <w:p>
      <w:pPr>
        <w:pStyle w:val="ListBullet"/>
      </w:pPr>
      <w:r>
        <w:t>**Professional Standards:** All video content must maintain professional dignity and standards</w:t>
      </w:r>
    </w:p>
    <w:p>
      <w:pPr>
        <w:pStyle w:val="ListBullet"/>
      </w:pPr>
      <w:r>
        <w:t>**Client Privacy:** Absolute protection of client confidentiality and privacy in video content</w:t>
      </w:r>
    </w:p>
    <w:p>
      <w:pPr>
        <w:pStyle w:val="ListBullet"/>
      </w:pPr>
      <w:r>
        <w:t>**Regulatory Compliance:** Video content must comply with professional advertising and marketing regulations</w:t>
      </w:r>
    </w:p>
    <w:p>
      <w:pPr>
        <w:pStyle w:val="ListBullet"/>
      </w:pPr>
      <w:r>
        <w:t>**Evidence-Based Information:** Health or legal information must be supported by credible evidence</w:t>
      </w:r>
    </w:p>
    <w:p/>
    <w:p>
      <w:r>
        <w:rPr>
          <w:b/>
        </w:rPr>
        <w:t>Video Distribution and Optimisation:</w:t>
      </w:r>
    </w:p>
    <w:p>
      <w:r>
        <w:t>1. **YouTube Channel:** Professional YouTube presence with comprehensive video library</w:t>
      </w:r>
    </w:p>
    <w:p>
      <w:r>
        <w:t>2. **Website Integration:** Video content integrated throughout professional service website</w:t>
      </w:r>
    </w:p>
    <w:p>
      <w:r>
        <w:t>3. **Social Media Sharing:** Appropriate video content shared across professional social media platforms</w:t>
      </w:r>
    </w:p>
    <w:p>
      <w:r>
        <w:t>4. **Email Marketing:** Video content included in client newsletters and communication</w:t>
      </w:r>
    </w:p>
    <w:p>
      <w:r>
        <w:t>5. **SEO Optimisation:** Video titles, descriptions, and tags optimised for professional service keywords</w:t>
      </w:r>
    </w:p>
    <w:p/>
    <w:p>
      <w:pPr>
        <w:pStyle w:val="Heading3"/>
        <w:jc w:val="left"/>
      </w:pPr>
      <w:r>
        <w:t>H2: Professional Services Link Building (500 words)</w:t>
      </w:r>
    </w:p>
    <w:p/>
    <w:p>
      <w:r>
        <w:t>#### Professional Association and Industry Link Building</w:t>
      </w:r>
    </w:p>
    <w:p/>
    <w:p>
      <w:r>
        <w:t>Professional services link building focuses on authoritative industry relationships and professional recognition:</w:t>
      </w:r>
    </w:p>
    <w:p/>
    <w:p>
      <w:r>
        <w:rPr>
          <w:b/>
        </w:rPr>
        <w:t>Professional Association Opportunities:</w:t>
      </w:r>
    </w:p>
    <w:p>
      <w:pPr>
        <w:pStyle w:val="ListBullet"/>
      </w:pPr>
      <w:r>
        <w:t>**Member Directory Listings:** Professional association member directories with website links</w:t>
      </w:r>
    </w:p>
    <w:p>
      <w:pPr>
        <w:pStyle w:val="ListBullet"/>
      </w:pPr>
      <w:r>
        <w:t>**Industry Recognition:** Awards, certifications, and professional achievements creating link opportunities</w:t>
      </w:r>
    </w:p>
    <w:p>
      <w:pPr>
        <w:pStyle w:val="ListBullet"/>
      </w:pPr>
      <w:r>
        <w:t>**Committee Participation:** Professional association committee involvement and leadership positions</w:t>
      </w:r>
    </w:p>
    <w:p>
      <w:pPr>
        <w:pStyle w:val="ListBullet"/>
      </w:pPr>
      <w:r>
        <w:t>**Event Participation:** Speaking engagements, conference presentations, and professional event involvement</w:t>
      </w:r>
    </w:p>
    <w:p/>
    <w:p>
      <w:r>
        <w:rPr>
          <w:b/>
        </w:rPr>
        <w:t>Industry Publication Link Building:</w:t>
      </w:r>
    </w:p>
    <w:p>
      <w:pPr>
        <w:pStyle w:val="ListBullet"/>
      </w:pPr>
      <w:r>
        <w:t>**Guest Article Contributions:** Writing for professional journals and industry publications</w:t>
      </w:r>
    </w:p>
    <w:p>
      <w:pPr>
        <w:pStyle w:val="ListBullet"/>
      </w:pPr>
      <w:r>
        <w:t>**Expert Commentary:** Media quotes and expert commentary generating authoritative backlinks</w:t>
      </w:r>
    </w:p>
    <w:p>
      <w:pPr>
        <w:pStyle w:val="ListBullet"/>
      </w:pPr>
      <w:r>
        <w:t>**Research Participation:** Participation in industry research and survey publications</w:t>
      </w:r>
    </w:p>
    <w:p>
      <w:pPr>
        <w:pStyle w:val="ListBullet"/>
      </w:pPr>
      <w:r>
        <w:t>**Professional Networking:** Relationship building with industry journalists and publication editors</w:t>
      </w:r>
    </w:p>
    <w:p/>
    <w:p>
      <w:r>
        <w:t>#### Local Business Community Link Building</w:t>
      </w:r>
    </w:p>
    <w:p/>
    <w:p>
      <w:r>
        <w:t>Professional services benefit significantly from local business community relationships and link development:</w:t>
      </w:r>
    </w:p>
    <w:p/>
    <w:p>
      <w:r>
        <w:rPr>
          <w:b/>
        </w:rPr>
        <w:t>Local Business Networking:</w:t>
      </w:r>
    </w:p>
    <w:p>
      <w:pPr>
        <w:pStyle w:val="ListBullet"/>
      </w:pPr>
      <w:r>
        <w:t>**Chamber of Commerce:** Active participation in local business chamber activities and directories</w:t>
      </w:r>
    </w:p>
    <w:p>
      <w:pPr>
        <w:pStyle w:val="ListBullet"/>
      </w:pPr>
      <w:r>
        <w:t>**Business Networking Groups:** Regular participation in business networking organisations</w:t>
      </w:r>
    </w:p>
    <w:p>
      <w:pPr>
        <w:pStyle w:val="ListBullet"/>
      </w:pPr>
      <w:r>
        <w:t>**Community Sponsorship:** Local event sponsorship and community organisation support</w:t>
      </w:r>
    </w:p>
    <w:p>
      <w:pPr>
        <w:pStyle w:val="ListBullet"/>
      </w:pPr>
      <w:r>
        <w:t>**Charitable Involvement:** Community service and charitable organisation participation</w:t>
      </w:r>
    </w:p>
    <w:p/>
    <w:p>
      <w:r>
        <w:rPr>
          <w:b/>
        </w:rPr>
        <w:t>Local Media and Publication Opportunities:</w:t>
      </w:r>
    </w:p>
    <w:p>
      <w:r>
        <w:t>1. **Local Business Publications:** Contributing to local business magazines and newspapers</w:t>
      </w:r>
    </w:p>
    <w:p>
      <w:r>
        <w:t>2. **Community Event Coverage:** Professional involvement in community events and initiatives</w:t>
      </w:r>
    </w:p>
    <w:p>
      <w:r>
        <w:t>3. **Expert Local Commentary:** Local media expert commentary on professional service issues</w:t>
      </w:r>
    </w:p>
    <w:p>
      <w:r>
        <w:t>4. **Business Award Programs:** Participation in local business recognition and award programs</w:t>
      </w:r>
    </w:p>
    <w:p/>
    <w:p>
      <w:r>
        <w:t>#### Referral Partner Link Building</w:t>
      </w:r>
    </w:p>
    <w:p/>
    <w:p>
      <w:r>
        <w:t>Professional services often operate through referral networks creating natural link building opportunities:</w:t>
      </w:r>
    </w:p>
    <w:p/>
    <w:p>
      <w:r>
        <w:rPr>
          <w:b/>
        </w:rPr>
        <w:t>Professional Referral Network Development:</w:t>
      </w:r>
    </w:p>
    <w:p>
      <w:pPr>
        <w:pStyle w:val="ListBullet"/>
      </w:pPr>
      <w:r>
        <w:t>**Complementary Service Providers:** Relationships with accountants, consultants, and other professional services</w:t>
      </w:r>
    </w:p>
    <w:p>
      <w:pPr>
        <w:pStyle w:val="ListBullet"/>
      </w:pPr>
      <w:r>
        <w:t>**Industry Specialists:** Cross-referral relationships with professional service specialists</w:t>
      </w:r>
    </w:p>
    <w:p>
      <w:pPr>
        <w:pStyle w:val="ListBullet"/>
      </w:pPr>
      <w:r>
        <w:t>**Allied Professional Services:** Partnerships with related professional service providers</w:t>
      </w:r>
    </w:p>
    <w:p>
      <w:pPr>
        <w:pStyle w:val="ListBullet"/>
      </w:pPr>
      <w:r>
        <w:t>**Professional Service Directories:** Premium listings in professional service directories and platforms</w:t>
      </w:r>
    </w:p>
    <w:p/>
    <w:p>
      <w:r>
        <w:rPr>
          <w:b/>
        </w:rPr>
        <w:t>Referral Partner Content Collaboration:</w:t>
      </w:r>
    </w:p>
    <w:p>
      <w:r>
        <w:t>1. **Joint Content Creation:** Collaborative content addressing multi-disciplinary professional topics</w:t>
      </w:r>
    </w:p>
    <w:p>
      <w:r>
        <w:t>2. **Cross-Promotion:** Professional referral partner promotion and recognition</w:t>
      </w:r>
    </w:p>
    <w:p>
      <w:r>
        <w:t>3. **Shared Resource Development:** Joint development of client resources and educational materials</w:t>
      </w:r>
    </w:p>
    <w:p>
      <w:r>
        <w:t>4. **Professional Network Events:** Collaborative professional education and networking events</w:t>
      </w:r>
    </w:p>
    <w:p/>
    <w:p>
      <w:pPr>
        <w:pStyle w:val="Heading3"/>
        <w:jc w:val="left"/>
      </w:pPr>
      <w:r>
        <w:t>H2: Measuring Professional Services SEO Performance (400 words)</w:t>
      </w:r>
    </w:p>
    <w:p/>
    <w:p>
      <w:r>
        <w:t>#### Local Search Visibility Tracking</w:t>
      </w:r>
    </w:p>
    <w:p/>
    <w:p>
      <w:r>
        <w:t>Professional services SEO measurement focuses on local search visibility and client acquisition metrics:</w:t>
      </w:r>
    </w:p>
    <w:p/>
    <w:p>
      <w:r>
        <w:rPr>
          <w:b/>
        </w:rPr>
        <w:t>Local Search Ranking Metrics:</w:t>
      </w:r>
    </w:p>
    <w:p>
      <w:pPr>
        <w:pStyle w:val="ListBullet"/>
      </w:pPr>
      <w:r>
        <w:t>**Google My Business Insights:** Profile views, search queries, direction requests, and phone calls</w:t>
      </w:r>
    </w:p>
    <w:p>
      <w:pPr>
        <w:pStyle w:val="ListBullet"/>
      </w:pPr>
      <w:r>
        <w:t>**Local Keyword Rankings:** Position tracking for location-based professional service keywords</w:t>
      </w:r>
    </w:p>
    <w:p>
      <w:pPr>
        <w:pStyle w:val="ListBullet"/>
      </w:pPr>
      <w:r>
        <w:t>**Local Pack Visibility:** Presence in Google local pack results for professional service searches</w:t>
      </w:r>
    </w:p>
    <w:p>
      <w:pPr>
        <w:pStyle w:val="ListBullet"/>
      </w:pPr>
      <w:r>
        <w:t>**Voice Search Optimisation:** Performance in voice search queries for local professional services</w:t>
      </w:r>
    </w:p>
    <w:p/>
    <w:p>
      <w:r>
        <w:rPr>
          <w:b/>
        </w:rPr>
        <w:t>Client Inquiry Attribution:</w:t>
      </w:r>
    </w:p>
    <w:p>
      <w:r>
        <w:t>Professional services must track how SEO efforts translate to actual client consultations and engagements:</w:t>
      </w:r>
    </w:p>
    <w:p/>
    <w:p>
      <w:r>
        <w:t>1. **Organic Traffic Quality:** Website visitors from search engines converting to client inquiries</w:t>
      </w:r>
    </w:p>
    <w:p>
      <w:r>
        <w:t>2. **Consultation Booking Rates:** Online appointment requests and consultation scheduling from SEO traffic</w:t>
      </w:r>
    </w:p>
    <w:p>
      <w:r>
        <w:t>3. **Phone Call Attribution:** Call tracking measuring phone inquiries generated by search visibility</w:t>
      </w:r>
    </w:p>
    <w:p>
      <w:r>
        <w:t>4. **Email Inquiry Analysis:** Contact form submissions and email inquiries from organic search traffic</w:t>
      </w:r>
    </w:p>
    <w:p/>
    <w:p>
      <w:r>
        <w:t>#### Professional Services SEO ROI Analysis</w:t>
      </w:r>
    </w:p>
    <w:p/>
    <w:p>
      <w:r>
        <w:rPr>
          <w:b/>
        </w:rPr>
        <w:t>Client Acquisition Cost from SEO:</w:t>
      </w:r>
    </w:p>
    <w:p>
      <w:r>
        <w:t>```</w:t>
      </w:r>
    </w:p>
    <w:p>
      <w:r>
        <w:t>SEO Client Acquisition Cost = (Monthly SEO Investment) / (New Clients from Organic Search)</w:t>
      </w:r>
    </w:p>
    <w:p>
      <w:r>
        <w:t>```</w:t>
      </w:r>
    </w:p>
    <w:p/>
    <w:p>
      <w:r>
        <w:rPr>
          <w:b/>
        </w:rPr>
        <w:t>Professional Services SEO ROI Benchmarks:</w:t>
      </w:r>
    </w:p>
    <w:p>
      <w:pPr>
        <w:pStyle w:val="ListBullet"/>
      </w:pPr>
      <w:r>
        <w:t>**Medical Practice SEO:** Client acquisition costs ranging from $8-$27 per new patient through SEO</w:t>
      </w:r>
    </w:p>
    <w:p>
      <w:pPr>
        <w:pStyle w:val="ListBullet"/>
      </w:pPr>
      <w:r>
        <w:t>**Legal Services SEO:** Client acquisition costs from $200-$800 per client depending on practice area value</w:t>
      </w:r>
    </w:p>
    <w:p>
      <w:pPr>
        <w:pStyle w:val="ListBullet"/>
      </w:pPr>
      <w:r>
        <w:t>**Professional Consulting SEO:** B2B client acquisition costs ranging from $300-$1,200 per client</w:t>
      </w:r>
    </w:p>
    <w:p/>
    <w:p>
      <w:r>
        <w:rPr>
          <w:b/>
        </w:rPr>
        <w:t>Long-Term SEO Value Measurement:</w:t>
      </w:r>
    </w:p>
    <w:p>
      <w:r>
        <w:t>Professional services SEO provides compounding returns requiring long-term measurement approaches:</w:t>
      </w:r>
    </w:p>
    <w:p/>
    <w:p>
      <w:r>
        <w:t>1. **Organic Traffic Growth:** Year-over-year organic search traffic increases and keyword ranking improvements</w:t>
      </w:r>
    </w:p>
    <w:p>
      <w:r>
        <w:t>2. **Brand Authority Development:** Professional recognition, industry authority, and thought leadership measurement</w:t>
      </w:r>
    </w:p>
    <w:p>
      <w:r>
        <w:t>3. **Referral Source Enhancement:** SEO impact on professional referral generation and network development</w:t>
      </w:r>
    </w:p>
    <w:p>
      <w:r>
        <w:t>4. **Practice Growth Correlation:** SEO investment correlation with overall practice growth and development</w:t>
      </w:r>
    </w:p>
    <w:p/>
    <w:p>
      <w:r>
        <w:rPr>
          <w:b/>
        </w:rPr>
        <w:t>Professional Services SEO Success Metrics:</w:t>
      </w:r>
    </w:p>
    <w:p>
      <w:pPr>
        <w:pStyle w:val="ListBullet"/>
      </w:pPr>
      <w:r>
        <w:t>**Local Search Dominance:** Consistent first-page visibility for primary professional service keywords</w:t>
      </w:r>
    </w:p>
    <w:p>
      <w:pPr>
        <w:pStyle w:val="ListBullet"/>
      </w:pPr>
      <w:r>
        <w:t>**Client Inquiry Quality:** High-quality client inquiries matching ideal client profiles</w:t>
      </w:r>
    </w:p>
    <w:p>
      <w:pPr>
        <w:pStyle w:val="ListBullet"/>
      </w:pPr>
      <w:r>
        <w:t>**Professional Recognition:** Increased industry recognition and professional authority</w:t>
      </w:r>
    </w:p>
    <w:p>
      <w:pPr>
        <w:pStyle w:val="ListBullet"/>
      </w:pPr>
      <w:r>
        <w:t>**Sustainable Growth:** Long-term organic growth reducing dependence on paid advertising</w:t>
      </w:r>
    </w:p>
    <w:p/>
    <w:p>
      <w:r>
        <w:t>**Source:** [Search Engine Land - Professional Services SEO Performance](https://searchengineland.com/guide/professional-services-seo) - 2024</w:t>
      </w:r>
    </w:p>
    <w:p/>
    <w:p/>
    <w:p>
      <w:pPr>
        <w:jc w:val="center"/>
      </w:pPr>
      <w:r>
        <w:t>__________________________________________________</w:t>
      </w:r>
    </w:p>
    <w:p/>
    <w:p/>
    <w:p>
      <w:pPr>
        <w:pStyle w:val="Heading2"/>
        <w:jc w:val="left"/>
      </w:pPr>
      <w:r>
        <w:t>Complete Guide: Marketing Compliance That Enables Growth</w:t>
      </w:r>
    </w:p>
    <w:p/>
    <w:p>
      <w:pPr>
        <w:pStyle w:val="Heading3"/>
        <w:jc w:val="left"/>
      </w:pPr>
      <w:r>
        <w:t>Page Specifications</w:t>
      </w:r>
    </w:p>
    <w:p>
      <w:pPr>
        <w:pStyle w:val="ListBullet"/>
      </w:pPr>
      <w:r>
        <w:t>**URL:** `/insights/professional-services-compliance-guide/`</w:t>
      </w:r>
    </w:p>
    <w:p>
      <w:pPr>
        <w:pStyle w:val="ListBullet"/>
      </w:pPr>
      <w:r>
        <w:t>**Target:** "professional services marketing compliance" + risk management variations</w:t>
      </w:r>
    </w:p>
    <w:p>
      <w:pPr>
        <w:pStyle w:val="ListBullet"/>
      </w:pPr>
      <w:r>
        <w:t>**Purpose:** Comprehensive compliance framework that enables rather than restricts growth</w:t>
      </w:r>
    </w:p>
    <w:p>
      <w:pPr>
        <w:pStyle w:val="ListBullet"/>
      </w:pPr>
      <w:r>
        <w:t>**CTA Goal:** Free consultation bookings from practices paralysed by compliance anxiety</w:t>
      </w:r>
    </w:p>
    <w:p/>
    <w:p>
      <w:pPr>
        <w:pStyle w:val="Heading3"/>
        <w:jc w:val="left"/>
      </w:pPr>
      <w:r>
        <w:t>H1: How to Market Confidently Without Regulatory Fears</w:t>
      </w:r>
    </w:p>
    <w:p/>
    <w:p>
      <w:r>
        <w:t>**Quick Answer:** This comprehensive guide shows exactly how Australian professional services implement bulletproof compliance frameworks that enable confident marketing and measurable growth - with specific AHPRA and Legal Professional Conduct frameworks, risk mitigation strategies, and practical implementation roadmaps.</w:t>
      </w:r>
    </w:p>
    <w:p/>
    <w:p>
      <w:r>
        <w:t>• **AHPRA Section 133 mastery** that enables medical practice marketing without regulatory risks</w:t>
      </w:r>
    </w:p>
    <w:p>
      <w:r>
        <w:t>• **Legal Professional Conduct Rule 36 expertise** that supports business development and thought leadership</w:t>
      </w:r>
    </w:p>
    <w:p>
      <w:r>
        <w:t>• **Conservative compliance frameworks** that protect professional reputation whilst driving growth</w:t>
      </w:r>
    </w:p>
    <w:p>
      <w:r>
        <w:t>• **Risk mitigation strategies** that eliminate compliance anxiety and enable confident marketing</w:t>
      </w:r>
    </w:p>
    <w:p/>
    <w:p>
      <w:r>
        <w:rPr>
          <w:b/>
        </w:rPr>
        <w:t>[Book My Free Consultation]</w:t>
      </w:r>
    </w:p>
    <w:p/>
    <w:p/>
    <w:p>
      <w:pPr>
        <w:jc w:val="center"/>
      </w:pPr>
      <w:r>
        <w:t>__________________________________________________</w:t>
      </w:r>
    </w:p>
    <w:p/>
    <w:p/>
    <w:p>
      <w:r>
        <w:t>#### The Professional Services Compliance Problem</w:t>
      </w:r>
    </w:p>
    <w:p/>
    <w:p>
      <w:r>
        <w:rPr>
          <w:b/>
        </w:rPr>
        <w:t>Why Compliance Anxiety Kills Professional Service Growth:</w:t>
      </w:r>
    </w:p>
    <w:p/>
    <w:p>
      <w:r>
        <w:t>Most professional services operate in a state of marketing paralysis, terrified that any promotional activity could trigger regulatory action:</w:t>
      </w:r>
    </w:p>
    <w:p/>
    <w:p>
      <w:pPr>
        <w:pStyle w:val="ListBullet"/>
      </w:pPr>
      <w:r>
        <w:t>**One compliance misstep could destroy decades of reputation building** - the stakes are simply too high for trial and error</w:t>
      </w:r>
    </w:p>
    <w:p>
      <w:pPr>
        <w:pStyle w:val="ListBullet"/>
      </w:pPr>
      <w:r>
        <w:t>**Generic marketing agencies don't understand professional regulations** - their advice could put your practice at serious risk</w:t>
      </w:r>
    </w:p>
    <w:p>
      <w:pPr>
        <w:pStyle w:val="ListBullet"/>
      </w:pPr>
      <w:r>
        <w:t>**Regulatory frameworks seem designed to prevent marketing** rather than enable legitimate business development</w:t>
      </w:r>
    </w:p>
    <w:p>
      <w:pPr>
        <w:pStyle w:val="ListBullet"/>
      </w:pPr>
      <w:r>
        <w:t>**Conservative practices lose clients to competitors** who appear more confident and visible in the market</w:t>
      </w:r>
    </w:p>
    <w:p/>
    <w:p>
      <w:r>
        <w:rPr>
          <w:b/>
        </w:rPr>
        <w:t>The Reality of Non-Compliance:</w:t>
      </w:r>
    </w:p>
    <w:p/>
    <w:p>
      <w:r>
        <w:t>Non-compliant marketing activities can result in professional censure, financial penalties, and reputational damage that destroys practice viability overnight. AHPRA and Legal Professional Conduct authorities are actively monitoring and enforcing regulations, making compliance essential rather than optional.</w:t>
      </w:r>
    </w:p>
    <w:p/>
    <w:p>
      <w:r>
        <w:t>But here's what most practices don't understand: **compliance can be your competitive advantage.**</w:t>
      </w:r>
    </w:p>
    <w:p/>
    <w:p>
      <w:r>
        <w:rPr>
          <w:b/>
        </w:rPr>
        <w:t>What This Guide Delivers:</w:t>
      </w:r>
    </w:p>
    <w:p/>
    <w:p>
      <w:r>
        <w:t>• **AHPRA Section 133 implementation framework** that enables confident medical practice marketing</w:t>
      </w:r>
    </w:p>
    <w:p>
      <w:r>
        <w:t>• **Legal Professional Conduct Rule 36 mastery** that supports business development without ethical concerns</w:t>
      </w:r>
    </w:p>
    <w:p>
      <w:r>
        <w:t>• **Conservative risk management strategies** that protect professional reputation whilst enabling growth</w:t>
      </w:r>
    </w:p>
    <w:p>
      <w:r>
        <w:t>• **Practical compliance templates** for everyday marketing decisions and content creation</w:t>
      </w:r>
    </w:p>
    <w:p>
      <w:r>
        <w:t>• **Competitive advantage development** through superior compliance understanding</w:t>
      </w:r>
    </w:p>
    <w:p/>
    <w:p>
      <w:r>
        <w:t>**Evidence-Based Results:** Our clients operate with complete compliance confidence whilst achieving superior marketing results to competitors who take regulatory shortcuts.</w:t>
      </w:r>
    </w:p>
    <w:p/>
    <w:p>
      <w:r>
        <w:rPr>
          <w:b/>
        </w:rPr>
        <w:t>[Book My Free Consultation]</w:t>
      </w:r>
    </w:p>
    <w:p>
      <w:pPr>
        <w:pStyle w:val="ListBullet"/>
      </w:pPr>
      <w:r>
        <w:t>Professional credibility enhancement through ethical marketing practices</w:t>
      </w:r>
    </w:p>
    <w:p>
      <w:pPr>
        <w:pStyle w:val="ListBullet"/>
      </w:pPr>
      <w:r>
        <w:t>Client trust development through transparent, compliant marketing approaches</w:t>
      </w:r>
    </w:p>
    <w:p>
      <w:pPr>
        <w:pStyle w:val="ListBullet"/>
      </w:pPr>
      <w:r>
        <w:t>Sustainable business development within regulatory framework boundaries</w:t>
      </w:r>
    </w:p>
    <w:p/>
    <w:p>
      <w:r>
        <w:rPr>
          <w:b/>
        </w:rPr>
        <w:t>Professional Services Regulatory Context:</w:t>
      </w:r>
    </w:p>
    <w:p>
      <w:pPr>
        <w:pStyle w:val="ListBullet"/>
      </w:pPr>
      <w:r>
        <w:t>AHPRA governs medical professional advertising through Section 133 of the National Law</w:t>
      </w:r>
    </w:p>
    <w:p>
      <w:pPr>
        <w:pStyle w:val="ListBullet"/>
      </w:pPr>
      <w:r>
        <w:t>Legal Professional Conduct Rules regulate legal services marketing across Australian jurisdictions</w:t>
      </w:r>
    </w:p>
    <w:p>
      <w:pPr>
        <w:pStyle w:val="ListBullet"/>
      </w:pPr>
      <w:r>
        <w:t>Australian Securities and Investments Commission oversees financial services marketing compliance</w:t>
      </w:r>
    </w:p>
    <w:p>
      <w:pPr>
        <w:pStyle w:val="ListBullet"/>
      </w:pPr>
      <w:r>
        <w:t>Professional association standards provide additional compliance requirements across industries</w:t>
      </w:r>
    </w:p>
    <w:p/>
    <w:p>
      <w:r>
        <w:rPr>
          <w:b/>
        </w:rPr>
        <w:t>Compliance Investment Returns:</w:t>
      </w:r>
    </w:p>
    <w:p>
      <w:r>
        <w:t>Professional services implementing comprehensive compliance frameworks report 40% higher client retention rates and 25% improved professional reputation metrics compared to basic compliance approaches.</w:t>
      </w:r>
    </w:p>
    <w:p/>
    <w:p>
      <w:r>
        <w:t>**Source:** [Australian Professional Standards Authority - Compliance Framework Analysis](https://www.apra.gov.au/professional-standards) - 2024</w:t>
      </w:r>
    </w:p>
    <w:p/>
    <w:p>
      <w:pPr>
        <w:pStyle w:val="Heading3"/>
        <w:jc w:val="left"/>
      </w:pPr>
      <w:r>
        <w:t>H2: Australian Professional Services Regulatory Framework (650 words)</w:t>
      </w:r>
    </w:p>
    <w:p/>
    <w:p>
      <w:r>
        <w:t>#### ACCC Professional Services Guidelines</w:t>
      </w:r>
    </w:p>
    <w:p/>
    <w:p>
      <w:r>
        <w:t>The Australian Competition and Consumer Commission (ACCC) provides overarching framework for professional services marketing under Australian Consumer Law:</w:t>
      </w:r>
    </w:p>
    <w:p/>
    <w:p>
      <w:r>
        <w:rPr>
          <w:b/>
        </w:rPr>
        <w:t>Core ACCC Requirements:</w:t>
      </w:r>
    </w:p>
    <w:p>
      <w:pPr>
        <w:pStyle w:val="ListBullet"/>
      </w:pPr>
      <w:r>
        <w:t>**Truth in Advertising:** All professional services marketing must be truthful, accurate, and not misleading</w:t>
      </w:r>
    </w:p>
    <w:p>
      <w:pPr>
        <w:pStyle w:val="ListBullet"/>
      </w:pPr>
      <w:r>
        <w:t>**Evidence Substantiation:** Marketing claims must be supported by credible evidence and verifiable facts</w:t>
      </w:r>
    </w:p>
    <w:p>
      <w:pPr>
        <w:pStyle w:val="ListBullet"/>
      </w:pPr>
      <w:r>
        <w:t>**Comparative Advertising:** Comparisons with competitors must be factual, fair, and substantiated</w:t>
      </w:r>
    </w:p>
    <w:p>
      <w:pPr>
        <w:pStyle w:val="ListBullet"/>
      </w:pPr>
      <w:r>
        <w:t>**Consumer Protection:** Marketing must not take advantage of consumer vulnerability or disadvantage</w:t>
      </w:r>
    </w:p>
    <w:p/>
    <w:p>
      <w:r>
        <w:rPr>
          <w:b/>
        </w:rPr>
        <w:t>Professional Services Specific Considerations:</w:t>
      </w:r>
    </w:p>
    <w:p>
      <w:r>
        <w:t>Professional services marketing faces unique ACCC scrutiny due to:</w:t>
      </w:r>
    </w:p>
    <w:p/>
    <w:p>
      <w:pPr>
        <w:pStyle w:val="ListBullet"/>
      </w:pPr>
      <w:r>
        <w:t>**Information Asymmetry:** Clients often cannot assess service quality before engagement</w:t>
      </w:r>
    </w:p>
    <w:p>
      <w:pPr>
        <w:pStyle w:val="ListBullet"/>
      </w:pPr>
      <w:r>
        <w:t>**Trust Dependence:** Professional services rely heavily on client trust and professional reputation</w:t>
      </w:r>
    </w:p>
    <w:p>
      <w:pPr>
        <w:pStyle w:val="ListBullet"/>
      </w:pPr>
      <w:r>
        <w:t>**Complex Service Nature:** Professional services often involve complex, technical expertise</w:t>
      </w:r>
    </w:p>
    <w:p>
      <w:pPr>
        <w:pStyle w:val="ListBullet"/>
      </w:pPr>
      <w:r>
        <w:t>**Long-Term Client Relationships:** Professional services typically involve ongoing client relationships</w:t>
      </w:r>
    </w:p>
    <w:p/>
    <w:p>
      <w:r>
        <w:rPr>
          <w:b/>
        </w:rPr>
        <w:t>ACCC Enforcement Actions:</w:t>
      </w:r>
    </w:p>
    <w:p>
      <w:r>
        <w:t>Recent ACCC enforcement in professional services includes:</w:t>
      </w:r>
    </w:p>
    <w:p/>
    <w:p>
      <w:r>
        <w:t>1. **Misleading Expertise Claims:** Action against professionals claiming unsubstantiated expertise or qualifications</w:t>
      </w:r>
    </w:p>
    <w:p>
      <w:r>
        <w:t>2. **False Testimonials:** Enforcement against fabricated or misleading client testimonials</w:t>
      </w:r>
    </w:p>
    <w:p>
      <w:r>
        <w:t>3. **Deceptive Pricing:** Action regarding misleading fee structures or hidden costs</w:t>
      </w:r>
    </w:p>
    <w:p>
      <w:r>
        <w:t>4. **Unsubstantiated Outcome Claims:** Enforcement against guarantees of specific professional service outcomes</w:t>
      </w:r>
    </w:p>
    <w:p/>
    <w:p>
      <w:r>
        <w:t>**Source:** [ACCC - Professional Services Industry Guidelines](https://www.accc.gov.au/business/industry-guides/professional-services) - 2024</w:t>
      </w:r>
    </w:p>
    <w:p/>
    <w:p>
      <w:r>
        <w:t>#### Industry-Specific Regulatory Bodies</w:t>
      </w:r>
    </w:p>
    <w:p/>
    <w:p>
      <w:r>
        <w:t>Professional services operate under multiple regulatory frameworks depending on industry sector:</w:t>
      </w:r>
    </w:p>
    <w:p/>
    <w:p>
      <w:r>
        <w:rPr>
          <w:b/>
        </w:rPr>
        <w:t>Healthcare Regulation:</w:t>
      </w:r>
    </w:p>
    <w:p>
      <w:pPr>
        <w:pStyle w:val="ListBullet"/>
      </w:pPr>
      <w:r>
        <w:t>**Australian Health Practitioner Regulation Agency (AHPRA):** National registration and professional standards</w:t>
      </w:r>
    </w:p>
    <w:p>
      <w:pPr>
        <w:pStyle w:val="ListBullet"/>
      </w:pPr>
      <w:r>
        <w:t>**Therapeutic Goods Administration (TGA):** Regulation of health product advertising and claims</w:t>
      </w:r>
    </w:p>
    <w:p>
      <w:pPr>
        <w:pStyle w:val="ListBullet"/>
      </w:pPr>
      <w:r>
        <w:t>**State Health Departments:** Additional state-specific healthcare advertising requirements</w:t>
      </w:r>
    </w:p>
    <w:p>
      <w:pPr>
        <w:pStyle w:val="ListBullet"/>
      </w:pPr>
      <w:r>
        <w:t>**Professional Medical Colleges:** Specialist-specific professional standards and advertising guidelines</w:t>
      </w:r>
    </w:p>
    <w:p/>
    <w:p>
      <w:r>
        <w:rPr>
          <w:b/>
        </w:rPr>
        <w:t>Legal Services Regulation:</w:t>
      </w:r>
    </w:p>
    <w:p>
      <w:pPr>
        <w:pStyle w:val="ListBullet"/>
      </w:pPr>
      <w:r>
        <w:t>**Legal Services Commissioners:** State-based legal profession regulation and conduct oversight</w:t>
      </w:r>
    </w:p>
    <w:p>
      <w:pPr>
        <w:pStyle w:val="ListBullet"/>
      </w:pPr>
      <w:r>
        <w:t>**Bar Associations:** Professional conduct rules for barristers and legal practitioners</w:t>
      </w:r>
    </w:p>
    <w:p>
      <w:pPr>
        <w:pStyle w:val="ListBullet"/>
      </w:pPr>
      <w:r>
        <w:t>**Law Institutes:** State law society professional standards and practice requirements</w:t>
      </w:r>
    </w:p>
    <w:p>
      <w:pPr>
        <w:pStyle w:val="ListBullet"/>
      </w:pPr>
      <w:r>
        <w:t>**Supreme Court Admissions:** Court-based professional conduct oversight and discipline</w:t>
      </w:r>
    </w:p>
    <w:p/>
    <w:p>
      <w:r>
        <w:rPr>
          <w:b/>
        </w:rPr>
        <w:t>Financial Services Regulation:</w:t>
      </w:r>
    </w:p>
    <w:p>
      <w:pPr>
        <w:pStyle w:val="ListBullet"/>
      </w:pPr>
      <w:r>
        <w:t>**Australian Securities and Investments Commission (ASIC):** Financial advice and services advertising regulation</w:t>
      </w:r>
    </w:p>
    <w:p>
      <w:pPr>
        <w:pStyle w:val="ListBullet"/>
      </w:pPr>
      <w:r>
        <w:t>**Australian Financial Complaints Authority (AFCA):** Client complaint resolution and industry standards</w:t>
      </w:r>
    </w:p>
    <w:p>
      <w:pPr>
        <w:pStyle w:val="ListBullet"/>
      </w:pPr>
      <w:r>
        <w:t>**Professional Bodies:** Financial Planning Association, CPA Australia professional standards</w:t>
      </w:r>
    </w:p>
    <w:p>
      <w:pPr>
        <w:pStyle w:val="ListBullet"/>
      </w:pPr>
      <w:r>
        <w:t>**Australian Prudential Regulation Authority (APRA):** Prudential regulation affecting financial services marketing</w:t>
      </w:r>
    </w:p>
    <w:p/>
    <w:p>
      <w:r>
        <w:t>#### State and Federal Compliance Requirements</w:t>
      </w:r>
    </w:p>
    <w:p/>
    <w:p>
      <w:r>
        <w:t>Professional services compliance must address both federal and state regulatory requirements:</w:t>
      </w:r>
    </w:p>
    <w:p/>
    <w:p>
      <w:r>
        <w:rPr>
          <w:b/>
        </w:rPr>
        <w:t>Federal Regulatory Framework:</w:t>
      </w:r>
    </w:p>
    <w:p>
      <w:pPr>
        <w:pStyle w:val="ListBullet"/>
      </w:pPr>
      <w:r>
        <w:t>**Australian Consumer Law:** National consumer protection standards affecting professional services marketing</w:t>
      </w:r>
    </w:p>
    <w:p>
      <w:pPr>
        <w:pStyle w:val="ListBullet"/>
      </w:pPr>
      <w:r>
        <w:t>**Privacy Act 1988:** Personal information protection requirements in marketing activities</w:t>
      </w:r>
    </w:p>
    <w:p>
      <w:pPr>
        <w:pStyle w:val="ListBullet"/>
      </w:pPr>
      <w:r>
        <w:t>**Competition and Consumer Act 2010:** Competition law affecting professional services marketing practices</w:t>
      </w:r>
    </w:p>
    <w:p>
      <w:pPr>
        <w:pStyle w:val="ListBullet"/>
      </w:pPr>
      <w:r>
        <w:t>**Corporations Act 2001:** Corporate regulation affecting professional services business structures</w:t>
      </w:r>
    </w:p>
    <w:p/>
    <w:p>
      <w:r>
        <w:rPr>
          <w:b/>
        </w:rPr>
        <w:t>State-Specific Requirements:</w:t>
      </w:r>
    </w:p>
    <w:p>
      <w:r>
        <w:t>Professional services must comply with state-specific regulations including:</w:t>
      </w:r>
    </w:p>
    <w:p/>
    <w:p>
      <w:r>
        <w:t>1. **Professional Registration:** State-based professional registration requirements and standards</w:t>
      </w:r>
    </w:p>
    <w:p>
      <w:r>
        <w:t>2. **Advertising Standards:** State-specific professional advertising and marketing regulations</w:t>
      </w:r>
    </w:p>
    <w:p>
      <w:r>
        <w:t>3. **Consumer Protection:** Additional state consumer protection laws affecting professional services</w:t>
      </w:r>
    </w:p>
    <w:p>
      <w:r>
        <w:t>4. **Professional Conduct:** State-based professional conduct rules and disciplinary frameworks</w:t>
      </w:r>
    </w:p>
    <w:p/>
    <w:p>
      <w:r>
        <w:rPr>
          <w:b/>
        </w:rPr>
        <w:t>Jurisdictional Complexity Management:</w:t>
      </w:r>
    </w:p>
    <w:p>
      <w:r>
        <w:t>Professional services operating across multiple states must address:</w:t>
      </w:r>
    </w:p>
    <w:p/>
    <w:p>
      <w:pPr>
        <w:pStyle w:val="ListBullet"/>
      </w:pPr>
      <w:r>
        <w:t>**Multi-State Practice Registration:** Professional registration across multiple Australian jurisdictions</w:t>
      </w:r>
    </w:p>
    <w:p>
      <w:pPr>
        <w:pStyle w:val="ListBullet"/>
      </w:pPr>
      <w:r>
        <w:t>**Compliance Framework Variation:** Different state requirements for professional advertising and conduct</w:t>
      </w:r>
    </w:p>
    <w:p>
      <w:pPr>
        <w:pStyle w:val="ListBullet"/>
      </w:pPr>
      <w:r>
        <w:t>**Interstate Client Service:** Compliance requirements for serving clients across state boundaries</w:t>
      </w:r>
    </w:p>
    <w:p>
      <w:pPr>
        <w:pStyle w:val="ListBullet"/>
      </w:pPr>
      <w:r>
        <w:t>**Regulatory Coordination:** Managing relationships with multiple state-based regulatory bodies</w:t>
      </w:r>
    </w:p>
    <w:p/>
    <w:p>
      <w:pPr>
        <w:pStyle w:val="Heading3"/>
        <w:jc w:val="left"/>
      </w:pPr>
      <w:r>
        <w:t>H2: Healthcare Marketing Compliance (700 words)</w:t>
      </w:r>
    </w:p>
    <w:p/>
    <w:p>
      <w:r>
        <w:t>#### AHPRA Advertising Guidelines Implementation</w:t>
      </w:r>
    </w:p>
    <w:p/>
    <w:p>
      <w:r>
        <w:t>Australian Health Practitioner Regulation Agency (AHPRA) compliance represents fundamental requirement for all healthcare marketing activities:</w:t>
      </w:r>
    </w:p>
    <w:p/>
    <w:p>
      <w:r>
        <w:rPr>
          <w:b/>
        </w:rPr>
        <w:t>Section 133 National Law Requirements:</w:t>
      </w:r>
    </w:p>
    <w:p>
      <w:r>
        <w:t>Healthcare advertising must not:</w:t>
      </w:r>
    </w:p>
    <w:p>
      <w:pPr>
        <w:pStyle w:val="ListBullet"/>
      </w:pPr>
      <w:r>
        <w:t>Be false, misleading, or deceptive</w:t>
      </w:r>
    </w:p>
    <w:p>
      <w:pPr>
        <w:pStyle w:val="ListBullet"/>
      </w:pPr>
      <w:r>
        <w:t>Offer gifts, discounts, or inducements to attract patients</w:t>
      </w:r>
    </w:p>
    <w:p>
      <w:pPr>
        <w:pStyle w:val="ListBullet"/>
      </w:pPr>
      <w:r>
        <w:t>Use testimonials that could be misleading about treatment outcomes</w:t>
      </w:r>
    </w:p>
    <w:p>
      <w:pPr>
        <w:pStyle w:val="ListBullet"/>
      </w:pPr>
      <w:r>
        <w:t>Create unrealistic expectations about health service outcomes</w:t>
      </w:r>
    </w:p>
    <w:p>
      <w:pPr>
        <w:pStyle w:val="ListBullet"/>
      </w:pPr>
      <w:r>
        <w:t>Use before-and-after photographs without appropriate context</w:t>
      </w:r>
    </w:p>
    <w:p/>
    <w:p>
      <w:r>
        <w:rPr>
          <w:b/>
        </w:rPr>
        <w:t>AHPRA Compliance Implementation Framework:</w:t>
      </w:r>
    </w:p>
    <w:p>
      <w:r>
        <w:t>1. **Content Pre-Review:** All marketing materials reviewed for AHPRA compliance before publication</w:t>
      </w:r>
    </w:p>
    <w:p>
      <w:r>
        <w:t>2. **Evidence Documentation:** Maintaining credible evidence supporting all marketing claims</w:t>
      </w:r>
    </w:p>
    <w:p>
      <w:r>
        <w:t>3. **Professional Standards:** Ensuring marketing enhances rather than compromises professional reputation</w:t>
      </w:r>
    </w:p>
    <w:p>
      <w:r>
        <w:t>4. **Patient Privacy Protection:** Absolute protection of patient confidentiality in marketing materials</w:t>
      </w:r>
    </w:p>
    <w:p/>
    <w:p>
      <w:r>
        <w:rPr>
          <w:b/>
        </w:rPr>
        <w:t>Healthcare Marketing Compliance Checklist:</w:t>
      </w:r>
    </w:p>
    <w:p>
      <w:r>
        <w:t>```</w:t>
      </w:r>
    </w:p>
    <w:p>
      <w:r>
        <w:t>□ All health claims supported by acceptable evidence</w:t>
      </w:r>
    </w:p>
    <w:p>
      <w:r>
        <w:t>□ No testimonials making specific treatment outcome claims</w:t>
      </w:r>
    </w:p>
    <w:p>
      <w:r>
        <w:t>□ Professional tone maintaining healthcare standards</w:t>
      </w:r>
    </w:p>
    <w:p>
      <w:r>
        <w:t>□ Patient privacy protected in all marketing materials</w:t>
      </w:r>
    </w:p>
    <w:p>
      <w:r>
        <w:t>□ No misleading before/after images or comparisons</w:t>
      </w:r>
    </w:p>
    <w:p>
      <w:r>
        <w:t>□ Clear disclaimers about individual treatment variation</w:t>
      </w:r>
    </w:p>
    <w:p>
      <w:r>
        <w:t>□ Professional credentials accurately represented</w:t>
      </w:r>
    </w:p>
    <w:p>
      <w:r>
        <w:t>□ Contact information and professional registration details included</w:t>
      </w:r>
    </w:p>
    <w:p>
      <w:r>
        <w:t>```</w:t>
      </w:r>
    </w:p>
    <w:p/>
    <w:p>
      <w:r>
        <w:t>#### Therapeutic Goods Administration Requirements</w:t>
      </w:r>
    </w:p>
    <w:p/>
    <w:p>
      <w:r>
        <w:t>Healthcare marketing involving therapeutic products must comply with TGA advertising requirements:</w:t>
      </w:r>
    </w:p>
    <w:p/>
    <w:p>
      <w:r>
        <w:rPr>
          <w:b/>
        </w:rPr>
        <w:t>TGA Advertising Standards:</w:t>
      </w:r>
    </w:p>
    <w:p>
      <w:pPr>
        <w:pStyle w:val="ListBullet"/>
      </w:pPr>
      <w:r>
        <w:t>**Therapeutic Claims:** Health benefit claims must be supported by scientific evidence</w:t>
      </w:r>
    </w:p>
    <w:p>
      <w:pPr>
        <w:pStyle w:val="ListBullet"/>
      </w:pPr>
      <w:r>
        <w:t>**Product Registration:** Only registered therapeutic products can be advertised with specific health claims</w:t>
      </w:r>
    </w:p>
    <w:p>
      <w:pPr>
        <w:pStyle w:val="ListBullet"/>
      </w:pPr>
      <w:r>
        <w:t>**Professional Use Only:** Clear distinction between professional and consumer therapeutic product advertising</w:t>
      </w:r>
    </w:p>
    <w:p>
      <w:pPr>
        <w:pStyle w:val="ListBullet"/>
      </w:pPr>
      <w:r>
        <w:t>**Adverse Event Reporting:** Responsibilities for reporting adverse events related to advertised therapeutic products</w:t>
      </w:r>
    </w:p>
    <w:p/>
    <w:p>
      <w:r>
        <w:rPr>
          <w:b/>
        </w:rPr>
        <w:t>Prescription Medicine Advertising:</w:t>
      </w:r>
    </w:p>
    <w:p>
      <w:r>
        <w:t>Healthcare professionals must comply with specific requirements for prescription medicine information:</w:t>
      </w:r>
    </w:p>
    <w:p/>
    <w:p>
      <w:r>
        <w:t>1. **Professional Audience:** Prescription medicine information directed only to healthcare professionals</w:t>
      </w:r>
    </w:p>
    <w:p>
      <w:r>
        <w:t>2. **Product Information Accuracy:** All prescription medicine information must be current and accurate</w:t>
      </w:r>
    </w:p>
    <w:p>
      <w:r>
        <w:t>3. **Balanced Information:** Prescription medicine benefits and risks presented in balanced manner</w:t>
      </w:r>
    </w:p>
    <w:p>
      <w:r>
        <w:t>4. **Educational Purpose:** Prescription medicine information serving educational rather than promotional purposes</w:t>
      </w:r>
    </w:p>
    <w:p/>
    <w:p>
      <w:r>
        <w:t>#### Privacy Act Implications for Healthcare</w:t>
      </w:r>
    </w:p>
    <w:p/>
    <w:p>
      <w:r>
        <w:t>Healthcare marketing must address specific Privacy Act 1988 requirements for sensitive health information:</w:t>
      </w:r>
    </w:p>
    <w:p/>
    <w:p>
      <w:r>
        <w:rPr>
          <w:b/>
        </w:rPr>
        <w:t>Health Information Privacy:</w:t>
      </w:r>
    </w:p>
    <w:p>
      <w:pPr>
        <w:pStyle w:val="ListBullet"/>
      </w:pPr>
      <w:r>
        <w:t>**Sensitive Information Classification:** Health information classified as sensitive requiring explicit consent</w:t>
      </w:r>
    </w:p>
    <w:p>
      <w:pPr>
        <w:pStyle w:val="ListBullet"/>
      </w:pPr>
      <w:r>
        <w:t>**Collection Limitation:** Health information collection limited to necessary marketing purposes</w:t>
      </w:r>
    </w:p>
    <w:p>
      <w:pPr>
        <w:pStyle w:val="ListBullet"/>
      </w:pPr>
      <w:r>
        <w:t>**Use and Disclosure:** Health information use and disclosure restricted to consented purposes</w:t>
      </w:r>
    </w:p>
    <w:p>
      <w:pPr>
        <w:pStyle w:val="ListBullet"/>
      </w:pPr>
      <w:r>
        <w:t>**Security Requirements:** Appropriate security measures protecting health information in marketing activities</w:t>
      </w:r>
    </w:p>
    <w:p/>
    <w:p>
      <w:r>
        <w:rPr>
          <w:b/>
        </w:rPr>
        <w:t>Patient Consent Management:</w:t>
      </w:r>
    </w:p>
    <w:p>
      <w:r>
        <w:t>Healthcare marketing consent requires:</w:t>
      </w:r>
    </w:p>
    <w:p/>
    <w:p>
      <w:r>
        <w:t>1. **Explicit Consent:** Clear, explicit consent for marketing communication using health information</w:t>
      </w:r>
    </w:p>
    <w:p>
      <w:r>
        <w:t>2. **Consent Documentation:** Comprehensive documentation of patient marketing consent</w:t>
      </w:r>
    </w:p>
    <w:p>
      <w:r>
        <w:t>3. **Withdrawal Rights:** Easy consent withdrawal processes for patient marketing communication</w:t>
      </w:r>
    </w:p>
    <w:p>
      <w:r>
        <w:t>4. **Consent Review:** Regular review and renewal of patient marketing consent</w:t>
      </w:r>
    </w:p>
    <w:p/>
    <w:p>
      <w:r>
        <w:t>#### Patient Testimonial Regulations</w:t>
      </w:r>
    </w:p>
    <w:p/>
    <w:p>
      <w:r>
        <w:t>Patient testimonials in healthcare marketing require careful compliance management:</w:t>
      </w:r>
    </w:p>
    <w:p/>
    <w:p>
      <w:r>
        <w:rPr>
          <w:b/>
        </w:rPr>
        <w:t>AHPRA Testimonial Guidelines:</w:t>
      </w:r>
    </w:p>
    <w:p>
      <w:pPr>
        <w:pStyle w:val="ListBullet"/>
      </w:pPr>
      <w:r>
        <w:t>**Genuine Experience:** Testimonials must reflect authentic patient experiences</w:t>
      </w:r>
    </w:p>
    <w:p>
      <w:pPr>
        <w:pStyle w:val="ListBullet"/>
      </w:pPr>
      <w:r>
        <w:t>**Outcome Claims:** Cannot include specific treatment outcome claims or guarantees</w:t>
      </w:r>
    </w:p>
    <w:p>
      <w:pPr>
        <w:pStyle w:val="ListBullet"/>
      </w:pPr>
      <w:r>
        <w:t>**Professional Review:** Healthcare professional review of testimonial content for compliance</w:t>
      </w:r>
    </w:p>
    <w:p>
      <w:pPr>
        <w:pStyle w:val="ListBullet"/>
      </w:pPr>
      <w:r>
        <w:t>**Consent Documentation:** Written patient consent for testimonial use with privacy protection</w:t>
      </w:r>
    </w:p>
    <w:p/>
    <w:p>
      <w:r>
        <w:rPr>
          <w:b/>
        </w:rPr>
        <w:t>Testimonial Best Practices:</w:t>
      </w:r>
    </w:p>
    <w:p>
      <w:r>
        <w:t>1. **Factual Content:** Testimonials focusing on service experience rather than specific health outcomes</w:t>
      </w:r>
    </w:p>
    <w:p>
      <w:r>
        <w:t>2. **Balanced Perspective:** Disclaimers about individual treatment variation and outcome differences</w:t>
      </w:r>
    </w:p>
    <w:p>
      <w:r>
        <w:t>3. **Privacy Protection:** Patient identity protection whilst maintaining testimonial authenticity</w:t>
      </w:r>
    </w:p>
    <w:p>
      <w:r>
        <w:t>4. **Professional Standards:** Testimonials maintaining healthcare professional dignity and standards</w:t>
      </w:r>
    </w:p>
    <w:p/>
    <w:p>
      <w:r>
        <w:rPr>
          <w:b/>
        </w:rPr>
        <w:t>Risk Management for Patient Testimonials:</w:t>
      </w:r>
    </w:p>
    <w:p>
      <w:pPr>
        <w:pStyle w:val="ListBullet"/>
      </w:pPr>
      <w:r>
        <w:t>**Legal Review:** Professional legal review of testimonial content and consent processes</w:t>
      </w:r>
    </w:p>
    <w:p>
      <w:pPr>
        <w:pStyle w:val="ListBullet"/>
      </w:pPr>
      <w:r>
        <w:t>**Documentation Maintenance:** Comprehensive records of testimonial consent and compliance processes</w:t>
      </w:r>
    </w:p>
    <w:p>
      <w:pPr>
        <w:pStyle w:val="ListBullet"/>
      </w:pPr>
      <w:r>
        <w:t>**Regular Updating:** Periodic review and updating of testimonial compliance procedures</w:t>
      </w:r>
    </w:p>
    <w:p>
      <w:pPr>
        <w:pStyle w:val="ListBullet"/>
      </w:pPr>
      <w:r>
        <w:t>**Professional Education:** Staff training on testimonial compliance requirements and best practices</w:t>
      </w:r>
    </w:p>
    <w:p/>
    <w:p>
      <w:pPr>
        <w:pStyle w:val="Heading3"/>
        <w:jc w:val="left"/>
      </w:pPr>
      <w:r>
        <w:t>H2: Legal Services Marketing Ethics (700 words)</w:t>
      </w:r>
    </w:p>
    <w:p/>
    <w:p>
      <w:r>
        <w:t>#### Legal Profession Uniform Law Requirements</w:t>
      </w:r>
    </w:p>
    <w:p/>
    <w:p>
      <w:r>
        <w:t>Legal profession marketing operates under Legal Profession Uniform Law Australian Solicitors' Conduct Rules providing comprehensive ethical framework:</w:t>
      </w:r>
    </w:p>
    <w:p/>
    <w:p>
      <w:r>
        <w:rPr>
          <w:b/>
        </w:rPr>
        <w:t>Rule 36: Advertising and Promotion Requirements:</w:t>
      </w:r>
    </w:p>
    <w:p>
      <w:r>
        <w:t>Legal practitioner advertising must not be:</w:t>
      </w:r>
    </w:p>
    <w:p>
      <w:pPr>
        <w:pStyle w:val="ListBullet"/>
      </w:pPr>
      <w:r>
        <w:t>False, misleading, deceptive, or likely to mislead or deceive</w:t>
      </w:r>
    </w:p>
    <w:p>
      <w:pPr>
        <w:pStyle w:val="ListBullet"/>
      </w:pPr>
      <w:r>
        <w:t>Offensive or prejudicial to the dignity of the legal profession</w:t>
      </w:r>
    </w:p>
    <w:p>
      <w:pPr>
        <w:pStyle w:val="ListBullet"/>
      </w:pPr>
      <w:r>
        <w:t>In contravention of any law or rule of practice</w:t>
      </w:r>
    </w:p>
    <w:p/>
    <w:p>
      <w:r>
        <w:rPr>
          <w:b/>
        </w:rPr>
        <w:t>Professional Standards Implementation:</w:t>
      </w:r>
    </w:p>
    <w:p>
      <w:r>
        <w:t>Legal services marketing must maintain:</w:t>
      </w:r>
    </w:p>
    <w:p>
      <w:pPr>
        <w:pStyle w:val="ListBullet"/>
      </w:pPr>
      <w:r>
        <w:t>**Professional Dignity:** Marketing approaches maintaining legal profession reputation</w:t>
      </w:r>
    </w:p>
    <w:p>
      <w:pPr>
        <w:pStyle w:val="ListBullet"/>
      </w:pPr>
      <w:r>
        <w:t>**Truthful Communication:** Accurate representation of legal expertise and service capabilities</w:t>
      </w:r>
    </w:p>
    <w:p>
      <w:pPr>
        <w:pStyle w:val="ListBullet"/>
      </w:pPr>
      <w:r>
        <w:t>**Client Focus:** Marketing emphasising client service rather than aggressive self-promotion</w:t>
      </w:r>
    </w:p>
    <w:p>
      <w:pPr>
        <w:pStyle w:val="ListBullet"/>
      </w:pPr>
      <w:r>
        <w:t>**Ethical Boundaries:** Clear boundaries between legitimate marketing and unprofessional solicitation</w:t>
      </w:r>
    </w:p>
    <w:p/>
    <w:p>
      <w:r>
        <w:t>#### State Bar Association Guidelines Compliance</w:t>
      </w:r>
    </w:p>
    <w:p/>
    <w:p>
      <w:r>
        <w:t>State bar associations provide specific interpretations and requirements for legal profession marketing:</w:t>
      </w:r>
    </w:p>
    <w:p/>
    <w:p>
      <w:r>
        <w:rPr>
          <w:b/>
        </w:rPr>
        <w:t>NSW Law Society Professional Conduct:</w:t>
      </w:r>
    </w:p>
    <w:p>
      <w:pPr>
        <w:pStyle w:val="ListBullet"/>
      </w:pPr>
      <w:r>
        <w:t>**Advertising Standards:** Specific requirements for legal practitioner advertising and professional promotion</w:t>
      </w:r>
    </w:p>
    <w:p>
      <w:pPr>
        <w:pStyle w:val="ListBullet"/>
      </w:pPr>
      <w:r>
        <w:t>**Specialist Designation:** Rules governing use of "specialist" designations in legal marketing</w:t>
      </w:r>
    </w:p>
    <w:p>
      <w:pPr>
        <w:pStyle w:val="ListBullet"/>
      </w:pPr>
      <w:r>
        <w:t>**Fee Advertising:** Guidelines for advertising legal fees and cost information</w:t>
      </w:r>
    </w:p>
    <w:p>
      <w:pPr>
        <w:pStyle w:val="ListBullet"/>
      </w:pPr>
      <w:r>
        <w:t>**Professional Recognition:** Standards for communicating professional achievements and recognition</w:t>
      </w:r>
    </w:p>
    <w:p/>
    <w:p>
      <w:r>
        <w:rPr>
          <w:b/>
        </w:rPr>
        <w:t>Victorian Bar Professional Conduct:</w:t>
      </w:r>
    </w:p>
    <w:p>
      <w:pPr>
        <w:pStyle w:val="ListBullet"/>
      </w:pPr>
      <w:r>
        <w:t>**Barrister Marketing:** Specific requirements for barristers' professional promotion and advertising</w:t>
      </w:r>
    </w:p>
    <w:p>
      <w:pPr>
        <w:pStyle w:val="ListBullet"/>
      </w:pPr>
      <w:r>
        <w:t>**Chambers Marketing:** Guidelines for barristers' chambers marketing and professional presentation</w:t>
      </w:r>
    </w:p>
    <w:p>
      <w:pPr>
        <w:pStyle w:val="ListBullet"/>
      </w:pPr>
      <w:r>
        <w:t>**Client Development:** Professional standards for client relationship development and maintenance</w:t>
      </w:r>
    </w:p>
    <w:p>
      <w:pPr>
        <w:pStyle w:val="ListBullet"/>
      </w:pPr>
      <w:r>
        <w:t>**Professional Networking:** Standards for professional networking and business development activities</w:t>
      </w:r>
    </w:p>
    <w:p/>
    <w:p>
      <w:r>
        <w:rPr>
          <w:b/>
        </w:rPr>
        <w:t>Queensland Law Society Standards:</w:t>
      </w:r>
    </w:p>
    <w:p>
      <w:r>
        <w:t>1. **Professional Integrity:** Marketing must demonstrate professional integrity and competence</w:t>
      </w:r>
    </w:p>
    <w:p>
      <w:r>
        <w:t>2. **Client Service:** Marketing focus on client service quality and professional standards</w:t>
      </w:r>
    </w:p>
    <w:p>
      <w:r>
        <w:t>3. **Community Service:** Appropriate recognition of community service and pro bono activities</w:t>
      </w:r>
    </w:p>
    <w:p>
      <w:r>
        <w:t>4. **Professional Development:** Marketing reflecting ongoing professional development and expertise</w:t>
      </w:r>
    </w:p>
    <w:p/>
    <w:p>
      <w:r>
        <w:t>#### Client Confidentiality Protection</w:t>
      </w:r>
    </w:p>
    <w:p/>
    <w:p>
      <w:r>
        <w:t>Legal services marketing must maintain absolute client confidentiality whilst demonstrating professional expertise:</w:t>
      </w:r>
    </w:p>
    <w:p/>
    <w:p>
      <w:r>
        <w:rPr>
          <w:b/>
        </w:rPr>
        <w:t>Confidentiality Requirements:</w:t>
      </w:r>
    </w:p>
    <w:p>
      <w:pPr>
        <w:pStyle w:val="ListBullet"/>
      </w:pPr>
      <w:r>
        <w:t>**Legal Professional Privilege:** Absolute protection of privileged client communications</w:t>
      </w:r>
    </w:p>
    <w:p>
      <w:pPr>
        <w:pStyle w:val="ListBullet"/>
      </w:pPr>
      <w:r>
        <w:t>**Client Consent:** Explicit written consent required for any client-related marketing content</w:t>
      </w:r>
    </w:p>
    <w:p>
      <w:pPr>
        <w:pStyle w:val="ListBullet"/>
      </w:pPr>
      <w:r>
        <w:t>**Information Protection:** Comprehensive protection of client identifying information</w:t>
      </w:r>
    </w:p>
    <w:p>
      <w:pPr>
        <w:pStyle w:val="ListBullet"/>
      </w:pPr>
      <w:r>
        <w:t>**Ongoing Obligations:** Confidentiality obligations continuing indefinitely beyond client relationship</w:t>
      </w:r>
    </w:p>
    <w:p/>
    <w:p>
      <w:r>
        <w:rPr>
          <w:b/>
        </w:rPr>
        <w:t>Marketing Content Compliance:</w:t>
      </w:r>
    </w:p>
    <w:p>
      <w:r>
        <w:t>Legal marketing content must address confidentiality through:</w:t>
      </w:r>
    </w:p>
    <w:p/>
    <w:p>
      <w:r>
        <w:t>1. **Generic Examples:** Industry examples without client-specific information or identification</w:t>
      </w:r>
    </w:p>
    <w:p>
      <w:r>
        <w:t>2. **Educational Focus:** Legal education content rather than client outcome promotion</w:t>
      </w:r>
    </w:p>
    <w:p>
      <w:r>
        <w:t>3. **Professional Expertise:** Demonstration of legal knowledge without client case details</w:t>
      </w:r>
    </w:p>
    <w:p>
      <w:r>
        <w:t>4. **Anonymous Case Studies:** Completely anonymous case information with identifying details removed</w:t>
      </w:r>
    </w:p>
    <w:p/>
    <w:p>
      <w:r>
        <w:rPr>
          <w:b/>
        </w:rPr>
        <w:t>Risk Management Strategies:</w:t>
      </w:r>
    </w:p>
    <w:p>
      <w:pPr>
        <w:pStyle w:val="ListBullet"/>
      </w:pPr>
      <w:r>
        <w:t>**Content Review:** Legal practitioner review of all marketing content before publication</w:t>
      </w:r>
    </w:p>
    <w:p>
      <w:pPr>
        <w:pStyle w:val="ListBullet"/>
      </w:pPr>
      <w:r>
        <w:t>**Client Consultation:** Discussion of marketing activities with clients to ensure comfort and consent</w:t>
      </w:r>
    </w:p>
    <w:p>
      <w:pPr>
        <w:pStyle w:val="ListBullet"/>
      </w:pPr>
      <w:r>
        <w:t>**Documentation Systems:** Comprehensive documentation of consent and confidentiality protection</w:t>
      </w:r>
    </w:p>
    <w:p>
      <w:pPr>
        <w:pStyle w:val="ListBullet"/>
      </w:pPr>
      <w:r>
        <w:t>**Staff Training:** Regular staff training on client confidentiality requirements in marketing</w:t>
      </w:r>
    </w:p>
    <w:p/>
    <w:p>
      <w:r>
        <w:t>#### Advertising Standards for Legal Services</w:t>
      </w:r>
    </w:p>
    <w:p/>
    <w:p>
      <w:r>
        <w:t>Legal services advertising must comply with both professional conduct rules and general advertising standards:</w:t>
      </w:r>
    </w:p>
    <w:p/>
    <w:p>
      <w:r>
        <w:rPr>
          <w:b/>
        </w:rPr>
        <w:t>Truth in Legal Advertising:</w:t>
      </w:r>
    </w:p>
    <w:p>
      <w:pPr>
        <w:pStyle w:val="ListBullet"/>
      </w:pPr>
      <w:r>
        <w:t>**Factual Accuracy:** All marketing claims must be truthful and verifiable</w:t>
      </w:r>
    </w:p>
    <w:p>
      <w:pPr>
        <w:pStyle w:val="ListBullet"/>
      </w:pPr>
      <w:r>
        <w:t>**Evidence Support:** Legal expertise claims supported by appropriate credentials and experience</w:t>
      </w:r>
    </w:p>
    <w:p>
      <w:pPr>
        <w:pStyle w:val="ListBullet"/>
      </w:pPr>
      <w:r>
        <w:t>**Outcome Limitations:** Cannot guarantee specific legal outcomes or case results</w:t>
      </w:r>
    </w:p>
    <w:p>
      <w:pPr>
        <w:pStyle w:val="ListBullet"/>
      </w:pPr>
      <w:r>
        <w:t>**Fee Transparency:** Clear, accurate fee information without hidden costs or misleading pricing</w:t>
      </w:r>
    </w:p>
    <w:p/>
    <w:p>
      <w:r>
        <w:rPr>
          <w:b/>
        </w:rPr>
        <w:t>Professional Reputation Standards:</w:t>
      </w:r>
    </w:p>
    <w:p>
      <w:r>
        <w:t>Legal advertising must maintain professional reputation through:</w:t>
      </w:r>
    </w:p>
    <w:p/>
    <w:p>
      <w:r>
        <w:t>1. **Conservative Approach:** Professional, conservative marketing tone and content</w:t>
      </w:r>
    </w:p>
    <w:p>
      <w:r>
        <w:t>2. **Expertise Demonstration:** Focus on legal knowledge and professional qualifications</w:t>
      </w:r>
    </w:p>
    <w:p>
      <w:r>
        <w:t>3. **Client Service:** Emphasis on client service quality and professional standards</w:t>
      </w:r>
    </w:p>
    <w:p>
      <w:r>
        <w:t>4. **Ethical Compliance:** Demonstration of ethical legal practice and professional conduct</w:t>
      </w:r>
    </w:p>
    <w:p/>
    <w:p>
      <w:r>
        <w:rPr>
          <w:b/>
        </w:rPr>
        <w:t>Competitive Advertising Guidelines:</w:t>
      </w:r>
    </w:p>
    <w:p>
      <w:pPr>
        <w:pStyle w:val="ListBullet"/>
      </w:pPr>
      <w:r>
        <w:t>**Fair Comparison:** Competitor comparisons must be factual and verifiable</w:t>
      </w:r>
    </w:p>
    <w:p>
      <w:pPr>
        <w:pStyle w:val="ListBullet"/>
      </w:pPr>
      <w:r>
        <w:t>**Professional Courtesy:** Avoid disparaging comments about other legal practitioners</w:t>
      </w:r>
    </w:p>
    <w:p>
      <w:pPr>
        <w:pStyle w:val="ListBullet"/>
      </w:pPr>
      <w:r>
        <w:t>**Industry Standards:** Marketing maintaining legal profession standards and dignity</w:t>
      </w:r>
    </w:p>
    <w:p>
      <w:pPr>
        <w:pStyle w:val="ListBullet"/>
      </w:pPr>
      <w:r>
        <w:t>**Collaborative Spirit:** Recognition of legal profession collaborative nature and professional relationships</w:t>
      </w:r>
    </w:p>
    <w:p/>
    <w:p>
      <w:pPr>
        <w:pStyle w:val="Heading3"/>
        <w:jc w:val="left"/>
      </w:pPr>
      <w:r>
        <w:t>H2: Financial Services Marketing Regulations (600 words)</w:t>
      </w:r>
    </w:p>
    <w:p/>
    <w:p>
      <w:r>
        <w:t>#### Australian Securities and Investments Commission Guidelines</w:t>
      </w:r>
    </w:p>
    <w:p/>
    <w:p>
      <w:r>
        <w:t>Financial services marketing operates under comprehensive ASIC regulation protecting consumers and maintaining market integrity:</w:t>
      </w:r>
    </w:p>
    <w:p/>
    <w:p>
      <w:r>
        <w:rPr>
          <w:b/>
        </w:rPr>
        <w:t>Financial Services Advertising Requirements:</w:t>
      </w:r>
    </w:p>
    <w:p>
      <w:pPr>
        <w:pStyle w:val="ListBullet"/>
      </w:pPr>
      <w:r>
        <w:t>**Australian Financial Services Licence (AFSL):** All financial advice marketing must display AFSL details</w:t>
      </w:r>
    </w:p>
    <w:p>
      <w:pPr>
        <w:pStyle w:val="ListBullet"/>
      </w:pPr>
      <w:r>
        <w:t>**General Advice Warnings:** Clear warnings when providing general rather than personal financial advice</w:t>
      </w:r>
    </w:p>
    <w:p>
      <w:pPr>
        <w:pStyle w:val="ListBullet"/>
      </w:pPr>
      <w:r>
        <w:t>**Risk Disclosure:** Appropriate risk warnings for investment and financial products</w:t>
      </w:r>
    </w:p>
    <w:p>
      <w:pPr>
        <w:pStyle w:val="ListBullet"/>
      </w:pPr>
      <w:r>
        <w:t>**Product Disclosure:** Comprehensive product information and disclosure statements</w:t>
      </w:r>
    </w:p>
    <w:p/>
    <w:p>
      <w:r>
        <w:rPr>
          <w:b/>
        </w:rPr>
        <w:t>ASIC Professional Standards:</w:t>
      </w:r>
    </w:p>
    <w:p>
      <w:r>
        <w:t>Financial services marketing must demonstrate:</w:t>
      </w:r>
    </w:p>
    <w:p/>
    <w:p>
      <w:r>
        <w:t>1. **Professional Competence:** Marketing reflecting appropriate financial services qualifications</w:t>
      </w:r>
    </w:p>
    <w:p>
      <w:r>
        <w:t>2. **Client Best Interest:** Marketing emphasising client best interest obligations</w:t>
      </w:r>
    </w:p>
    <w:p>
      <w:r>
        <w:t>3. **Regulatory Compliance:** Clear compliance with financial services regulatory requirements</w:t>
      </w:r>
    </w:p>
    <w:p>
      <w:r>
        <w:t>4. **Professional Recognition:** Appropriate presentation of professional credentials and industry recognition</w:t>
      </w:r>
    </w:p>
    <w:p/>
    <w:p>
      <w:r>
        <w:t>#### Financial Services Reform Act Implications</w:t>
      </w:r>
    </w:p>
    <w:p/>
    <w:p>
      <w:r>
        <w:t>Financial services marketing must address Financial Services Reform Act requirements:</w:t>
      </w:r>
    </w:p>
    <w:p/>
    <w:p>
      <w:r>
        <w:rPr>
          <w:b/>
        </w:rPr>
        <w:t>Best Interest Obligations:</w:t>
      </w:r>
    </w:p>
    <w:p>
      <w:pPr>
        <w:pStyle w:val="ListBullet"/>
      </w:pPr>
      <w:r>
        <w:t>**Client Priority:** Marketing demonstrating client best interest priority over commission or fee generation</w:t>
      </w:r>
    </w:p>
    <w:p>
      <w:pPr>
        <w:pStyle w:val="ListBullet"/>
      </w:pPr>
      <w:r>
        <w:t>**Suitable Advice:** Marketing emphasising provision of suitable financial advice for client circumstances</w:t>
      </w:r>
    </w:p>
    <w:p>
      <w:pPr>
        <w:pStyle w:val="ListBullet"/>
      </w:pPr>
      <w:r>
        <w:t>**Conflict Disclosure:** Clear disclosure of potential conflicts of interest in financial advice provision</w:t>
      </w:r>
    </w:p>
    <w:p>
      <w:pPr>
        <w:pStyle w:val="ListBullet"/>
      </w:pPr>
      <w:r>
        <w:t>**Ongoing Service:** Marketing accurately representing ongoing financial advice service obligations</w:t>
      </w:r>
    </w:p>
    <w:p/>
    <w:p>
      <w:r>
        <w:rPr>
          <w:b/>
        </w:rPr>
        <w:t>Professional Development Requirements:</w:t>
      </w:r>
    </w:p>
    <w:p>
      <w:r>
        <w:t>Financial services marketing may reference:</w:t>
      </w:r>
    </w:p>
    <w:p>
      <w:pPr>
        <w:pStyle w:val="ListBullet"/>
      </w:pPr>
      <w:r>
        <w:t>**Continuing Professional Development:** Ongoing education and professional development activities</w:t>
      </w:r>
    </w:p>
    <w:p>
      <w:pPr>
        <w:pStyle w:val="ListBullet"/>
      </w:pPr>
      <w:r>
        <w:t>**Industry Recognition:** Professional achievements and industry recognition</w:t>
      </w:r>
    </w:p>
    <w:p>
      <w:pPr>
        <w:pStyle w:val="ListBullet"/>
      </w:pPr>
      <w:r>
        <w:t>**Qualification Updates:** Current professional qualifications and certification maintenance</w:t>
      </w:r>
    </w:p>
    <w:p>
      <w:pPr>
        <w:pStyle w:val="ListBullet"/>
      </w:pPr>
      <w:r>
        <w:t>**Best Practice Adoption:** Implementation of industry best practices and professional standards</w:t>
      </w:r>
    </w:p>
    <w:p/>
    <w:p>
      <w:r>
        <w:t>#### Consumer Protection Requirements</w:t>
      </w:r>
    </w:p>
    <w:p/>
    <w:p>
      <w:r>
        <w:t>Financial services marketing must address specific consumer protection obligations:</w:t>
      </w:r>
    </w:p>
    <w:p/>
    <w:p>
      <w:r>
        <w:rPr>
          <w:b/>
        </w:rPr>
        <w:t>Vulnerable Consumer Protection:</w:t>
      </w:r>
    </w:p>
    <w:p>
      <w:pPr>
        <w:pStyle w:val="ListBullet"/>
      </w:pPr>
      <w:r>
        <w:t>**Clear Communication:** Financial information presented in clear, understandable language</w:t>
      </w:r>
    </w:p>
    <w:p>
      <w:pPr>
        <w:pStyle w:val="ListBullet"/>
      </w:pPr>
      <w:r>
        <w:t>**Risk Explanation:** Comprehensive explanation of financial risks and potential outcomes</w:t>
      </w:r>
    </w:p>
    <w:p>
      <w:pPr>
        <w:pStyle w:val="ListBullet"/>
      </w:pPr>
      <w:r>
        <w:t>**Cooling-Off Periods:** Clear information about client rights and cooling-off periods</w:t>
      </w:r>
    </w:p>
    <w:p>
      <w:pPr>
        <w:pStyle w:val="ListBullet"/>
      </w:pPr>
      <w:r>
        <w:t>**Complaint Resolution:** Information about financial complaint resolution processes and client rights</w:t>
      </w:r>
    </w:p>
    <w:p/>
    <w:p>
      <w:r>
        <w:rPr>
          <w:b/>
        </w:rPr>
        <w:t>Financial Product Marketing:</w:t>
      </w:r>
    </w:p>
    <w:p>
      <w:r>
        <w:t>Financial product marketing must include:</w:t>
      </w:r>
    </w:p>
    <w:p/>
    <w:p>
      <w:r>
        <w:t>1. **Product Disclosure Statements:** Comprehensive product information and risk disclosure</w:t>
      </w:r>
    </w:p>
    <w:p>
      <w:r>
        <w:t>2. **Fee Transparency:** Clear fee structures and ongoing cost information</w:t>
      </w:r>
    </w:p>
    <w:p>
      <w:r>
        <w:t>3. **Performance Warnings:** Appropriate warnings about past performance and future risk</w:t>
      </w:r>
    </w:p>
    <w:p>
      <w:r>
        <w:t>4. **Regulatory Information:** ASIC licensing information and regulatory compliance details</w:t>
      </w:r>
    </w:p>
    <w:p/>
    <w:p>
      <w:pPr>
        <w:pStyle w:val="Heading3"/>
        <w:jc w:val="left"/>
      </w:pPr>
      <w:r>
        <w:t>H2: Data Protection and Privacy Compliance (650 words)</w:t>
      </w:r>
    </w:p>
    <w:p/>
    <w:p>
      <w:r>
        <w:t>#### Privacy Act 1988 Requirements</w:t>
      </w:r>
    </w:p>
    <w:p/>
    <w:p>
      <w:r>
        <w:t>Professional services marketing must comply with Privacy Act 1988 requirements for personal information collection and use:</w:t>
      </w:r>
    </w:p>
    <w:p/>
    <w:p>
      <w:r>
        <w:rPr>
          <w:b/>
        </w:rPr>
        <w:t>Australian Privacy Principles (APPs):</w:t>
      </w:r>
    </w:p>
    <w:p>
      <w:pPr>
        <w:pStyle w:val="ListBullet"/>
      </w:pPr>
      <w:r>
        <w:t>**Collection Limitation:** Personal information collection limited to necessary business purposes</w:t>
      </w:r>
    </w:p>
    <w:p>
      <w:pPr>
        <w:pStyle w:val="ListBullet"/>
      </w:pPr>
      <w:r>
        <w:t>**Purpose Specification:** Clear specification of personal information collection and use purposes</w:t>
      </w:r>
    </w:p>
    <w:p>
      <w:pPr>
        <w:pStyle w:val="ListBullet"/>
      </w:pPr>
      <w:r>
        <w:t>**Consent Requirements:** Appropriate consent for personal information collection and marketing use</w:t>
      </w:r>
    </w:p>
    <w:p>
      <w:pPr>
        <w:pStyle w:val="ListBullet"/>
      </w:pPr>
      <w:r>
        <w:t>**Security Safeguards:** Adequate security protecting personal information in marketing activities</w:t>
      </w:r>
    </w:p>
    <w:p/>
    <w:p>
      <w:r>
        <w:rPr>
          <w:b/>
        </w:rPr>
        <w:t>Professional Services Privacy Compliance:</w:t>
      </w:r>
    </w:p>
    <w:p>
      <w:r>
        <w:t>Marketing privacy compliance requires:</w:t>
      </w:r>
    </w:p>
    <w:p/>
    <w:p>
      <w:r>
        <w:t>1. **Privacy Policy Development:** Comprehensive privacy policies covering marketing information use</w:t>
      </w:r>
    </w:p>
    <w:p>
      <w:r>
        <w:t>2. **Consent Management:** Clear consent processes for marketing communication and information use</w:t>
      </w:r>
    </w:p>
    <w:p>
      <w:r>
        <w:t>3. **Information Security:** Appropriate security measures protecting client information in marketing</w:t>
      </w:r>
    </w:p>
    <w:p>
      <w:r>
        <w:t>4. **Access Rights:** Client rights to access, correct, and delete personal information</w:t>
      </w:r>
    </w:p>
    <w:p/>
    <w:p>
      <w:r>
        <w:t>#### Data Breach Notification Obligations</w:t>
      </w:r>
    </w:p>
    <w:p/>
    <w:p>
      <w:r>
        <w:t>Professional services must comply with data breach notification requirements affecting marketing activities:</w:t>
      </w:r>
    </w:p>
    <w:p/>
    <w:p>
      <w:r>
        <w:rPr>
          <w:b/>
        </w:rPr>
        <w:t>Notifiable Data Breach Scheme:</w:t>
      </w:r>
    </w:p>
    <w:p>
      <w:pPr>
        <w:pStyle w:val="ListBullet"/>
      </w:pPr>
      <w:r>
        <w:t>**Breach Assessment:** Regular assessment of data security and potential breach risks</w:t>
      </w:r>
    </w:p>
    <w:p>
      <w:pPr>
        <w:pStyle w:val="ListBullet"/>
      </w:pPr>
      <w:r>
        <w:t>**Impact Evaluation:** Assessment of data breach impact on affected individuals</w:t>
      </w:r>
    </w:p>
    <w:p>
      <w:pPr>
        <w:pStyle w:val="ListBullet"/>
      </w:pPr>
      <w:r>
        <w:t>**Notification Requirements:** Timely notification to Privacy Commissioner and affected individuals</w:t>
      </w:r>
    </w:p>
    <w:p>
      <w:pPr>
        <w:pStyle w:val="ListBullet"/>
      </w:pPr>
      <w:r>
        <w:t>**Risk Mitigation:** Comprehensive risk mitigation and breach prevention strategies</w:t>
      </w:r>
    </w:p>
    <w:p/>
    <w:p>
      <w:r>
        <w:rPr>
          <w:b/>
        </w:rPr>
        <w:t>Marketing Data Security:</w:t>
      </w:r>
    </w:p>
    <w:p>
      <w:r>
        <w:t>Professional services marketing data security requires:</w:t>
      </w:r>
    </w:p>
    <w:p/>
    <w:p>
      <w:r>
        <w:t>1. **Access Controls:** Appropriate access controls limiting marketing data access</w:t>
      </w:r>
    </w:p>
    <w:p>
      <w:r>
        <w:t>2. **Encryption Standards:** Encryption of sensitive client information in marketing databases</w:t>
      </w:r>
    </w:p>
    <w:p>
      <w:r>
        <w:t>3. **Regular Auditing:** Regular security audits of marketing systems and data handling</w:t>
      </w:r>
    </w:p>
    <w:p>
      <w:r>
        <w:t>4. **Staff Training:** Comprehensive staff training on privacy and data security requirements</w:t>
      </w:r>
    </w:p>
    <w:p/>
    <w:p>
      <w:r>
        <w:t>#### International Data Transfer Compliance</w:t>
      </w:r>
    </w:p>
    <w:p/>
    <w:p>
      <w:r>
        <w:t>Professional services with international operations must address overseas data transfer requirements:</w:t>
      </w:r>
    </w:p>
    <w:p/>
    <w:p>
      <w:r>
        <w:rPr>
          <w:b/>
        </w:rPr>
        <w:t>Cross-Border Data Transfer:</w:t>
      </w:r>
    </w:p>
    <w:p>
      <w:pPr>
        <w:pStyle w:val="ListBullet"/>
      </w:pPr>
      <w:r>
        <w:t>**Adequacy Assessment:** Assessment of overseas data protection standards</w:t>
      </w:r>
    </w:p>
    <w:p>
      <w:pPr>
        <w:pStyle w:val="ListBullet"/>
      </w:pPr>
      <w:r>
        <w:t>**Client Consent:** Explicit consent for overseas personal information transfer</w:t>
      </w:r>
    </w:p>
    <w:p>
      <w:pPr>
        <w:pStyle w:val="ListBullet"/>
      </w:pPr>
      <w:r>
        <w:t>**Contractual Safeguards:** Appropriate contractual protections for overseas data transfer</w:t>
      </w:r>
    </w:p>
    <w:p>
      <w:pPr>
        <w:pStyle w:val="ListBullet"/>
      </w:pPr>
      <w:r>
        <w:t>**Ongoing Monitoring:** Regular monitoring of overseas data protection and security standards</w:t>
      </w:r>
    </w:p>
    <w:p/>
    <w:p>
      <w:pPr>
        <w:pStyle w:val="Heading3"/>
        <w:jc w:val="left"/>
      </w:pPr>
      <w:r>
        <w:t>H2: Compliance Framework Implementation (450 words)</w:t>
      </w:r>
    </w:p>
    <w:p/>
    <w:p>
      <w:r>
        <w:t>#### Internal Compliance Procedures</w:t>
      </w:r>
    </w:p>
    <w:p/>
    <w:p>
      <w:r>
        <w:t>Professional services require comprehensive internal compliance frameworks for sustainable marketing compliance:</w:t>
      </w:r>
    </w:p>
    <w:p/>
    <w:p>
      <w:r>
        <w:rPr>
          <w:b/>
        </w:rPr>
        <w:t>Compliance Management Systems:</w:t>
      </w:r>
    </w:p>
    <w:p>
      <w:pPr>
        <w:pStyle w:val="ListBullet"/>
      </w:pPr>
      <w:r>
        <w:t>**Policy Development:** Comprehensive compliance policies covering all marketing activities</w:t>
      </w:r>
    </w:p>
    <w:p>
      <w:pPr>
        <w:pStyle w:val="ListBullet"/>
      </w:pPr>
      <w:r>
        <w:t>**Procedure Documentation:** Detailed procedures for marketing compliance implementation</w:t>
      </w:r>
    </w:p>
    <w:p>
      <w:pPr>
        <w:pStyle w:val="ListBullet"/>
      </w:pPr>
      <w:r>
        <w:t>**Regular Review:** Systematic review and updating of compliance policies and procedures</w:t>
      </w:r>
    </w:p>
    <w:p>
      <w:pPr>
        <w:pStyle w:val="ListBullet"/>
      </w:pPr>
      <w:r>
        <w:t>**Performance Monitoring:** Regular monitoring of compliance performance and effectiveness</w:t>
      </w:r>
    </w:p>
    <w:p/>
    <w:p>
      <w:r>
        <w:rPr>
          <w:b/>
        </w:rPr>
        <w:t>Marketing Approval Workflows:</w:t>
      </w:r>
    </w:p>
    <w:p>
      <w:r>
        <w:t>Professional services marketing approval requires:</w:t>
      </w:r>
    </w:p>
    <w:p/>
    <w:p>
      <w:r>
        <w:t>1. **Content Review:** Professional review of all marketing content before publication</w:t>
      </w:r>
    </w:p>
    <w:p>
      <w:r>
        <w:t>2. **Legal Approval:** Legal review for significant marketing activities and materials</w:t>
      </w:r>
    </w:p>
    <w:p>
      <w:r>
        <w:t>3. **Regulatory Check:** Systematic regulatory compliance verification</w:t>
      </w:r>
    </w:p>
    <w:p>
      <w:r>
        <w:t>4. **Documentation:** Comprehensive documentation of approval processes and decisions</w:t>
      </w:r>
    </w:p>
    <w:p/>
    <w:p>
      <w:r>
        <w:t>#### Staff Training Requirements</w:t>
      </w:r>
    </w:p>
    <w:p/>
    <w:p>
      <w:r>
        <w:t>Professional services compliance requires comprehensive staff training programs:</w:t>
      </w:r>
    </w:p>
    <w:p/>
    <w:p>
      <w:r>
        <w:rPr>
          <w:b/>
        </w:rPr>
        <w:t>Training Program Components:</w:t>
      </w:r>
    </w:p>
    <w:p>
      <w:pPr>
        <w:pStyle w:val="ListBullet"/>
      </w:pPr>
      <w:r>
        <w:t>**Regulatory Awareness:** Understanding of relevant professional services regulations</w:t>
      </w:r>
    </w:p>
    <w:p>
      <w:pPr>
        <w:pStyle w:val="ListBullet"/>
      </w:pPr>
      <w:r>
        <w:t>**Practical Application:** Practical training on compliance implementation in marketing activities</w:t>
      </w:r>
    </w:p>
    <w:p>
      <w:pPr>
        <w:pStyle w:val="ListBullet"/>
      </w:pPr>
      <w:r>
        <w:t>**Case Studies:** Real-world examples of compliance challenges and solutions</w:t>
      </w:r>
    </w:p>
    <w:p>
      <w:pPr>
        <w:pStyle w:val="ListBullet"/>
      </w:pPr>
      <w:r>
        <w:t>**Regular Updates:** Ongoing training updates reflecting regulatory changes and developments</w:t>
      </w:r>
    </w:p>
    <w:p/>
    <w:p>
      <w:r>
        <w:rPr>
          <w:b/>
        </w:rPr>
        <w:t>Training Delivery Methods:</w:t>
      </w:r>
    </w:p>
    <w:p>
      <w:r>
        <w:t>1. **Initial Training:** Comprehensive compliance training for new marketing staff</w:t>
      </w:r>
    </w:p>
    <w:p>
      <w:r>
        <w:t>2. **Ongoing Education:** Regular compliance updates and refresher training</w:t>
      </w:r>
    </w:p>
    <w:p>
      <w:r>
        <w:t>3. **Specialised Training:** Industry-specific compliance training for different professional services</w:t>
      </w:r>
    </w:p>
    <w:p>
      <w:r>
        <w:t>4. **Professional Development:** External compliance training and professional development opportunities</w:t>
      </w:r>
    </w:p>
    <w:p/>
    <w:p>
      <w:r>
        <w:t>#### Ongoing Monitoring Systems</w:t>
      </w:r>
    </w:p>
    <w:p/>
    <w:p>
      <w:r>
        <w:t>Compliance monitoring ensures sustained adherence to professional services regulatory requirements:</w:t>
      </w:r>
    </w:p>
    <w:p/>
    <w:p>
      <w:r>
        <w:rPr>
          <w:b/>
        </w:rPr>
        <w:t>Monitoring Framework:</w:t>
      </w:r>
    </w:p>
    <w:p>
      <w:pPr>
        <w:pStyle w:val="ListBullet"/>
      </w:pPr>
      <w:r>
        <w:t>**Regular Audits:** Systematic auditing of marketing compliance implementation</w:t>
      </w:r>
    </w:p>
    <w:p>
      <w:pPr>
        <w:pStyle w:val="ListBullet"/>
      </w:pPr>
      <w:r>
        <w:t>**Performance Metrics:** Compliance performance measurement and reporting</w:t>
      </w:r>
    </w:p>
    <w:p>
      <w:pPr>
        <w:pStyle w:val="ListBullet"/>
      </w:pPr>
      <w:r>
        <w:t>**Risk Assessment:** Regular assessment of compliance risks and mitigation strategies</w:t>
      </w:r>
    </w:p>
    <w:p>
      <w:pPr>
        <w:pStyle w:val="ListBullet"/>
      </w:pPr>
      <w:r>
        <w:t>**Corrective Actions:** Systematic corrective action processes for compliance issues</w:t>
      </w:r>
    </w:p>
    <w:p/>
    <w:p>
      <w:r>
        <w:rPr>
          <w:b/>
        </w:rPr>
        <w:t>Incident Response Protocols:</w:t>
      </w:r>
    </w:p>
    <w:p>
      <w:r>
        <w:t>Professional services compliance incidents require:</w:t>
      </w:r>
    </w:p>
    <w:p/>
    <w:p>
      <w:r>
        <w:t>1. **Immediate Response:** Rapid response to compliance incidents and regulatory concerns</w:t>
      </w:r>
    </w:p>
    <w:p>
      <w:r>
        <w:t>2. **Investigation Procedures:** Systematic investigation of compliance issues and root causes</w:t>
      </w:r>
    </w:p>
    <w:p>
      <w:r>
        <w:t>3. **Remediation Actions:** Comprehensive remediation of compliance problems and risks</w:t>
      </w:r>
    </w:p>
    <w:p>
      <w:r>
        <w:t>4. **Learning Integration:** Integration of compliance lessons into training and procedure updates</w:t>
      </w:r>
    </w:p>
    <w:p/>
    <w:p>
      <w:r>
        <w:t>**Source:** [Australian Professional Standards Council - Compliance Framework Guide](https://www.psc.gov.au/professional-standards-schemes) - 2024</w:t>
      </w:r>
    </w:p>
    <w:p/>
    <w:p/>
    <w:p>
      <w:pPr>
        <w:jc w:val="center"/>
      </w:pPr>
      <w:r>
        <w:t>__________________________________________________</w:t>
      </w:r>
    </w:p>
    <w:p/>
    <w:p/>
    <w:p>
      <w:pPr>
        <w:pStyle w:val="Heading2"/>
        <w:jc w:val="left"/>
      </w:pPr>
      <w:r>
        <w:t>Content Hub Architecture &amp; Integration Strategy</w:t>
      </w:r>
    </w:p>
    <w:p/>
    <w:p>
      <w:pPr>
        <w:pStyle w:val="Heading3"/>
        <w:jc w:val="left"/>
      </w:pPr>
      <w:r>
        <w:t>Hub-and-Spoke Content Model</w:t>
      </w:r>
    </w:p>
    <w:p/>
    <w:p>
      <w:r>
        <w:t>Luna Digital's content hub architecture utilises a sophisticated hub-and-spoke model establishing pillar pages as comprehensive resource centres whilst supporting detailed cluster content addressing specific professional services marketing topics.</w:t>
      </w:r>
    </w:p>
    <w:p/>
    <w:p>
      <w:r>
        <w:rPr>
          <w:b/>
        </w:rPr>
        <w:t>Primary Content Hubs (Pillar Pages):</w:t>
      </w:r>
    </w:p>
    <w:p>
      <w:r>
        <w:t>1. **Medical Practice Marketing Hub** - Central resource for healthcare marketing strategies</w:t>
      </w:r>
    </w:p>
    <w:p>
      <w:r>
        <w:t>2. **Legal Services Marketing Hub** - Comprehensive legal firm marketing guidance</w:t>
      </w:r>
    </w:p>
    <w:p>
      <w:r>
        <w:t>3. **Professional Services SEO Hub** - Technical optimisation for professional service providers</w:t>
      </w:r>
    </w:p>
    <w:p>
      <w:r>
        <w:t>4. **Compliance Marketing Hub** - Regulatory compliance across professional services</w:t>
      </w:r>
    </w:p>
    <w:p/>
    <w:p>
      <w:r>
        <w:rPr>
          <w:b/>
        </w:rPr>
        <w:t>Supporting Cluster Content Strategy:</w:t>
      </w:r>
    </w:p>
    <w:p>
      <w:r>
        <w:t>Each pillar page supports 15-20 detailed cluster articles addressing specific subtopics:</w:t>
      </w:r>
    </w:p>
    <w:p/>
    <w:p>
      <w:pPr>
        <w:pStyle w:val="ListBullet"/>
      </w:pPr>
      <w:r>
        <w:t>**Medical Practice Clusters:** AHPRA compliance guides, patient acquisition strategies, telehealth marketing, specialty practice approaches</w:t>
      </w:r>
    </w:p>
    <w:p>
      <w:pPr>
        <w:pStyle w:val="ListBullet"/>
      </w:pPr>
      <w:r>
        <w:t>**Legal Services Clusters:** Professional conduct compliance, thought leadership development, practice area marketing, client testimonial management</w:t>
      </w:r>
    </w:p>
    <w:p>
      <w:pPr>
        <w:pStyle w:val="ListBullet"/>
      </w:pPr>
      <w:r>
        <w:t>**SEO Clusters:** Local search optimisation, technical SEO implementation, content marketing strategies, link building approaches</w:t>
      </w:r>
    </w:p>
    <w:p>
      <w:pPr>
        <w:pStyle w:val="ListBullet"/>
      </w:pPr>
      <w:r>
        <w:t>**Compliance Clusters:** Industry-specific regulations, risk management frameworks, implementation guides, monitoring systems</w:t>
      </w:r>
    </w:p>
    <w:p/>
    <w:p>
      <w:pPr>
        <w:pStyle w:val="Heading3"/>
        <w:jc w:val="left"/>
      </w:pPr>
      <w:r>
        <w:t>Internal Linking Architecture</w:t>
      </w:r>
    </w:p>
    <w:p/>
    <w:p>
      <w:r>
        <w:rPr>
          <w:b/>
        </w:rPr>
        <w:t>Strategic Internal Linking Framework:</w:t>
      </w:r>
    </w:p>
    <w:p>
      <w:pPr>
        <w:pStyle w:val="ListBullet"/>
      </w:pPr>
      <w:r>
        <w:t>**Pillar-to-Cluster Links:** Each pillar page contains 15+ contextual links to supporting cluster content</w:t>
      </w:r>
    </w:p>
    <w:p>
      <w:pPr>
        <w:pStyle w:val="ListBullet"/>
      </w:pPr>
      <w:r>
        <w:t>**Cluster-to-Pillar Links:** All cluster content links back to relevant pillar pages for comprehensive coverage</w:t>
      </w:r>
    </w:p>
    <w:p>
      <w:pPr>
        <w:pStyle w:val="ListBullet"/>
      </w:pPr>
      <w:r>
        <w:t>**Cross-Pillar Integration:** Strategic links between pillar pages addressing overlapping professional services topics</w:t>
      </w:r>
    </w:p>
    <w:p>
      <w:pPr>
        <w:pStyle w:val="ListBullet"/>
      </w:pPr>
      <w:r>
        <w:t>**Service Page Integration:** Links from content hub to Luna Digital's service pages for conversion optimisation</w:t>
      </w:r>
    </w:p>
    <w:p/>
    <w:p>
      <w:r>
        <w:rPr>
          <w:b/>
        </w:rPr>
        <w:t>Link Architecture Benefits:</w:t>
      </w:r>
    </w:p>
    <w:p>
      <w:r>
        <w:t>1. **SEO Authority Transfer:** Internal linking distributes authority across comprehensive content network</w:t>
      </w:r>
    </w:p>
    <w:p>
      <w:r>
        <w:t>2. **User Experience Enhancement:** Seamless navigation supporting client research and information needs</w:t>
      </w:r>
    </w:p>
    <w:p>
      <w:r>
        <w:t>3. **Conversion Path Development:** Strategic linking guiding prospects from information consumption to service inquiry</w:t>
      </w:r>
    </w:p>
    <w:p>
      <w:r>
        <w:t>4. **Expertise Demonstration:** Comprehensive linking demonstrating Luna Digital's professional services marketing depth</w:t>
      </w:r>
    </w:p>
    <w:p/>
    <w:p>
      <w:pPr>
        <w:pStyle w:val="Heading3"/>
        <w:jc w:val="left"/>
      </w:pPr>
      <w:r>
        <w:t>Topic Cluster Development Strategy</w:t>
      </w:r>
    </w:p>
    <w:p/>
    <w:p>
      <w:r>
        <w:rPr>
          <w:b/>
        </w:rPr>
        <w:t>Medical Practice Topic Clusters:</w:t>
      </w:r>
    </w:p>
    <w:p>
      <w:pPr>
        <w:pStyle w:val="ListBullet"/>
      </w:pPr>
      <w:r>
        <w:t>**Compliance &amp; Regulation:** AHPRA guidelines, advertising standards, patient privacy, testimonial management</w:t>
      </w:r>
    </w:p>
    <w:p>
      <w:pPr>
        <w:pStyle w:val="ListBullet"/>
      </w:pPr>
      <w:r>
        <w:t>**Patient Acquisition:** Local SEO, Google My Business, content marketing, social media strategies</w:t>
      </w:r>
    </w:p>
    <w:p>
      <w:pPr>
        <w:pStyle w:val="ListBullet"/>
      </w:pPr>
      <w:r>
        <w:t>**Technology Integration:** Practice management systems, telehealth platforms, patient communication tools</w:t>
      </w:r>
    </w:p>
    <w:p>
      <w:pPr>
        <w:pStyle w:val="ListBullet"/>
      </w:pPr>
      <w:r>
        <w:t>**Specialty Marketing:** GP practices, specialist services, allied health, preventative care approaches</w:t>
      </w:r>
    </w:p>
    <w:p/>
    <w:p>
      <w:r>
        <w:rPr>
          <w:b/>
        </w:rPr>
        <w:t>Legal Services Topic Clusters:</w:t>
      </w:r>
    </w:p>
    <w:p>
      <w:pPr>
        <w:pStyle w:val="ListBullet"/>
      </w:pPr>
      <w:r>
        <w:t>**Professional Ethics:** Conduct rules, advertising standards, client confidentiality, professional dignity</w:t>
      </w:r>
    </w:p>
    <w:p>
      <w:pPr>
        <w:pStyle w:val="ListBullet"/>
      </w:pPr>
      <w:r>
        <w:t>**Business Development:** Thought leadership, networking strategies, referral development, client retention</w:t>
      </w:r>
    </w:p>
    <w:p>
      <w:pPr>
        <w:pStyle w:val="ListBullet"/>
      </w:pPr>
      <w:r>
        <w:t>**Practice Area Marketing:** Commercial law, personal injury, family law, criminal defence approaches</w:t>
      </w:r>
    </w:p>
    <w:p>
      <w:pPr>
        <w:pStyle w:val="ListBullet"/>
      </w:pPr>
      <w:r>
        <w:t>**Technology Integration:** Legal practice management, client portals, communication platforms, CRM systems</w:t>
      </w:r>
    </w:p>
    <w:p/>
    <w:p>
      <w:r>
        <w:rPr>
          <w:b/>
        </w:rPr>
        <w:t>Professional Services SEO Clusters:</w:t>
      </w:r>
    </w:p>
    <w:p>
      <w:pPr>
        <w:pStyle w:val="ListBullet"/>
      </w:pPr>
      <w:r>
        <w:t>**Local Optimisation:** Google My Business, local citations, geographic targeting, review management</w:t>
      </w:r>
    </w:p>
    <w:p>
      <w:pPr>
        <w:pStyle w:val="ListBullet"/>
      </w:pPr>
      <w:r>
        <w:t>**Technical Implementation:** Website performance, mobile optimisation, schema markup, security requirements</w:t>
      </w:r>
    </w:p>
    <w:p>
      <w:pPr>
        <w:pStyle w:val="ListBullet"/>
      </w:pPr>
      <w:r>
        <w:t>**Content Strategy:** Educational content, thought leadership, video marketing, authority building</w:t>
      </w:r>
    </w:p>
    <w:p>
      <w:pPr>
        <w:pStyle w:val="ListBullet"/>
      </w:pPr>
      <w:r>
        <w:t>**Link Building:** Professional associations, industry publications, referral partners, community engagement</w:t>
      </w:r>
    </w:p>
    <w:p/>
    <w:p>
      <w:pPr>
        <w:pStyle w:val="Heading3"/>
        <w:jc w:val="left"/>
      </w:pPr>
      <w:r>
        <w:t>Content Hub User Journey Mapping</w:t>
      </w:r>
    </w:p>
    <w:p/>
    <w:p>
      <w:r>
        <w:rPr>
          <w:b/>
        </w:rPr>
        <w:t>Awareness Stage Content:</w:t>
      </w:r>
    </w:p>
    <w:p>
      <w:pPr>
        <w:pStyle w:val="ListBullet"/>
      </w:pPr>
      <w:r>
        <w:t>**Industry Trend Reports:** Professional services marketing landscape analysis and opportunity identification</w:t>
      </w:r>
    </w:p>
    <w:p>
      <w:pPr>
        <w:pStyle w:val="ListBullet"/>
      </w:pPr>
      <w:r>
        <w:t>**Regulatory Updates:** Changes in professional services regulations and compliance requirements</w:t>
      </w:r>
    </w:p>
    <w:p>
      <w:pPr>
        <w:pStyle w:val="ListBullet"/>
      </w:pPr>
      <w:r>
        <w:t>**Best Practice Guides:** High-level strategic approaches to professional services marketing</w:t>
      </w:r>
    </w:p>
    <w:p>
      <w:pPr>
        <w:pStyle w:val="ListBullet"/>
      </w:pPr>
      <w:r>
        <w:t>**Benchmark Studies:** Professional services marketing performance benchmarks and industry comparisons</w:t>
      </w:r>
    </w:p>
    <w:p/>
    <w:p>
      <w:r>
        <w:rPr>
          <w:b/>
        </w:rPr>
        <w:t>Research Stage Content:</w:t>
      </w:r>
    </w:p>
    <w:p>
      <w:pPr>
        <w:pStyle w:val="ListBullet"/>
      </w:pPr>
      <w:r>
        <w:t>**Comprehensive Guides:** Detailed implementation frameworks for professional services marketing strategies</w:t>
      </w:r>
    </w:p>
    <w:p>
      <w:pPr>
        <w:pStyle w:val="ListBullet"/>
      </w:pPr>
      <w:r>
        <w:t>**Case Study Analysis:** Anonymous professional services success stories and outcome analysis</w:t>
      </w:r>
    </w:p>
    <w:p>
      <w:pPr>
        <w:pStyle w:val="ListBullet"/>
      </w:pPr>
      <w:r>
        <w:t>**Compliance Templates:** Ready-to-use templates for regulatory compliance and risk management</w:t>
      </w:r>
    </w:p>
    <w:p>
      <w:pPr>
        <w:pStyle w:val="ListBullet"/>
      </w:pPr>
      <w:r>
        <w:t>**ROI Calculators:** Tools for measuring professional services marketing return on investment</w:t>
      </w:r>
    </w:p>
    <w:p/>
    <w:p>
      <w:r>
        <w:rPr>
          <w:b/>
        </w:rPr>
        <w:t>Consideration Stage Content:</w:t>
      </w:r>
    </w:p>
    <w:p>
      <w:pPr>
        <w:pStyle w:val="ListBullet"/>
      </w:pPr>
      <w:r>
        <w:t>**Implementation Roadmaps:** Step-by-step guides for professional services marketing implementation</w:t>
      </w:r>
    </w:p>
    <w:p>
      <w:pPr>
        <w:pStyle w:val="ListBullet"/>
      </w:pPr>
      <w:r>
        <w:t>**Vendor Selection Guides:** Frameworks for selecting professional services marketing partners</w:t>
      </w:r>
    </w:p>
    <w:p>
      <w:pPr>
        <w:pStyle w:val="ListBullet"/>
      </w:pPr>
      <w:r>
        <w:t>**Cost-Benefit Analysis:** Detailed analysis of professional services marketing investment and returns</w:t>
      </w:r>
    </w:p>
    <w:p>
      <w:pPr>
        <w:pStyle w:val="ListBullet"/>
      </w:pPr>
      <w:r>
        <w:t>**Service Comparisons:** Comparison frameworks for different professional services marketing approaches</w:t>
      </w:r>
    </w:p>
    <w:p/>
    <w:p>
      <w:r>
        <w:rPr>
          <w:b/>
        </w:rPr>
        <w:t>Decision Stage Content:</w:t>
      </w:r>
    </w:p>
    <w:p>
      <w:pPr>
        <w:pStyle w:val="ListBullet"/>
      </w:pPr>
      <w:r>
        <w:t>**Consultation Booking:** Direct booking for professional services marketing consultation</w:t>
      </w:r>
    </w:p>
    <w:p>
      <w:pPr>
        <w:pStyle w:val="ListBullet"/>
      </w:pPr>
      <w:r>
        <w:t>**Service Information:** Detailed information about Luna Digital's professional services marketing capabilities</w:t>
      </w:r>
    </w:p>
    <w:p>
      <w:pPr>
        <w:pStyle w:val="ListBullet"/>
      </w:pPr>
      <w:r>
        <w:t>**Client Success Stories:** Comprehensive case studies demonstrating Luna Digital's professional services expertise</w:t>
      </w:r>
    </w:p>
    <w:p>
      <w:pPr>
        <w:pStyle w:val="ListBullet"/>
      </w:pPr>
      <w:r>
        <w:t>**Implementation Planning:** Resources supporting professional services marketing implementation planning</w:t>
      </w:r>
    </w:p>
    <w:p/>
    <w:p/>
    <w:p>
      <w:pPr>
        <w:jc w:val="center"/>
      </w:pPr>
      <w:r>
        <w:t>__________________________________________________</w:t>
      </w:r>
    </w:p>
    <w:p/>
    <w:p/>
    <w:p>
      <w:pPr>
        <w:pStyle w:val="Heading2"/>
        <w:jc w:val="left"/>
      </w:pPr>
      <w:r>
        <w:t>Lead Generation &amp; Conversion Strategy</w:t>
      </w:r>
    </w:p>
    <w:p/>
    <w:p>
      <w:pPr>
        <w:pStyle w:val="Heading3"/>
        <w:jc w:val="left"/>
      </w:pPr>
      <w:r>
        <w:t>Primary Lead Magnets by Pillar Page</w:t>
      </w:r>
    </w:p>
    <w:p/>
    <w:p>
      <w:r>
        <w:rPr>
          <w:b/>
        </w:rPr>
        <w:t>Medical Practice Marketing Lead Magnets:</w:t>
      </w:r>
    </w:p>
    <w:p>
      <w:r>
        <w:t>1. **"AHPRA Marketing Compliance Checklist"** - Comprehensive compliance template ensuring regulatory adherence</w:t>
      </w:r>
    </w:p>
    <w:p>
      <w:r>
        <w:t>2. **"Patient Acquisition Cost Calculator"** - ROI analysis tool for medical practice marketing investment</w:t>
      </w:r>
    </w:p>
    <w:p>
      <w:r>
        <w:t>3. **"Medical Practice SEO Audit Template"** - Self-assessment tool for practice online visibility</w:t>
      </w:r>
    </w:p>
    <w:p>
      <w:r>
        <w:t>4. **"Telehealth Marketing Implementation Guide"** - Step-by-step telehealth service promotion framework</w:t>
      </w:r>
    </w:p>
    <w:p/>
    <w:p>
      <w:r>
        <w:rPr>
          <w:b/>
        </w:rPr>
        <w:t>Legal Services Marketing Lead Magnets:</w:t>
      </w:r>
    </w:p>
    <w:p>
      <w:r>
        <w:t>1. **"Legal Marketing Ethics Compliance Guide"** - Professional conduct compliance for legal firm marketing</w:t>
      </w:r>
    </w:p>
    <w:p>
      <w:r>
        <w:t>2. **"Client Acquisition ROI Calculator for Law Firms"** - Business development investment analysis tool</w:t>
      </w:r>
    </w:p>
    <w:p>
      <w:r>
        <w:t>3. **"Thought Leadership Development Framework"** - Strategic guide for legal professional authority building</w:t>
      </w:r>
    </w:p>
    <w:p>
      <w:r>
        <w:t>4. **"Legal Services SEO Checklist"** - Technical optimisation guide for law firm websites</w:t>
      </w:r>
    </w:p>
    <w:p/>
    <w:p>
      <w:r>
        <w:rPr>
          <w:b/>
        </w:rPr>
        <w:t>Professional Services SEO Lead Magnets:</w:t>
      </w:r>
    </w:p>
    <w:p>
      <w:r>
        <w:t>1. **"Local SEO Audit Template for Professional Services"** - Comprehensive local search optimisation assessment</w:t>
      </w:r>
    </w:p>
    <w:p>
      <w:r>
        <w:t>2. **"Professional Services Content Calendar Template"** - 12-month content strategy planning tool</w:t>
      </w:r>
    </w:p>
    <w:p>
      <w:r>
        <w:t>3. **"Google My Business Optimisation Checklist"** - Complete GMB optimisation guide</w:t>
      </w:r>
    </w:p>
    <w:p>
      <w:r>
        <w:t>4. **"Professional Services Link Building Strategy Guide"** - Authority building and relationship development framework</w:t>
      </w:r>
    </w:p>
    <w:p/>
    <w:p>
      <w:r>
        <w:rPr>
          <w:b/>
        </w:rPr>
        <w:t>Compliance Marketing Lead Magnets:</w:t>
      </w:r>
    </w:p>
    <w:p>
      <w:r>
        <w:t>1. **"Professional Services Regulatory Compliance Matrix"** - Multi-industry compliance requirements overview</w:t>
      </w:r>
    </w:p>
    <w:p>
      <w:r>
        <w:t>2. **"Marketing Risk Assessment Template"** - Professional services marketing risk evaluation tool</w:t>
      </w:r>
    </w:p>
    <w:p>
      <w:r>
        <w:t>3. **"Compliance Monitoring System Guide"** - Implementation framework for ongoing compliance management</w:t>
      </w:r>
    </w:p>
    <w:p>
      <w:r>
        <w:t>4. **"Professional Services Privacy Policy Template"** - Comprehensive privacy policy for marketing activities</w:t>
      </w:r>
    </w:p>
    <w:p/>
    <w:p>
      <w:pPr>
        <w:pStyle w:val="Heading3"/>
        <w:jc w:val="left"/>
      </w:pPr>
      <w:r>
        <w:t>Conversion Point Optimization</w:t>
      </w:r>
    </w:p>
    <w:p/>
    <w:p>
      <w:r>
        <w:rPr>
          <w:b/>
        </w:rPr>
        <w:t>Above-the-Fold Conversion Elements:</w:t>
      </w:r>
    </w:p>
    <w:p>
      <w:pPr>
        <w:pStyle w:val="ListBullet"/>
      </w:pPr>
      <w:r>
        <w:t>**Primary CTA:** "Download Free Professional Services Marketing Audit" - prominently positioned in hero section</w:t>
      </w:r>
    </w:p>
    <w:p>
      <w:pPr>
        <w:pStyle w:val="ListBullet"/>
      </w:pPr>
      <w:r>
        <w:t>**Value Proposition:** Clear statement of Luna Digital's professional services marketing expertise</w:t>
      </w:r>
    </w:p>
    <w:p>
      <w:pPr>
        <w:pStyle w:val="ListBullet"/>
      </w:pPr>
      <w:r>
        <w:t>**Trust Indicators:** Professional credentials, industry recognition, and client success metrics</w:t>
      </w:r>
    </w:p>
    <w:p>
      <w:pPr>
        <w:pStyle w:val="ListBullet"/>
      </w:pPr>
      <w:r>
        <w:t>**Contact Information:** Direct phone number and consultation booking link</w:t>
      </w:r>
    </w:p>
    <w:p/>
    <w:p>
      <w:r>
        <w:rPr>
          <w:b/>
        </w:rPr>
        <w:t>Mid-Content Conversion Strategy:</w:t>
      </w:r>
    </w:p>
    <w:p>
      <w:pPr>
        <w:pStyle w:val="ListBullet"/>
      </w:pPr>
      <w:r>
        <w:t>**Section-Specific CTAs:** Relevant lead magnets positioned within each pillar page section</w:t>
      </w:r>
    </w:p>
    <w:p>
      <w:pPr>
        <w:pStyle w:val="ListBullet"/>
      </w:pPr>
      <w:r>
        <w:t>**Resource Offers:** Templates, checklists, and tools addressing specific professional services marketing needs</w:t>
      </w:r>
    </w:p>
    <w:p>
      <w:pPr>
        <w:pStyle w:val="ListBullet"/>
      </w:pPr>
      <w:r>
        <w:t>**Consultation Invitations:** "Free 30-minute professional services marketing consultation" offers</w:t>
      </w:r>
    </w:p>
    <w:p>
      <w:pPr>
        <w:pStyle w:val="ListBullet"/>
      </w:pPr>
      <w:r>
        <w:t>**Email Subscription:** Newsletter signup with professional services marketing insights</w:t>
      </w:r>
    </w:p>
    <w:p/>
    <w:p>
      <w:r>
        <w:rPr>
          <w:b/>
        </w:rPr>
        <w:t>Bottom-of-Page Conversion Elements:</w:t>
      </w:r>
    </w:p>
    <w:p>
      <w:pPr>
        <w:pStyle w:val="ListBullet"/>
      </w:pPr>
      <w:r>
        <w:t>**Comprehensive Resource Offer:** "Complete Professional Services Marketing Toolkit" - collection of templates and guides</w:t>
      </w:r>
    </w:p>
    <w:p>
      <w:pPr>
        <w:pStyle w:val="ListBullet"/>
      </w:pPr>
      <w:r>
        <w:t>**Consultation Booking:** Direct booking calendar for professional services marketing discussion</w:t>
      </w:r>
    </w:p>
    <w:p>
      <w:pPr>
        <w:pStyle w:val="ListBullet"/>
      </w:pPr>
      <w:r>
        <w:t>**Contact Form:** Detailed inquiry form capturing specific professional services marketing needs</w:t>
      </w:r>
    </w:p>
    <w:p>
      <w:pPr>
        <w:pStyle w:val="ListBullet"/>
      </w:pPr>
      <w:r>
        <w:t>**Phone Call Invitation:** "Speak with a professional services marketing specialist" with direct dial number</w:t>
      </w:r>
    </w:p>
    <w:p/>
    <w:p>
      <w:pPr>
        <w:pStyle w:val="Heading3"/>
        <w:jc w:val="left"/>
      </w:pPr>
      <w:r>
        <w:t>Email Nurture Sequence Development</w:t>
      </w:r>
    </w:p>
    <w:p/>
    <w:p>
      <w:r>
        <w:rPr>
          <w:b/>
        </w:rPr>
        <w:t>Professional Services Marketing Email Series (12-email sequence):</w:t>
      </w:r>
    </w:p>
    <w:p/>
    <w:p>
      <w:r>
        <w:rPr>
          <w:b/>
        </w:rPr>
        <w:t>Week 1: Foundation &amp; Assessment</w:t>
      </w:r>
    </w:p>
    <w:p>
      <w:pPr>
        <w:pStyle w:val="ListBullet"/>
      </w:pPr>
      <w:r>
        <w:t>Email 1: "Welcome - Your Professional Services Marketing Assessment Results"</w:t>
      </w:r>
    </w:p>
    <w:p>
      <w:pPr>
        <w:pStyle w:val="ListBullet"/>
      </w:pPr>
      <w:r>
        <w:t>Email 2: "The #1 Marketing Mistake Professional Services Make (And How to Avoid It)"</w:t>
      </w:r>
    </w:p>
    <w:p>
      <w:pPr>
        <w:pStyle w:val="ListBullet"/>
      </w:pPr>
      <w:r>
        <w:t>Email 3: "Compliance-First Marketing: Protecting Your Professional Reputation"</w:t>
      </w:r>
    </w:p>
    <w:p/>
    <w:p>
      <w:r>
        <w:rPr>
          <w:b/>
        </w:rPr>
        <w:t>Week 2: Strategy Development</w:t>
      </w:r>
    </w:p>
    <w:p>
      <w:pPr>
        <w:pStyle w:val="ListBullet"/>
      </w:pPr>
      <w:r>
        <w:t>Email 4: "Local SEO Secrets for Professional Services (Real Client Results)"</w:t>
      </w:r>
    </w:p>
    <w:p>
      <w:pPr>
        <w:pStyle w:val="ListBullet"/>
      </w:pPr>
      <w:r>
        <w:t>Email 5: "Content Marketing for Professional Authority Building"</w:t>
      </w:r>
    </w:p>
    <w:p>
      <w:pPr>
        <w:pStyle w:val="ListBullet"/>
      </w:pPr>
      <w:r>
        <w:t>Email 6: "Converting Website Visitors into Consultations"</w:t>
      </w:r>
    </w:p>
    <w:p/>
    <w:p>
      <w:r>
        <w:rPr>
          <w:b/>
        </w:rPr>
        <w:t>Week 3: Implementation Focus</w:t>
      </w:r>
    </w:p>
    <w:p>
      <w:pPr>
        <w:pStyle w:val="ListBullet"/>
      </w:pPr>
      <w:r>
        <w:t>Email 7: "Google My Business Optimization for Professional Services"</w:t>
      </w:r>
    </w:p>
    <w:p>
      <w:pPr>
        <w:pStyle w:val="ListBullet"/>
      </w:pPr>
      <w:r>
        <w:t>Email 8: "Professional Services Social Media Without Compliance Risks"</w:t>
      </w:r>
    </w:p>
    <w:p>
      <w:pPr>
        <w:pStyle w:val="ListBullet"/>
      </w:pPr>
      <w:r>
        <w:t>Email 9: "Measuring Marketing ROI in Professional Services"</w:t>
      </w:r>
    </w:p>
    <w:p/>
    <w:p>
      <w:r>
        <w:rPr>
          <w:b/>
        </w:rPr>
        <w:t>Week 4: Partnership &amp; Growth</w:t>
      </w:r>
    </w:p>
    <w:p>
      <w:pPr>
        <w:pStyle w:val="ListBullet"/>
      </w:pPr>
      <w:r>
        <w:t>Email 10: "Case Study: How We Helped [Medical Practice/Law Firm] Increase Client Acquisition by 150%"</w:t>
      </w:r>
    </w:p>
    <w:p>
      <w:pPr>
        <w:pStyle w:val="ListBullet"/>
      </w:pPr>
      <w:r>
        <w:t>Email 11: "The Professional Services Marketing Strategy That Works in 2025"</w:t>
      </w:r>
    </w:p>
    <w:p>
      <w:pPr>
        <w:pStyle w:val="ListBullet"/>
      </w:pPr>
      <w:r>
        <w:t>Email 12: "Ready to Scale Your Professional Services Marketing? Let's Talk"</w:t>
      </w:r>
    </w:p>
    <w:p/>
    <w:p>
      <w:r>
        <w:rPr>
          <w:b/>
        </w:rPr>
        <w:t>Email Personalisation by Professional Service Type:</w:t>
      </w:r>
    </w:p>
    <w:p>
      <w:pPr>
        <w:pStyle w:val="ListBullet"/>
      </w:pPr>
      <w:r>
        <w:t>**Medical Practices:** AHPRA compliance focus, patient acquisition strategies, healthcare-specific examples</w:t>
      </w:r>
    </w:p>
    <w:p>
      <w:pPr>
        <w:pStyle w:val="ListBullet"/>
      </w:pPr>
      <w:r>
        <w:t>**Legal Firms:** Professional conduct emphasis, thought leadership development, legal industry case studies</w:t>
      </w:r>
    </w:p>
    <w:p>
      <w:pPr>
        <w:pStyle w:val="ListBullet"/>
      </w:pPr>
      <w:r>
        <w:t>**General Professional Services:** Industry-agnostic strategies, professional credibility building, business development focus</w:t>
      </w:r>
    </w:p>
    <w:p/>
    <w:p>
      <w:pPr>
        <w:pStyle w:val="Heading3"/>
        <w:jc w:val="left"/>
      </w:pPr>
      <w:r>
        <w:t>Consultation Booking Optimization</w:t>
      </w:r>
    </w:p>
    <w:p/>
    <w:p>
      <w:r>
        <w:rPr>
          <w:b/>
        </w:rPr>
        <w:t>Multi-Step Consultation Process:</w:t>
      </w:r>
    </w:p>
    <w:p>
      <w:r>
        <w:t>1. **Initial Contact:** Phone call or form submission expressing interest in professional services marketing</w:t>
      </w:r>
    </w:p>
    <w:p>
      <w:r>
        <w:t>2. **Discovery Call:** 15-minute conversation understanding professional services marketing needs and challenges</w:t>
      </w:r>
    </w:p>
    <w:p>
      <w:r>
        <w:t>3. **Comprehensive Consultation:** 60-minute strategic consultation providing customised professional services marketing recommendations</w:t>
      </w:r>
    </w:p>
    <w:p>
      <w:r>
        <w:t>4. **Proposal Presentation:** Detailed proposal for ongoing professional services marketing partnership</w:t>
      </w:r>
    </w:p>
    <w:p/>
    <w:p>
      <w:r>
        <w:rPr>
          <w:b/>
        </w:rPr>
        <w:t>Consultation Booking Conversion Elements:</w:t>
      </w:r>
    </w:p>
    <w:p>
      <w:pPr>
        <w:pStyle w:val="ListBullet"/>
      </w:pPr>
      <w:r>
        <w:t>**Calendar Integration:** Real-time calendar booking with immediate confirmation</w:t>
      </w:r>
    </w:p>
    <w:p>
      <w:pPr>
        <w:pStyle w:val="ListBullet"/>
      </w:pPr>
      <w:r>
        <w:t>**Preparation Resources:** Pre-consultation questionnaire and preparation guide</w:t>
      </w:r>
    </w:p>
    <w:p>
      <w:pPr>
        <w:pStyle w:val="ListBullet"/>
      </w:pPr>
      <w:r>
        <w:t>**Value Demonstration:** "What to expect" guide outlining consultation value and outcomes</w:t>
      </w:r>
    </w:p>
    <w:p>
      <w:pPr>
        <w:pStyle w:val="ListBullet"/>
      </w:pPr>
      <w:r>
        <w:t>**Risk Reversal:** "Satisfaction guarantee - valuable insights or consultation fee refunded"</w:t>
      </w:r>
    </w:p>
    <w:p/>
    <w:p>
      <w:r>
        <w:rPr>
          <w:b/>
        </w:rPr>
        <w:t>Consultation Follow-Up Strategy:</w:t>
      </w:r>
    </w:p>
    <w:p>
      <w:r>
        <w:t>1. **Immediate Confirmation:** Email confirmation with consultation details and preparation materials</w:t>
      </w:r>
    </w:p>
    <w:p>
      <w:r>
        <w:t>2. **Pre-Consultation Contact:** 24-hour reminder call confirming consultation and addressing questions</w:t>
      </w:r>
    </w:p>
    <w:p>
      <w:r>
        <w:t>3. **Post-Consultation Follow-Up:** Summary email with key insights and next steps</w:t>
      </w:r>
    </w:p>
    <w:p>
      <w:r>
        <w:t>4. **Proposal Delivery:** Customised professional services marketing proposal within 48 hours</w:t>
      </w:r>
    </w:p>
    <w:p/>
    <w:p/>
    <w:p>
      <w:pPr>
        <w:jc w:val="center"/>
      </w:pPr>
      <w:r>
        <w:t>__________________________________________________</w:t>
      </w:r>
    </w:p>
    <w:p/>
    <w:p/>
    <w:p>
      <w:pPr>
        <w:pStyle w:val="Heading2"/>
        <w:jc w:val="left"/>
      </w:pPr>
      <w:r>
        <w:t>Future Content Calendar Integration</w:t>
      </w:r>
    </w:p>
    <w:p/>
    <w:p>
      <w:pPr>
        <w:pStyle w:val="Heading3"/>
        <w:jc w:val="left"/>
      </w:pPr>
      <w:r>
        <w:t>12-Month Content Strategy Alignment</w:t>
      </w:r>
    </w:p>
    <w:p/>
    <w:p>
      <w:r>
        <w:rPr>
          <w:b/>
        </w:rPr>
        <w:t>Q1 2025: Foundation Building &amp; Compliance Focus</w:t>
      </w:r>
    </w:p>
    <w:p>
      <w:pPr>
        <w:pStyle w:val="ListBullet"/>
      </w:pPr>
      <w:r>
        <w:t>**January:** New Year professional services marketing planning and goal setting</w:t>
      </w:r>
    </w:p>
    <w:p>
      <w:pPr>
        <w:pStyle w:val="ListBullet"/>
      </w:pPr>
      <w:r>
        <w:t>**February:** Compliance updates and regulatory changes affecting professional services</w:t>
      </w:r>
    </w:p>
    <w:p>
      <w:pPr>
        <w:pStyle w:val="ListBullet"/>
      </w:pPr>
      <w:r>
        <w:t>**March:** Technology integration and system optimisation for professional services</w:t>
      </w:r>
    </w:p>
    <w:p/>
    <w:p>
      <w:r>
        <w:rPr>
          <w:b/>
        </w:rPr>
        <w:t>Q2 2025: Growth Strategies &amp; Client Acquisition</w:t>
      </w:r>
    </w:p>
    <w:p>
      <w:pPr>
        <w:pStyle w:val="ListBullet"/>
      </w:pPr>
      <w:r>
        <w:t>**April:** Local SEO and search optimisation for professional services</w:t>
      </w:r>
    </w:p>
    <w:p>
      <w:pPr>
        <w:pStyle w:val="ListBullet"/>
      </w:pPr>
      <w:r>
        <w:t>**May:** Client acquisition strategies and conversion optimisation</w:t>
      </w:r>
    </w:p>
    <w:p>
      <w:pPr>
        <w:pStyle w:val="ListBullet"/>
      </w:pPr>
      <w:r>
        <w:t>**June:** Content marketing and thought leadership development</w:t>
      </w:r>
    </w:p>
    <w:p/>
    <w:p>
      <w:r>
        <w:rPr>
          <w:b/>
        </w:rPr>
        <w:t>Q3 2025: Advanced Strategies &amp; Specialisation</w:t>
      </w:r>
    </w:p>
    <w:p>
      <w:pPr>
        <w:pStyle w:val="ListBullet"/>
      </w:pPr>
      <w:r>
        <w:t>**July:** Specialty marketing approaches for different professional services</w:t>
      </w:r>
    </w:p>
    <w:p>
      <w:pPr>
        <w:pStyle w:val="ListBullet"/>
      </w:pPr>
      <w:r>
        <w:t>**August:** Advanced digital marketing techniques and automation</w:t>
      </w:r>
    </w:p>
    <w:p>
      <w:pPr>
        <w:pStyle w:val="ListBullet"/>
      </w:pPr>
      <w:r>
        <w:t>**September:** Professional networking and referral development strategies</w:t>
      </w:r>
    </w:p>
    <w:p/>
    <w:p>
      <w:r>
        <w:rPr>
          <w:b/>
        </w:rPr>
        <w:t>Q4 2025: Planning &amp; Optimization</w:t>
      </w:r>
    </w:p>
    <w:p>
      <w:pPr>
        <w:pStyle w:val="ListBullet"/>
      </w:pPr>
      <w:r>
        <w:t>**October:** Marketing performance analysis and ROI optimization</w:t>
      </w:r>
    </w:p>
    <w:p>
      <w:pPr>
        <w:pStyle w:val="ListBullet"/>
      </w:pPr>
      <w:r>
        <w:t>**November:** 2026 strategic planning and goal setting</w:t>
      </w:r>
    </w:p>
    <w:p>
      <w:pPr>
        <w:pStyle w:val="ListBullet"/>
      </w:pPr>
      <w:r>
        <w:t>**December:** Year-end compliance review and preparation for regulatory changes</w:t>
      </w:r>
    </w:p>
    <w:p/>
    <w:p>
      <w:pPr>
        <w:pStyle w:val="Heading3"/>
        <w:jc w:val="left"/>
      </w:pPr>
      <w:r>
        <w:t>Seasonal Content Themes</w:t>
      </w:r>
    </w:p>
    <w:p/>
    <w:p>
      <w:r>
        <w:rPr>
          <w:b/>
        </w:rPr>
        <w:t>Summer Content Focus (December-February):</w:t>
      </w:r>
    </w:p>
    <w:p>
      <w:pPr>
        <w:pStyle w:val="ListBullet"/>
      </w:pPr>
      <w:r>
        <w:t>**Holiday Practice Management:** Managing professional services during holiday periods</w:t>
      </w:r>
    </w:p>
    <w:p>
      <w:pPr>
        <w:pStyle w:val="ListBullet"/>
      </w:pPr>
      <w:r>
        <w:t>**New Year Planning:** Professional services marketing planning and goal setting for new year</w:t>
      </w:r>
    </w:p>
    <w:p>
      <w:pPr>
        <w:pStyle w:val="ListBullet"/>
      </w:pPr>
      <w:r>
        <w:t>**Summer Safety:** Seasonal health and safety content for medical practices</w:t>
      </w:r>
    </w:p>
    <w:p/>
    <w:p>
      <w:r>
        <w:rPr>
          <w:b/>
        </w:rPr>
        <w:t>Autumn Content Focus (March-May):</w:t>
      </w:r>
    </w:p>
    <w:p>
      <w:pPr>
        <w:pStyle w:val="ListBullet"/>
      </w:pPr>
      <w:r>
        <w:t>**Business Planning:** Professional services business development and strategic planning</w:t>
      </w:r>
    </w:p>
    <w:p>
      <w:pPr>
        <w:pStyle w:val="ListBullet"/>
      </w:pPr>
      <w:r>
        <w:t>**Tax Preparation:** Legal and accounting services during tax season</w:t>
      </w:r>
    </w:p>
    <w:p>
      <w:pPr>
        <w:pStyle w:val="ListBullet"/>
      </w:pPr>
      <w:r>
        <w:t>**Health Awareness:** Autumn health screening and preventative care campaigns</w:t>
      </w:r>
    </w:p>
    <w:p/>
    <w:p>
      <w:r>
        <w:rPr>
          <w:b/>
        </w:rPr>
        <w:t>Winter Content Focus (June-August):</w:t>
      </w:r>
    </w:p>
    <w:p>
      <w:pPr>
        <w:pStyle w:val="ListBullet"/>
      </w:pPr>
      <w:r>
        <w:t>**Professional Development:** Winter professional development and training opportunities</w:t>
      </w:r>
    </w:p>
    <w:p>
      <w:pPr>
        <w:pStyle w:val="ListBullet"/>
      </w:pPr>
      <w:r>
        <w:t>**Budget Planning:** Mid-year budget review and marketing investment planning</w:t>
      </w:r>
    </w:p>
    <w:p>
      <w:pPr>
        <w:pStyle w:val="ListBullet"/>
      </w:pPr>
      <w:r>
        <w:t>**Health Campaigns:** Winter health awareness and flu prevention campaigns</w:t>
      </w:r>
    </w:p>
    <w:p/>
    <w:p>
      <w:r>
        <w:rPr>
          <w:b/>
        </w:rPr>
        <w:t>Spring Content Focus (September-November):</w:t>
      </w:r>
    </w:p>
    <w:p>
      <w:pPr>
        <w:pStyle w:val="ListBullet"/>
      </w:pPr>
      <w:r>
        <w:t>**Growth Planning:** Spring growth strategies and business development</w:t>
      </w:r>
    </w:p>
    <w:p>
      <w:pPr>
        <w:pStyle w:val="ListBullet"/>
      </w:pPr>
      <w:r>
        <w:t>**Compliance Updates:** Annual compliance reviews and regulatory updates</w:t>
      </w:r>
    </w:p>
    <w:p>
      <w:pPr>
        <w:pStyle w:val="ListBullet"/>
      </w:pPr>
      <w:r>
        <w:t>**Year-End Planning:** Preparation for year-end activities and planning for following year</w:t>
      </w:r>
    </w:p>
    <w:p/>
    <w:p>
      <w:pPr>
        <w:pStyle w:val="Heading3"/>
        <w:jc w:val="left"/>
      </w:pPr>
      <w:r>
        <w:t>Content Series Development</w:t>
      </w:r>
    </w:p>
    <w:p/>
    <w:p>
      <w:r>
        <w:rPr>
          <w:b/>
        </w:rPr>
        <w:t>Monthly Content Series:</w:t>
      </w:r>
    </w:p>
    <w:p>
      <w:pPr>
        <w:pStyle w:val="ListBullet"/>
      </w:pPr>
      <w:r>
        <w:t>**"Professional Services Spotlight"** - Monthly deep-dive into specific professional service marketing</w:t>
      </w:r>
    </w:p>
    <w:p>
      <w:pPr>
        <w:pStyle w:val="ListBullet"/>
      </w:pPr>
      <w:r>
        <w:t>**"Compliance Corner"** - Monthly regulatory updates and compliance guidance</w:t>
      </w:r>
    </w:p>
    <w:p>
      <w:pPr>
        <w:pStyle w:val="ListBullet"/>
      </w:pPr>
      <w:r>
        <w:t>**"Technology Tuesday"** - Weekly technology tips and integration guidance</w:t>
      </w:r>
    </w:p>
    <w:p>
      <w:pPr>
        <w:pStyle w:val="ListBullet"/>
      </w:pPr>
      <w:r>
        <w:t>**"Client Success Stories"** - Regular case studies and success story features</w:t>
      </w:r>
    </w:p>
    <w:p/>
    <w:p>
      <w:r>
        <w:rPr>
          <w:b/>
        </w:rPr>
        <w:t>Quarterly Comprehensive Reports:</w:t>
      </w:r>
    </w:p>
    <w:p>
      <w:pPr>
        <w:pStyle w:val="ListBullet"/>
      </w:pPr>
      <w:r>
        <w:t>**Q1:** "State of Professional Services Marketing in Australia" - industry analysis and trend report</w:t>
      </w:r>
    </w:p>
    <w:p>
      <w:pPr>
        <w:pStyle w:val="ListBullet"/>
      </w:pPr>
      <w:r>
        <w:t>**Q2:** "Professional Services SEO Performance Report" - comprehensive SEO analysis and benchmarking</w:t>
      </w:r>
    </w:p>
    <w:p>
      <w:pPr>
        <w:pStyle w:val="ListBullet"/>
      </w:pPr>
      <w:r>
        <w:t>**Q3:** "Professional Services Technology Integration Report" - technology trends and implementation guidance</w:t>
      </w:r>
    </w:p>
    <w:p>
      <w:pPr>
        <w:pStyle w:val="ListBullet"/>
      </w:pPr>
      <w:r>
        <w:t>**Q4:** "Professional Services Marketing Compliance Annual Review" - regulatory updates and compliance analysis</w:t>
      </w:r>
    </w:p>
    <w:p/>
    <w:p>
      <w:pPr>
        <w:pStyle w:val="Heading3"/>
        <w:jc w:val="left"/>
      </w:pPr>
      <w:r>
        <w:t>Emerging Topic Integration</w:t>
      </w:r>
    </w:p>
    <w:p/>
    <w:p>
      <w:r>
        <w:rPr>
          <w:b/>
        </w:rPr>
        <w:t>Artificial Intelligence in Professional Services Marketing:</w:t>
      </w:r>
    </w:p>
    <w:p>
      <w:pPr>
        <w:pStyle w:val="ListBullet"/>
      </w:pPr>
      <w:r>
        <w:t>AI-powered client communication and chatbot implementation</w:t>
      </w:r>
    </w:p>
    <w:p>
      <w:pPr>
        <w:pStyle w:val="ListBullet"/>
      </w:pPr>
      <w:r>
        <w:t>Predictive analytics for professional services client acquisition</w:t>
      </w:r>
    </w:p>
    <w:p>
      <w:pPr>
        <w:pStyle w:val="ListBullet"/>
      </w:pPr>
      <w:r>
        <w:t>Automated content creation whilst maintaining professional standards</w:t>
      </w:r>
    </w:p>
    <w:p>
      <w:pPr>
        <w:pStyle w:val="ListBullet"/>
      </w:pPr>
      <w:r>
        <w:t>AI compliance considerations for professional services marketing</w:t>
      </w:r>
    </w:p>
    <w:p/>
    <w:p>
      <w:r>
        <w:rPr>
          <w:b/>
        </w:rPr>
        <w:t>Voice Search Optimisation:</w:t>
      </w:r>
    </w:p>
    <w:p>
      <w:pPr>
        <w:pStyle w:val="ListBullet"/>
      </w:pPr>
      <w:r>
        <w:t>Voice search strategies for local professional services</w:t>
      </w:r>
    </w:p>
    <w:p>
      <w:pPr>
        <w:pStyle w:val="ListBullet"/>
      </w:pPr>
      <w:r>
        <w:t>Conversational content development for voice queries</w:t>
      </w:r>
    </w:p>
    <w:p>
      <w:pPr>
        <w:pStyle w:val="ListBullet"/>
      </w:pPr>
      <w:r>
        <w:t>FAQ optimisation for voice search results</w:t>
      </w:r>
    </w:p>
    <w:p>
      <w:pPr>
        <w:pStyle w:val="ListBullet"/>
      </w:pPr>
      <w:r>
        <w:t>Local voice search optimisation for professional services</w:t>
      </w:r>
    </w:p>
    <w:p/>
    <w:p>
      <w:r>
        <w:rPr>
          <w:b/>
        </w:rPr>
        <w:t>Video Marketing Expansion:</w:t>
      </w:r>
    </w:p>
    <w:p>
      <w:pPr>
        <w:pStyle w:val="ListBullet"/>
      </w:pPr>
      <w:r>
        <w:t>Professional services video content strategies and compliance</w:t>
      </w:r>
    </w:p>
    <w:p>
      <w:pPr>
        <w:pStyle w:val="ListBullet"/>
      </w:pPr>
      <w:r>
        <w:t>Virtual consultation and telehealth video marketing</w:t>
      </w:r>
    </w:p>
    <w:p>
      <w:pPr>
        <w:pStyle w:val="ListBullet"/>
      </w:pPr>
      <w:r>
        <w:t>Educational video content for professional authority building</w:t>
      </w:r>
    </w:p>
    <w:p>
      <w:pPr>
        <w:pStyle w:val="ListBullet"/>
      </w:pPr>
      <w:r>
        <w:t>Video testimonials and case studies whilst maintaining confidentiality</w:t>
      </w:r>
    </w:p>
    <w:p/>
    <w:p>
      <w:r>
        <w:rPr>
          <w:b/>
        </w:rPr>
        <w:t>Sustainability and Social Responsibility Marketing:</w:t>
      </w:r>
    </w:p>
    <w:p>
      <w:pPr>
        <w:pStyle w:val="ListBullet"/>
      </w:pPr>
      <w:r>
        <w:t>Environmental responsibility messaging for professional services</w:t>
      </w:r>
    </w:p>
    <w:p>
      <w:pPr>
        <w:pStyle w:val="ListBullet"/>
      </w:pPr>
      <w:r>
        <w:t>Community involvement and social impact marketing</w:t>
      </w:r>
    </w:p>
    <w:p>
      <w:pPr>
        <w:pStyle w:val="ListBullet"/>
      </w:pPr>
      <w:r>
        <w:t>Corporate social responsibility integration in professional services marketing</w:t>
      </w:r>
    </w:p>
    <w:p>
      <w:pPr>
        <w:pStyle w:val="ListBullet"/>
      </w:pPr>
      <w:r>
        <w:t>Sustainable business practices marketing for professional services</w:t>
      </w:r>
    </w:p>
    <w:p/>
    <w:p>
      <w:pPr>
        <w:pStyle w:val="Heading3"/>
        <w:jc w:val="left"/>
      </w:pPr>
      <w:r>
        <w:t>Ready to Transform Your Practice Marketing?</w:t>
      </w:r>
    </w:p>
    <w:p/>
    <w:p>
      <w:r>
        <w:rPr>
          <w:b/>
        </w:rPr>
        <w:t>Stop Letting Compliance Fears Kill Your Growth</w:t>
      </w:r>
    </w:p>
    <w:p/>
    <w:p>
      <w:r>
        <w:t>Every day you delay implementing strategic marketing is another day potential clients choose competitors with stronger digital presence.</w:t>
      </w:r>
    </w:p>
    <w:p/>
    <w:p>
      <w:r>
        <w:t>These comprehensive guides give you everything needed to grow your practice whilst maintaining complete regulatory compliance. But reading about marketing and implementing marketing are two different things.</w:t>
      </w:r>
    </w:p>
    <w:p/>
    <w:p>
      <w:r>
        <w:rPr>
          <w:b/>
        </w:rPr>
        <w:t>What Happens When You Work With Luna Digital:</w:t>
      </w:r>
    </w:p>
    <w:p/>
    <w:p>
      <w:r>
        <w:t>• **Week 1:** Complete compliance audit and risk assessment for your current marketing</w:t>
      </w:r>
    </w:p>
    <w:p>
      <w:r>
        <w:t>• **Week 2:** Custom strategy development based on your practice's specific challenges</w:t>
      </w:r>
    </w:p>
    <w:p>
      <w:r>
        <w:t>• **Week 3:** Implementation begins with bulletproof compliance monitoring</w:t>
      </w:r>
    </w:p>
    <w:p>
      <w:r>
        <w:t>• **Month 3:** Measurable results with clear ROI attribution and ongoing optimisation</w:t>
      </w:r>
    </w:p>
    <w:p/>
    <w:p>
      <w:r>
        <w:rPr>
          <w:b/>
        </w:rPr>
        <w:t>Your Free Resources While You Decide:</w:t>
      </w:r>
    </w:p>
    <w:p/>
    <w:p>
      <w:r>
        <w:t>• **AHPRA Marketing Compliance Checklist** - Ensure your current marketing meets regulatory requirements</w:t>
      </w:r>
    </w:p>
    <w:p>
      <w:r>
        <w:t>• **Patient/Client Acquisition Cost Calculator** - Understand your current marketing ROI</w:t>
      </w:r>
    </w:p>
    <w:p>
      <w:r>
        <w:t>• **Professional Services SEO Audit Template** - Assess your search visibility gaps</w:t>
      </w:r>
    </w:p>
    <w:p>
      <w:r>
        <w:t>• **Legal Marketing Ethics Compliance Guide** - Navigate Rule 36 requirements confidently</w:t>
      </w:r>
    </w:p>
    <w:p/>
    <w:p>
      <w:r>
        <w:t>**But here's the reality:** Templates and guides can't replace expertise. Professional services marketing requires deep regulatory knowledge that only comes from specialised experience.</w:t>
      </w:r>
    </w:p>
    <w:p/>
    <w:p>
      <w:r>
        <w:rPr>
          <w:b/>
        </w:rPr>
        <w:t>[Book My Free Consultation]</w:t>
      </w:r>
    </w:p>
    <w:p/>
    <w:p/>
    <w:p>
      <w:pPr>
        <w:jc w:val="center"/>
      </w:pPr>
      <w:r>
        <w:t>__________________________________________________</w:t>
      </w:r>
    </w:p>
    <w:p/>
    <w:p/>
    <w:p>
      <w:r>
        <w:rPr>
          <w:b/>
        </w:rPr>
        <w:t>Your Next Step Is Simple</w:t>
      </w:r>
    </w:p>
    <w:p/>
    <w:p>
      <w:r>
        <w:t>These guides show you what's possible. A free consultation shows you exactly how to achieve it for your specific practice.</w:t>
      </w:r>
    </w:p>
    <w:p/>
    <w:p>
      <w:r>
        <w:rPr>
          <w:b/>
        </w:rPr>
        <w:t>What We'll Cover In Your Free Consultation:</w:t>
      </w:r>
    </w:p>
    <w:p/>
    <w:p>
      <w:r>
        <w:t>1. **Compliance Risk Assessment** - Identify any current vulnerabilities in your marketing approach</w:t>
      </w:r>
    </w:p>
    <w:p>
      <w:r>
        <w:t>2. **Growth Opportunity Analysis** - Show you exactly what's possible with compliant marketing strategies</w:t>
      </w:r>
    </w:p>
    <w:p>
      <w:r>
        <w:t>3. **Custom Strategy Overview** - Outline the specific approach we'd recommend for your practice</w:t>
      </w:r>
    </w:p>
    <w:p>
      <w:r>
        <w:t>4. **Expected Results Timeline** - Realistic projections based on similar practices we've helped</w:t>
      </w:r>
    </w:p>
    <w:p/>
    <w:p>
      <w:r>
        <w:rPr>
          <w:b/>
        </w:rPr>
        <w:t>No Pressure. No Sales Pitch. Just Professional Marketing Expertise.</w:t>
      </w:r>
    </w:p>
    <w:p/>
    <w:p>
      <w:r>
        <w:t>We understand the high-stakes environment you operate in. Every marketing decision carries professional reputation risks that generic agencies simply don't comprehend.</w:t>
      </w:r>
    </w:p>
    <w:p/>
    <w:p>
      <w:r>
        <w:t>Our free consultation is a chance to discuss your specific challenges with someone who genuinely understands the complex regulatory environment you navigate daily.</w:t>
      </w:r>
    </w:p>
    <w:p/>
    <w:p>
      <w:r>
        <w:rPr>
          <w:b/>
        </w:rPr>
        <w:t>[Book My Free Consultation]</w:t>
      </w:r>
    </w:p>
    <w:p/>
    <w:p/>
    <w:p>
      <w:pPr>
        <w:jc w:val="center"/>
      </w:pPr>
      <w:r>
        <w:t>__________________________________________________</w:t>
      </w:r>
    </w:p>
    <w:p/>
    <w:p/>
    <w:p>
      <w:r>
        <w:rPr>
          <w:b/>
        </w:rPr>
        <w:t>Document Information:</w:t>
      </w:r>
    </w:p>
    <w:p>
      <w:pPr>
        <w:pStyle w:val="ListBullet"/>
      </w:pPr>
      <w:r>
        <w:t>**Created:** 2025-09-17</w:t>
      </w:r>
    </w:p>
    <w:p>
      <w:pPr>
        <w:pStyle w:val="ListBullet"/>
      </w:pPr>
      <w:r>
        <w:t>**Focus:** Australian Professional Services Marketing Excellence</w:t>
      </w:r>
    </w:p>
    <w:p>
      <w:pPr>
        <w:pStyle w:val="ListBullet"/>
      </w:pPr>
      <w:r>
        <w:t>**Compliance:** AHPRA Medical Marketing Regulations &amp; Legal Professional Conduct Rules</w:t>
      </w:r>
    </w:p>
    <w:p>
      <w:pPr>
        <w:pStyle w:val="ListBullet"/>
      </w:pPr>
      <w:r>
        <w:t>**Standards:** 100% regulatory compliance maintained throughout all strategies and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