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Audience Personas &amp; Content Journey Mapping - Luna Digital Marketing</w:t>
      </w:r>
    </w:p>
    <w:p/>
    <w:p>
      <w:pPr>
        <w:pStyle w:val="Heading2"/>
        <w:jc w:val="left"/>
      </w:pPr>
      <w:r>
        <w:t>Table of Contents</w:t>
      </w:r>
    </w:p>
    <w:p>
      <w:r>
        <w:t>1. [Executive Summary](#executive-summary)</w:t>
      </w:r>
    </w:p>
    <w:p>
      <w:r>
        <w:t>2. [Research Methodology](#research-methodology)</w:t>
      </w:r>
    </w:p>
    <w:p>
      <w:r>
        <w:t>3. [Professional Services Market Context](#professional-services-market-context)</w:t>
      </w:r>
    </w:p>
    <w:p>
      <w:r>
        <w:t>4. [Medical Practice Personas](#medical-practice-personas)</w:t>
      </w:r>
    </w:p>
    <w:p>
      <w:r>
        <w:t>5. [Legal Firm Personas](#legal-firm-personas)</w:t>
      </w:r>
    </w:p>
    <w:p>
      <w:r>
        <w:t>6. [Content Journey Mapping](#content-journey-mapping)</w:t>
      </w:r>
    </w:p>
    <w:p>
      <w:r>
        <w:t>7. [Regulatory Compliance Framework](#regulatory-compliance-framework)</w:t>
      </w:r>
    </w:p>
    <w:p>
      <w:r>
        <w:t>8. [Implementation Guidelines](#implementation-guidelines)</w:t>
      </w:r>
    </w:p>
    <w:p/>
    <w:p>
      <w:pPr>
        <w:pStyle w:val="Heading2"/>
        <w:jc w:val="left"/>
      </w:pPr>
      <w:r>
        <w:t>Executive Summary</w:t>
      </w:r>
    </w:p>
    <w:p/>
    <w:p>
      <w:r>
        <w:t>This document presents comprehensive audience personas and content journey mapping for Luna Digital's professional services target market, focusing on medical practices and legal firms in Australia. Based on extensive research including demographic analysis, behavioral patterns, and regulatory requirements, these personas guide strategic content creation and marketing approach.</w:t>
      </w:r>
    </w:p>
    <w:p/>
    <w:p>
      <w:r>
        <w:rPr>
          <w:b/>
        </w:rPr>
        <w:t>Key Research Findings:</w:t>
      </w:r>
    </w:p>
    <w:p>
      <w:pPr>
        <w:pStyle w:val="ListBullet"/>
      </w:pPr>
      <w:r>
        <w:t>Medical practice managers are predominantly female (91%) with significant decision-making authority and average salaries ranging from $59,901 to over $90,000</w:t>
      </w:r>
    </w:p>
    <w:p>
      <w:pPr>
        <w:pStyle w:val="ListBullet"/>
      </w:pPr>
      <w:r>
        <w:t>Legal firm partners face increasing 'marketisation' pressures with complex compliance requirements and extended B2B buying cycles (up to 24 months)</w:t>
      </w:r>
    </w:p>
    <w:p>
      <w:pPr>
        <w:pStyle w:val="ListBullet"/>
      </w:pPr>
      <w:r>
        <w:t>Both sectors prioritise regulatory compliance, ROI measurement, and professional credibility in marketing decisions</w:t>
      </w:r>
    </w:p>
    <w:p>
      <w:pPr>
        <w:pStyle w:val="ListBullet"/>
      </w:pPr>
      <w:r>
        <w:t>Content consumption patterns favour LinkedIn (93.3% B2B adoption rate) and evidence-based, professional content</w:t>
      </w:r>
    </w:p>
    <w:p>
      <w:pPr>
        <w:pStyle w:val="ListBullet"/>
      </w:pPr>
      <w:r>
        <w:t>Australian professional services face unique regulatory constraints through AHPRA (medical) and Legal Professional Conduct Rules</w:t>
      </w:r>
    </w:p>
    <w:p/>
    <w:p>
      <w:pPr>
        <w:pStyle w:val="Heading2"/>
        <w:jc w:val="left"/>
      </w:pPr>
      <w:r>
        <w:t>Research Methodology</w:t>
      </w:r>
    </w:p>
    <w:p/>
    <w:p>
      <w:pPr>
        <w:pStyle w:val="Heading3"/>
        <w:jc w:val="left"/>
      </w:pPr>
      <w:r>
        <w:t>Primary Data Sources</w:t>
      </w:r>
    </w:p>
    <w:p>
      <w:r>
        <w:rPr>
          <w:b/>
        </w:rPr>
        <w:t>Medical Practice Research:</w:t>
      </w:r>
    </w:p>
    <w:p>
      <w:pPr>
        <w:pStyle w:val="ListBullet"/>
      </w:pPr>
      <w:r>
        <w:t>Australian Association of Practice Management (AAPM) demographic data</w:t>
      </w:r>
    </w:p>
    <w:p>
      <w:pPr>
        <w:pStyle w:val="ListBullet"/>
      </w:pPr>
      <w:r>
        <w:t>AHPRA marketing regulation guidelines and compliance requirements</w:t>
      </w:r>
    </w:p>
    <w:p>
      <w:pPr>
        <w:pStyle w:val="ListBullet"/>
      </w:pPr>
      <w:r>
        <w:t>Medical practice management salary and responsibility surveys</w:t>
      </w:r>
    </w:p>
    <w:p>
      <w:pPr>
        <w:pStyle w:val="ListBullet"/>
      </w:pPr>
      <w:r>
        <w:t>Healthcare marketing trend analysis (2024-2025)</w:t>
      </w:r>
    </w:p>
    <w:p/>
    <w:p>
      <w:r>
        <w:rPr>
          <w:b/>
        </w:rPr>
        <w:t>Legal Profession Research:</w:t>
      </w:r>
    </w:p>
    <w:p>
      <w:pPr>
        <w:pStyle w:val="ListBullet"/>
      </w:pPr>
      <w:r>
        <w:t>Law Society of NSW and Victoria professional standards documentation</w:t>
      </w:r>
    </w:p>
    <w:p>
      <w:pPr>
        <w:pStyle w:val="ListBullet"/>
      </w:pPr>
      <w:r>
        <w:t>Legal Profession Uniform Law Australian Solicitors' Conduct Rules</w:t>
      </w:r>
    </w:p>
    <w:p>
      <w:pPr>
        <w:pStyle w:val="ListBullet"/>
      </w:pPr>
      <w:r>
        <w:t>Australian legal profession demographic and partnership studies</w:t>
      </w:r>
    </w:p>
    <w:p>
      <w:pPr>
        <w:pStyle w:val="ListBullet"/>
      </w:pPr>
      <w:r>
        <w:t>Legal firm marketing budget and business development trends</w:t>
      </w:r>
    </w:p>
    <w:p/>
    <w:p>
      <w:r>
        <w:rPr>
          <w:b/>
        </w:rPr>
        <w:t>B2B Professional Services Research:</w:t>
      </w:r>
    </w:p>
    <w:p>
      <w:pPr>
        <w:pStyle w:val="ListBullet"/>
      </w:pPr>
      <w:r>
        <w:t>Professional services content consumption pattern analysis</w:t>
      </w:r>
    </w:p>
    <w:p>
      <w:pPr>
        <w:pStyle w:val="ListBullet"/>
      </w:pPr>
      <w:r>
        <w:t>LinkedIn B2B marketing effectiveness studies</w:t>
      </w:r>
    </w:p>
    <w:p>
      <w:pPr>
        <w:pStyle w:val="ListBullet"/>
      </w:pPr>
      <w:r>
        <w:t>Australian B2B buyer journey mapping research</w:t>
      </w:r>
    </w:p>
    <w:p>
      <w:pPr>
        <w:pStyle w:val="ListBullet"/>
      </w:pPr>
      <w:r>
        <w:t>Professional services decision-making timeline studies</w:t>
      </w:r>
    </w:p>
    <w:p/>
    <w:p>
      <w:r>
        <w:t>**Source:** [Australian Association of Practice Management - Member Demographics](https://www.aapm.org.au) - 2024</w:t>
      </w:r>
    </w:p>
    <w:p>
      <w:r>
        <w:t>**Source:** [Law Society of NSW - Legal Profession Demographics](https://www.lawsociety.com.au/advocacy-and-resources/gender-statistics) - 2024</w:t>
      </w:r>
    </w:p>
    <w:p>
      <w:r>
        <w:t>**Source:** [LinkedIn Business - B2B Decision Maker Content Consumption](https://www.linkedin.com/business/marketing/blog/content-marketing/how-decision-makers-consume-content-today) - 2024</w:t>
      </w:r>
    </w:p>
    <w:p/>
    <w:p>
      <w:pPr>
        <w:pStyle w:val="Heading2"/>
        <w:jc w:val="left"/>
      </w:pPr>
      <w:r>
        <w:t>Professional Services Market Context</w:t>
      </w:r>
    </w:p>
    <w:p/>
    <w:p>
      <w:pPr>
        <w:pStyle w:val="Heading3"/>
        <w:jc w:val="left"/>
      </w:pPr>
      <w:r>
        <w:t>Market Characteristics</w:t>
      </w:r>
    </w:p>
    <w:p>
      <w:r>
        <w:t>**Extended Sales Cycles:** Research shows the average B2B sales cycle could take up to 24 months, with 77% of B2B buyers feeling their recent purchases were very complex or difficult due to multiple stakeholders involved.</w:t>
      </w:r>
    </w:p>
    <w:p/>
    <w:p>
      <w:r>
        <w:t>**Digital-First Approach:** 75% of B2B buyers prefer a rep-free sales experience, conducting the majority of their research independently before engaging with sales representatives.</w:t>
      </w:r>
    </w:p>
    <w:p/>
    <w:p>
      <w:r>
        <w:t>**Content Consumption Patterns:** Decision-makers spend an average of 2 hours 26 minutes on social media daily, with LinkedIn showing 93.3% adoption rate among B2B companies and 80% of LinkedIn members in decision-making roles.</w:t>
      </w:r>
    </w:p>
    <w:p/>
    <w:p>
      <w:pPr>
        <w:pStyle w:val="Heading3"/>
        <w:jc w:val="left"/>
      </w:pPr>
      <w:r>
        <w:t>Australian Professional Services Challenges</w:t>
      </w:r>
    </w:p>
    <w:p>
      <w:r>
        <w:t>**Medical Sector:** Practice managers face mental health challenges from increased workload, regulatory compliance requirements, and need for measurable marketing ROI with patient acquisition costs ranging from $8-$27.</w:t>
      </w:r>
    </w:p>
    <w:p/>
    <w:p>
      <w:r>
        <w:t>**Legal Sector:** 63% of Australian law firms identified securing new clients as primary challenge in 2017, with increasing pressure from 'marketisation' while maintaining professional standards and ethical compliance.</w:t>
      </w:r>
    </w:p>
    <w:p/>
    <w:p>
      <w:pPr>
        <w:pStyle w:val="Heading2"/>
        <w:jc w:val="left"/>
      </w:pPr>
      <w:r>
        <w:t>Medical Practice Personas</w:t>
      </w:r>
    </w:p>
    <w:p/>
    <w:p>
      <w:pPr>
        <w:pStyle w:val="Heading3"/>
        <w:jc w:val="left"/>
      </w:pPr>
      <w:r>
        <w:t>Primary Persona: Rachel Stewart - Practice Manager (Primary Decision Influencer)</w:t>
      </w:r>
    </w:p>
    <w:p/>
    <w:p>
      <w:r>
        <w:rPr>
          <w:b/>
        </w:rPr>
        <w:t>Demographics &amp; Professional Background:</w:t>
      </w:r>
    </w:p>
    <w:p>
      <w:pPr>
        <w:pStyle w:val="ListBullet"/>
      </w:pPr>
      <w:r>
        <w:t>**Age:** 38</w:t>
      </w:r>
    </w:p>
    <w:p>
      <w:pPr>
        <w:pStyle w:val="ListBullet"/>
      </w:pPr>
      <w:r>
        <w:t>**Location:** Melbourne, VIC</w:t>
      </w:r>
    </w:p>
    <w:p>
      <w:pPr>
        <w:pStyle w:val="ListBullet"/>
      </w:pPr>
      <w:r>
        <w:t>**Position:** Senior Practice Manager, Multi-GP Clinic</w:t>
      </w:r>
    </w:p>
    <w:p>
      <w:pPr>
        <w:pStyle w:val="ListBullet"/>
      </w:pPr>
      <w:r>
        <w:t>**Years in Role:** 8 years</w:t>
      </w:r>
    </w:p>
    <w:p>
      <w:pPr>
        <w:pStyle w:val="ListBullet"/>
      </w:pPr>
      <w:r>
        <w:t>**Education:** Health Administration Diploma, Practice Management Certificate</w:t>
      </w:r>
    </w:p>
    <w:p>
      <w:pPr>
        <w:pStyle w:val="ListBullet"/>
      </w:pPr>
      <w:r>
        <w:t>**Salary Range:** $65,564 - $84,101 annually</w:t>
      </w:r>
    </w:p>
    <w:p>
      <w:pPr>
        <w:pStyle w:val="ListBullet"/>
      </w:pPr>
      <w:r>
        <w:t>**Practice Size:** 6 GPs, 12 administrative staff, annual revenue $4.2M</w:t>
      </w:r>
    </w:p>
    <w:p/>
    <w:p>
      <w:r>
        <w:rPr>
          <w:b/>
        </w:rPr>
        <w:t>Role Responsibilities &amp; Daily Challenges:</w:t>
      </w:r>
    </w:p>
    <w:p>
      <w:pPr>
        <w:pStyle w:val="ListBullet"/>
      </w:pPr>
      <w:r>
        <w:t>**Operational Management:** Oversee daily clinic operations, staff coordination, and patient flow management</w:t>
      </w:r>
    </w:p>
    <w:p>
      <w:pPr>
        <w:pStyle w:val="ListBullet"/>
      </w:pPr>
      <w:r>
        <w:t>**Financial Oversight:** Budget management, revenue optimisation, and cost control across practice operations</w:t>
      </w:r>
    </w:p>
    <w:p>
      <w:pPr>
        <w:pStyle w:val="ListBullet"/>
      </w:pPr>
      <w:r>
        <w:t>**Marketing Coordination:** Often responsible for marketing decisions and implementation (practice managers frequently contact marketing agencies)</w:t>
      </w:r>
    </w:p>
    <w:p>
      <w:pPr>
        <w:pStyle w:val="ListBullet"/>
      </w:pPr>
      <w:r>
        <w:t>**Regulatory Compliance:** Ensuring AHPRA compliance, maintaining professional standards, managing audit requirements</w:t>
      </w:r>
    </w:p>
    <w:p>
      <w:pPr>
        <w:pStyle w:val="ListBullet"/>
      </w:pPr>
      <w:r>
        <w:t>**Technology Integration:** Implementing and managing practice management software, patient communication systems</w:t>
      </w:r>
    </w:p>
    <w:p>
      <w:pPr>
        <w:pStyle w:val="ListBullet"/>
      </w:pPr>
      <w:r>
        <w:t>**HR Management:** Staff recruitment, training coordination, performance management, and retention strategies</w:t>
      </w:r>
    </w:p>
    <w:p/>
    <w:p>
      <w:r>
        <w:rPr>
          <w:b/>
        </w:rPr>
        <w:t>Marketing Knowledge &amp; Experience:</w:t>
      </w:r>
    </w:p>
    <w:p>
      <w:pPr>
        <w:pStyle w:val="ListBullet"/>
      </w:pPr>
      <w:r>
        <w:t>**Experience Level:** Intermediate to Advanced - has worked with digital marketing agencies previously</w:t>
      </w:r>
    </w:p>
    <w:p>
      <w:pPr>
        <w:pStyle w:val="ListBullet"/>
      </w:pPr>
      <w:r>
        <w:t>**Knowledge Areas:** Understanding of medical advertising regulations, patient acquisition strategies, online reputation management</w:t>
      </w:r>
    </w:p>
    <w:p>
      <w:pPr>
        <w:pStyle w:val="ListBullet"/>
      </w:pPr>
      <w:r>
        <w:t>**Pain Points:** "Practice managers have to manage staff teams, coordinate with doctors, clinicians, nurses, specialists, and all sorts of external providers" whilst handling marketing responsibilities</w:t>
      </w:r>
    </w:p>
    <w:p>
      <w:pPr>
        <w:pStyle w:val="ListBullet"/>
      </w:pPr>
      <w:r>
        <w:t>**Budget Authority:** Influences $3,000-$8,000 monthly marketing budget decisions</w:t>
      </w:r>
    </w:p>
    <w:p/>
    <w:p>
      <w:r>
        <w:rPr>
          <w:b/>
        </w:rPr>
        <w:t>Technology Comfort &amp; Adoption:</w:t>
      </w:r>
    </w:p>
    <w:p>
      <w:pPr>
        <w:pStyle w:val="ListBullet"/>
      </w:pPr>
      <w:r>
        <w:t>**Comfort Level:** High - uses practice management software, social media for professional networking</w:t>
      </w:r>
    </w:p>
    <w:p>
      <w:pPr>
        <w:pStyle w:val="ListBullet"/>
      </w:pPr>
      <w:r>
        <w:t>**Preferred Platforms:** LinkedIn for professional development, Google Workspace for practice management</w:t>
      </w:r>
    </w:p>
    <w:p>
      <w:pPr>
        <w:pStyle w:val="ListBullet"/>
      </w:pPr>
      <w:r>
        <w:t>**Adoption Pattern:** Early adopter of practice management technology, cautious with patient-facing technology due to compliance requirements</w:t>
      </w:r>
    </w:p>
    <w:p/>
    <w:p>
      <w:r>
        <w:rPr>
          <w:b/>
        </w:rPr>
        <w:t>Decision-Making Process &amp; Timeline:</w:t>
      </w:r>
    </w:p>
    <w:p>
      <w:pPr>
        <w:pStyle w:val="ListBullet"/>
      </w:pPr>
      <w:r>
        <w:t>**Research Phase:** 2-3 months of due diligence with focus on regulatory compliance</w:t>
      </w:r>
    </w:p>
    <w:p>
      <w:pPr>
        <w:pStyle w:val="ListBullet"/>
      </w:pPr>
      <w:r>
        <w:t>**Stakeholder Involvement:** Coordinates with practice owners, medical directors, administrative team</w:t>
      </w:r>
    </w:p>
    <w:p>
      <w:pPr>
        <w:pStyle w:val="ListBullet"/>
      </w:pPr>
      <w:r>
        <w:t>**Approval Process:** Recommends solutions to practice ownership/medical directors for final approval</w:t>
      </w:r>
    </w:p>
    <w:p>
      <w:pPr>
        <w:pStyle w:val="ListBullet"/>
      </w:pPr>
      <w:r>
        <w:t>**Key Evaluation Criteria:** AHPRA compliance, patient acquisition cost, implementation ease, ROI measurement</w:t>
      </w:r>
    </w:p>
    <w:p/>
    <w:p>
      <w:r>
        <w:rPr>
          <w:b/>
        </w:rPr>
        <w:t>Budget Authority &amp; Approval Process:</w:t>
      </w:r>
    </w:p>
    <w:p>
      <w:pPr>
        <w:pStyle w:val="ListBullet"/>
      </w:pPr>
      <w:r>
        <w:t>**Influence Level:** High - primary researcher and recommender for marketing investments</w:t>
      </w:r>
    </w:p>
    <w:p>
      <w:pPr>
        <w:pStyle w:val="ListBullet"/>
      </w:pPr>
      <w:r>
        <w:t>**Budget Range:** Recommends within $3,000-$8,000 monthly range</w:t>
      </w:r>
    </w:p>
    <w:p>
      <w:pPr>
        <w:pStyle w:val="ListBullet"/>
      </w:pPr>
      <w:r>
        <w:t>**Approval Requirements:** Joint decision with practice owners/medical directors for investments over $5,000</w:t>
      </w:r>
    </w:p>
    <w:p>
      <w:pPr>
        <w:pStyle w:val="ListBullet"/>
      </w:pPr>
      <w:r>
        <w:t>**Cost Sensitivity:** Highly focused on cost-per-patient acquisition and measurable ROI</w:t>
      </w:r>
    </w:p>
    <w:p/>
    <w:p>
      <w:r>
        <w:rPr>
          <w:b/>
        </w:rPr>
        <w:t>Content Consumption Preferences:</w:t>
      </w:r>
    </w:p>
    <w:p>
      <w:pPr>
        <w:pStyle w:val="ListBullet"/>
      </w:pPr>
      <w:r>
        <w:t>**Preferred Channels:** Practice management Facebook groups, AAPM resources, LinkedIn professional content, medical marketing webinars</w:t>
      </w:r>
    </w:p>
    <w:p>
      <w:pPr>
        <w:pStyle w:val="ListBullet"/>
      </w:pPr>
      <w:r>
        <w:t>**Content Types:** Case studies with measurable results, compliance guides, practice management best practices, ROI-focused content</w:t>
      </w:r>
    </w:p>
    <w:p>
      <w:pPr>
        <w:pStyle w:val="ListBullet"/>
      </w:pPr>
      <w:r>
        <w:t>**Information Sources:** "Practice Managers Face Book feed" where they discover marketing services and share experiences</w:t>
      </w:r>
    </w:p>
    <w:p>
      <w:pPr>
        <w:pStyle w:val="ListBullet"/>
      </w:pPr>
      <w:r>
        <w:t>**Research Behaviour:** Conducts thorough online research, seeks peer recommendations, values evidence-based content</w:t>
      </w:r>
    </w:p>
    <w:p/>
    <w:p>
      <w:r>
        <w:rPr>
          <w:b/>
        </w:rPr>
        <w:t>Pain Points &amp; Professional Context:</w:t>
      </w:r>
    </w:p>
    <w:p>
      <w:pPr>
        <w:pStyle w:val="ListBullet"/>
      </w:pPr>
      <w:r>
        <w:t>**Regulatory Stress:** "I need to ensure all marketing adheres to AHPRA guidelines and medical advertising standards"</w:t>
      </w:r>
    </w:p>
    <w:p>
      <w:pPr>
        <w:pStyle w:val="ListBullet"/>
      </w:pPr>
      <w:r>
        <w:t>**Mental Health Challenges:** Single greatest challenge is practice managers' mental health due to increased workload and responsibility</w:t>
      </w:r>
    </w:p>
    <w:p>
      <w:pPr>
        <w:pStyle w:val="ListBullet"/>
      </w:pPr>
      <w:r>
        <w:t>**Workload Management:** Managing multiple stakeholder relationships whilst maintaining patient care quality</w:t>
      </w:r>
    </w:p>
    <w:p>
      <w:pPr>
        <w:pStyle w:val="ListBullet"/>
      </w:pPr>
      <w:r>
        <w:t>**ROI Pressure:** Struggling to measure marketing effectiveness and justify marketing investment to practice owners</w:t>
      </w:r>
    </w:p>
    <w:p/>
    <w:p>
      <w:r>
        <w:rPr>
          <w:b/>
        </w:rPr>
        <w:t>Compliance Concerns &amp; Regulatory Considerations:</w:t>
      </w:r>
    </w:p>
    <w:p>
      <w:pPr>
        <w:pStyle w:val="ListBullet"/>
      </w:pPr>
      <w:r>
        <w:t>**AHPRA Compliance:** Must ensure all marketing materials comply with Section 133 of the National Law</w:t>
      </w:r>
    </w:p>
    <w:p>
      <w:pPr>
        <w:pStyle w:val="ListBullet"/>
      </w:pPr>
      <w:r>
        <w:t>**Evidence Requirements:** Marketing claims must be supported by acceptable evidence and not misleading</w:t>
      </w:r>
    </w:p>
    <w:p>
      <w:pPr>
        <w:pStyle w:val="ListBullet"/>
      </w:pPr>
      <w:r>
        <w:t>**Professional Standards:** Maintaining professional reputation and avoiding regulatory scrutiny</w:t>
      </w:r>
    </w:p>
    <w:p>
      <w:pPr>
        <w:pStyle w:val="ListBullet"/>
      </w:pPr>
      <w:r>
        <w:t>**Patient Privacy:** Ensuring patient confidentiality in marketing materials and case studies</w:t>
      </w:r>
    </w:p>
    <w:p/>
    <w:p/>
    <w:p>
      <w:pPr>
        <w:jc w:val="center"/>
      </w:pPr>
      <w:r>
        <w:t>__________________________________________________</w:t>
      </w:r>
    </w:p>
    <w:p/>
    <w:p/>
    <w:p>
      <w:pPr>
        <w:pStyle w:val="Heading3"/>
        <w:jc w:val="left"/>
      </w:pPr>
      <w:r>
        <w:t>Secondary Persona: Dr. James Mitchell - Medical Director (Final Decision Authority)</w:t>
      </w:r>
    </w:p>
    <w:p/>
    <w:p>
      <w:r>
        <w:rPr>
          <w:b/>
        </w:rPr>
        <w:t>Demographics &amp; Professional Background:</w:t>
      </w:r>
    </w:p>
    <w:p>
      <w:pPr>
        <w:pStyle w:val="ListBullet"/>
      </w:pPr>
      <w:r>
        <w:t>**Age:** 51</w:t>
      </w:r>
    </w:p>
    <w:p>
      <w:pPr>
        <w:pStyle w:val="ListBullet"/>
      </w:pPr>
      <w:r>
        <w:t>**Location:** Sydney, NSW</w:t>
      </w:r>
    </w:p>
    <w:p>
      <w:pPr>
        <w:pStyle w:val="ListBullet"/>
      </w:pPr>
      <w:r>
        <w:t>**Position:** Medical Director &amp; Principal GP</w:t>
      </w:r>
    </w:p>
    <w:p>
      <w:pPr>
        <w:pStyle w:val="ListBullet"/>
      </w:pPr>
      <w:r>
        <w:t>**Years in Practice:** 22 years</w:t>
      </w:r>
    </w:p>
    <w:p>
      <w:pPr>
        <w:pStyle w:val="ListBullet"/>
      </w:pPr>
      <w:r>
        <w:t>**Education:** MBBS, Fellowship RACGP, MBA (Health Management)</w:t>
      </w:r>
    </w:p>
    <w:p>
      <w:pPr>
        <w:pStyle w:val="ListBullet"/>
      </w:pPr>
      <w:r>
        <w:t>**Practice Size:** 8 GPs, 15 staff, annual revenue $5.1M</w:t>
      </w:r>
    </w:p>
    <w:p>
      <w:pPr>
        <w:pStyle w:val="ListBullet"/>
      </w:pPr>
      <w:r>
        <w:t>**Professional Bodies:** Royal Australian College of General Practitioners, Australian Medical Association</w:t>
      </w:r>
    </w:p>
    <w:p/>
    <w:p>
      <w:r>
        <w:rPr>
          <w:b/>
        </w:rPr>
        <w:t>Role Responsibilities &amp; Daily Challenges:</w:t>
      </w:r>
    </w:p>
    <w:p>
      <w:pPr>
        <w:pStyle w:val="ListBullet"/>
      </w:pPr>
      <w:r>
        <w:t>**Clinical Leadership:** Oversee clinical standards, practitioner supervision, medical protocol development</w:t>
      </w:r>
    </w:p>
    <w:p>
      <w:pPr>
        <w:pStyle w:val="ListBullet"/>
      </w:pPr>
      <w:r>
        <w:t>**Business Management:** Strategic planning, financial oversight, growth planning, staff development</w:t>
      </w:r>
    </w:p>
    <w:p>
      <w:pPr>
        <w:pStyle w:val="ListBullet"/>
      </w:pPr>
      <w:r>
        <w:t>**Final Decision Authority:** Ultimate approval for marketing investments, technology implementations, practice changes</w:t>
      </w:r>
    </w:p>
    <w:p>
      <w:pPr>
        <w:pStyle w:val="ListBullet"/>
      </w:pPr>
      <w:r>
        <w:t>**Professional Compliance:** Ensuring practice meets medical professional standards and regulatory requirements</w:t>
      </w:r>
    </w:p>
    <w:p>
      <w:pPr>
        <w:pStyle w:val="ListBullet"/>
      </w:pPr>
      <w:r>
        <w:t>**Stakeholder Management:** Relationship management with patients, staff, referring specialists, community organisations</w:t>
      </w:r>
    </w:p>
    <w:p/>
    <w:p>
      <w:r>
        <w:rPr>
          <w:b/>
        </w:rPr>
        <w:t>Marketing Knowledge &amp; Experience:</w:t>
      </w:r>
    </w:p>
    <w:p>
      <w:pPr>
        <w:pStyle w:val="ListBullet"/>
      </w:pPr>
      <w:r>
        <w:t>**Experience Level:** Moderate - understands marketing importance but relies on practice manager expertise</w:t>
      </w:r>
    </w:p>
    <w:p>
      <w:pPr>
        <w:pStyle w:val="ListBullet"/>
      </w:pPr>
      <w:r>
        <w:t>**Focus Areas:** ROI measurement, professional reputation impact, compliance assurance</w:t>
      </w:r>
    </w:p>
    <w:p>
      <w:pPr>
        <w:pStyle w:val="ListBullet"/>
      </w:pPr>
      <w:r>
        <w:t>**Decision Style:** Evidence-based decision making, risk-averse regarding compliance issues</w:t>
      </w:r>
    </w:p>
    <w:p>
      <w:pPr>
        <w:pStyle w:val="ListBullet"/>
      </w:pPr>
      <w:r>
        <w:t>**Budget Oversight:** Final approval authority for marketing budgets over $5,000 monthly</w:t>
      </w:r>
    </w:p>
    <w:p/>
    <w:p>
      <w:r>
        <w:rPr>
          <w:b/>
        </w:rPr>
        <w:t>Technology Comfort &amp; Adoption:</w:t>
      </w:r>
    </w:p>
    <w:p>
      <w:pPr>
        <w:pStyle w:val="ListBullet"/>
      </w:pPr>
      <w:r>
        <w:t>**Comfort Level:** Moderate - competent with medical software, basic social media understanding</w:t>
      </w:r>
    </w:p>
    <w:p>
      <w:pPr>
        <w:pStyle w:val="ListBullet"/>
      </w:pPr>
      <w:r>
        <w:t>**Adoption Pattern:** Conservative adopter, prefers proven technology solutions</w:t>
      </w:r>
    </w:p>
    <w:p>
      <w:pPr>
        <w:pStyle w:val="ListBullet"/>
      </w:pPr>
      <w:r>
        <w:t>**Compliance Focus:** Technology decisions heavily influenced by patient privacy and regulatory requirements</w:t>
      </w:r>
    </w:p>
    <w:p/>
    <w:p>
      <w:r>
        <w:rPr>
          <w:b/>
        </w:rPr>
        <w:t>Decision-Making Process &amp; Timeline:</w:t>
      </w:r>
    </w:p>
    <w:p>
      <w:pPr>
        <w:pStyle w:val="ListBullet"/>
      </w:pPr>
      <w:r>
        <w:t>**Evaluation Period:** 3-4 months for significant marketing investments</w:t>
      </w:r>
    </w:p>
    <w:p>
      <w:pPr>
        <w:pStyle w:val="ListBullet"/>
      </w:pPr>
      <w:r>
        <w:t>**Information Sources:** Practice manager recommendations, professional peer consultation, medical association guidance</w:t>
      </w:r>
    </w:p>
    <w:p>
      <w:pPr>
        <w:pStyle w:val="ListBullet"/>
      </w:pPr>
      <w:r>
        <w:t>**Risk Assessment:** Focuses on compliance risk, professional reputation impact, financial return</w:t>
      </w:r>
    </w:p>
    <w:p>
      <w:pPr>
        <w:pStyle w:val="ListBullet"/>
      </w:pPr>
      <w:r>
        <w:t>**Final Approval Criteria:** Demonstrated ROI, regulatory compliance, practice manager recommendation</w:t>
      </w:r>
    </w:p>
    <w:p/>
    <w:p/>
    <w:p>
      <w:pPr>
        <w:jc w:val="center"/>
      </w:pPr>
      <w:r>
        <w:t>__________________________________________________</w:t>
      </w:r>
    </w:p>
    <w:p/>
    <w:p/>
    <w:p>
      <w:pPr>
        <w:pStyle w:val="Heading3"/>
        <w:jc w:val="left"/>
      </w:pPr>
      <w:r>
        <w:t>Tertiary Persona: Jennifer Adams - Administrative Staff (Research &amp; Recommend)</w:t>
      </w:r>
    </w:p>
    <w:p/>
    <w:p>
      <w:r>
        <w:rPr>
          <w:b/>
        </w:rPr>
        <w:t>Demographics &amp; Professional Background:</w:t>
      </w:r>
    </w:p>
    <w:p>
      <w:pPr>
        <w:pStyle w:val="ListBullet"/>
      </w:pPr>
      <w:r>
        <w:t>**Age:** 29</w:t>
      </w:r>
    </w:p>
    <w:p>
      <w:pPr>
        <w:pStyle w:val="ListBullet"/>
      </w:pPr>
      <w:r>
        <w:t>**Location:** Brisbane, QLD</w:t>
      </w:r>
    </w:p>
    <w:p>
      <w:pPr>
        <w:pStyle w:val="ListBullet"/>
      </w:pPr>
      <w:r>
        <w:t>**Position:** Senior Medical Receptionist &amp; Patient Coordinator</w:t>
      </w:r>
    </w:p>
    <w:p>
      <w:pPr>
        <w:pStyle w:val="ListBullet"/>
      </w:pPr>
      <w:r>
        <w:t>**Years in Role:** 5 years</w:t>
      </w:r>
    </w:p>
    <w:p>
      <w:pPr>
        <w:pStyle w:val="ListBullet"/>
      </w:pPr>
      <w:r>
        <w:t>**Education:** Certificate III in Business Administration, Medical Reception Certificate</w:t>
      </w:r>
    </w:p>
    <w:p>
      <w:pPr>
        <w:pStyle w:val="ListBullet"/>
      </w:pPr>
      <w:r>
        <w:t>**Practice Size:** 4 GPs, 8 administrative staff</w:t>
      </w:r>
    </w:p>
    <w:p/>
    <w:p>
      <w:r>
        <w:rPr>
          <w:b/>
        </w:rPr>
        <w:t>Role in Decision-Making:</w:t>
      </w:r>
    </w:p>
    <w:p>
      <w:pPr>
        <w:pStyle w:val="ListBullet"/>
      </w:pPr>
      <w:r>
        <w:t>**Research Function:** Conducts initial research on marketing solutions and technology options</w:t>
      </w:r>
    </w:p>
    <w:p>
      <w:pPr>
        <w:pStyle w:val="ListBullet"/>
      </w:pPr>
      <w:r>
        <w:t>**Patient Feedback:** Provides valuable insights on patient experience and communication preferences</w:t>
      </w:r>
    </w:p>
    <w:p>
      <w:pPr>
        <w:pStyle w:val="ListBullet"/>
      </w:pPr>
      <w:r>
        <w:t>**Implementation Support:** Assists with implementation of new systems and patient communication tools</w:t>
      </w:r>
    </w:p>
    <w:p>
      <w:pPr>
        <w:pStyle w:val="ListBullet"/>
      </w:pPr>
      <w:r>
        <w:t>**Day-to-Day Operations:** Manages patient bookings, inquiries, and front-of-house patient experience</w:t>
      </w:r>
    </w:p>
    <w:p/>
    <w:p>
      <w:r>
        <w:rPr>
          <w:b/>
        </w:rPr>
        <w:t>Influence Factors:</w:t>
      </w:r>
    </w:p>
    <w:p>
      <w:pPr>
        <w:pStyle w:val="ListBullet"/>
      </w:pPr>
      <w:r>
        <w:t>**Patient Experience Insights:** Understands patient communication preferences and booking behaviors</w:t>
      </w:r>
    </w:p>
    <w:p>
      <w:pPr>
        <w:pStyle w:val="ListBullet"/>
      </w:pPr>
      <w:r>
        <w:t>**Operational Efficiency:** Identifies opportunities for improved patient experience through technology</w:t>
      </w:r>
    </w:p>
    <w:p>
      <w:pPr>
        <w:pStyle w:val="ListBullet"/>
      </w:pPr>
      <w:r>
        <w:t>**Implementation Practicality:** Provides feedback on ease of use and operational integration</w:t>
      </w:r>
    </w:p>
    <w:p>
      <w:pPr>
        <w:pStyle w:val="ListBullet"/>
      </w:pPr>
      <w:r>
        <w:t>**Cost Awareness:** Understanding of practice budget constraints and cost-effectiveness requirements</w:t>
      </w:r>
    </w:p>
    <w:p/>
    <w:p>
      <w:pPr>
        <w:pStyle w:val="Heading2"/>
        <w:jc w:val="left"/>
      </w:pPr>
      <w:r>
        <w:t>Legal Firm Personas</w:t>
      </w:r>
    </w:p>
    <w:p/>
    <w:p>
      <w:pPr>
        <w:pStyle w:val="Heading3"/>
        <w:jc w:val="left"/>
      </w:pPr>
      <w:r>
        <w:t>Primary Persona: Margaret Chen - Law Firm Partner (Full Decision Authority)</w:t>
      </w:r>
    </w:p>
    <w:p/>
    <w:p>
      <w:r>
        <w:rPr>
          <w:b/>
        </w:rPr>
        <w:t>Demographics &amp; Professional Background:</w:t>
      </w:r>
    </w:p>
    <w:p>
      <w:pPr>
        <w:pStyle w:val="ListBullet"/>
      </w:pPr>
      <w:r>
        <w:t>**Age:** 47</w:t>
      </w:r>
    </w:p>
    <w:p>
      <w:pPr>
        <w:pStyle w:val="ListBullet"/>
      </w:pPr>
      <w:r>
        <w:t>**Location:** Sydney, NSW</w:t>
      </w:r>
    </w:p>
    <w:p>
      <w:pPr>
        <w:pStyle w:val="ListBullet"/>
      </w:pPr>
      <w:r>
        <w:t>**Position:** Senior Partner, Commercial Law Firm</w:t>
      </w:r>
    </w:p>
    <w:p>
      <w:pPr>
        <w:pStyle w:val="ListBullet"/>
      </w:pPr>
      <w:r>
        <w:t>**Years in Practice:** 20 years</w:t>
      </w:r>
    </w:p>
    <w:p>
      <w:pPr>
        <w:pStyle w:val="ListBullet"/>
      </w:pPr>
      <w:r>
        <w:t>**Education:** Bachelor of Laws (LLB), Master of Commercial Law</w:t>
      </w:r>
    </w:p>
    <w:p>
      <w:pPr>
        <w:pStyle w:val="ListBullet"/>
      </w:pPr>
      <w:r>
        <w:t>**Firm Size:** 28 lawyers, 40 support staff, annual revenue $15M</w:t>
      </w:r>
    </w:p>
    <w:p>
      <w:pPr>
        <w:pStyle w:val="ListBullet"/>
      </w:pPr>
      <w:r>
        <w:t>**Specialisation:** Commercial law, corporate transactions, business advisory</w:t>
      </w:r>
    </w:p>
    <w:p/>
    <w:p>
      <w:r>
        <w:rPr>
          <w:b/>
        </w:rPr>
        <w:t>Professional Context &amp; Market Position:</w:t>
      </w:r>
    </w:p>
    <w:p>
      <w:pPr>
        <w:pStyle w:val="ListBullet"/>
      </w:pPr>
      <w:r>
        <w:t>**Partnership Structure:** Senior partner in established commercial law firm facing 'marketisation' pressures</w:t>
      </w:r>
    </w:p>
    <w:p>
      <w:pPr>
        <w:pStyle w:val="ListBullet"/>
      </w:pPr>
      <w:r>
        <w:t>**Market Challenges:** Standing out in crowded commercial law market, competing against large international firms</w:t>
      </w:r>
    </w:p>
    <w:p>
      <w:pPr>
        <w:pStyle w:val="ListBullet"/>
      </w:pPr>
      <w:r>
        <w:t>**Professional Evolution:** Law firms undergoing transformation from pure partnership model to more corporate structures</w:t>
      </w:r>
    </w:p>
    <w:p>
      <w:pPr>
        <w:pStyle w:val="ListBullet"/>
      </w:pPr>
      <w:r>
        <w:t>**Client Expectations:** High-value commercial clients expecting sophisticated marketing and business development</w:t>
      </w:r>
    </w:p>
    <w:p/>
    <w:p>
      <w:r>
        <w:rPr>
          <w:b/>
        </w:rPr>
        <w:t>Role Responsibilities &amp; Authority:</w:t>
      </w:r>
    </w:p>
    <w:p>
      <w:pPr>
        <w:pStyle w:val="ListBullet"/>
      </w:pPr>
      <w:r>
        <w:t>**Business Development:** Strategic client acquisition, market positioning, firm growth planning</w:t>
      </w:r>
    </w:p>
    <w:p>
      <w:pPr>
        <w:pStyle w:val="ListBullet"/>
      </w:pPr>
      <w:r>
        <w:t>**Marketing Oversight:** Final decision authority for marketing investments, brand positioning, thought leadership strategy</w:t>
      </w:r>
    </w:p>
    <w:p>
      <w:pPr>
        <w:pStyle w:val="ListBullet"/>
      </w:pPr>
      <w:r>
        <w:t>**Financial Management:** Budget approval for marketing spend typically $10,000-$25,000 monthly</w:t>
      </w:r>
    </w:p>
    <w:p>
      <w:pPr>
        <w:pStyle w:val="ListBullet"/>
      </w:pPr>
      <w:r>
        <w:t>**Professional Standards:** Ensuring compliance with Legal Professional Conduct Rules and ethical standards</w:t>
      </w:r>
    </w:p>
    <w:p>
      <w:pPr>
        <w:pStyle w:val="ListBullet"/>
      </w:pPr>
      <w:r>
        <w:t>**Stakeholder Management:** Managing partner relationships, client relationships, business development committee</w:t>
      </w:r>
    </w:p>
    <w:p/>
    <w:p>
      <w:r>
        <w:rPr>
          <w:b/>
        </w:rPr>
        <w:t>Marketing Knowledge &amp; Experience:</w:t>
      </w:r>
    </w:p>
    <w:p>
      <w:pPr>
        <w:pStyle w:val="ListBullet"/>
      </w:pPr>
      <w:r>
        <w:t>**Experience Level:** Advanced - understands professional services marketing complexity and regulatory constraints</w:t>
      </w:r>
    </w:p>
    <w:p>
      <w:pPr>
        <w:pStyle w:val="ListBullet"/>
      </w:pPr>
      <w:r>
        <w:t>**Strategic Focus:** Brand development, thought leadership, high-value client acquisition</w:t>
      </w:r>
    </w:p>
    <w:p>
      <w:pPr>
        <w:pStyle w:val="ListBullet"/>
      </w:pPr>
      <w:r>
        <w:t>**Compliance Awareness:** Deep understanding of legal professional conduct rules and advertising restrictions</w:t>
      </w:r>
    </w:p>
    <w:p>
      <w:pPr>
        <w:pStyle w:val="ListBullet"/>
      </w:pPr>
      <w:r>
        <w:t>**ROI Expectation:** Expects 25% increase in commercial client value and measurable thought leadership recognition</w:t>
      </w:r>
    </w:p>
    <w:p/>
    <w:p>
      <w:r>
        <w:rPr>
          <w:b/>
        </w:rPr>
        <w:t>Technology Comfort &amp; Adoption:</w:t>
      </w:r>
    </w:p>
    <w:p>
      <w:pPr>
        <w:pStyle w:val="ListBullet"/>
      </w:pPr>
      <w:r>
        <w:t>**Comfort Level:** High - uses CRM systems, legal research platforms, professional social media</w:t>
      </w:r>
    </w:p>
    <w:p>
      <w:pPr>
        <w:pStyle w:val="ListBullet"/>
      </w:pPr>
      <w:r>
        <w:t>**Platform Preferences:** LinkedIn for professional networking and thought leadership, legal industry publications</w:t>
      </w:r>
    </w:p>
    <w:p>
      <w:pPr>
        <w:pStyle w:val="ListBullet"/>
      </w:pPr>
      <w:r>
        <w:t>**Adoption Pattern:** Strategic technology adopter, focuses on platforms that enhance professional credibility</w:t>
      </w:r>
    </w:p>
    <w:p/>
    <w:p>
      <w:r>
        <w:rPr>
          <w:b/>
        </w:rPr>
        <w:t>Decision-Making Process &amp; Timeline:</w:t>
      </w:r>
    </w:p>
    <w:p>
      <w:pPr>
        <w:pStyle w:val="ListBullet"/>
      </w:pPr>
      <w:r>
        <w:t>**Evaluation Period:** 3-4 months with detailed proposal evaluation and committee review</w:t>
      </w:r>
    </w:p>
    <w:p>
      <w:pPr>
        <w:pStyle w:val="ListBullet"/>
      </w:pPr>
      <w:r>
        <w:t>**Stakeholder Involvement:** Marketing committee, senior partners, practice manager input</w:t>
      </w:r>
    </w:p>
    <w:p>
      <w:pPr>
        <w:pStyle w:val="ListBullet"/>
      </w:pPr>
      <w:r>
        <w:t>**Due Diligence:** Extensive reference checking, compliance review, competitive analysis</w:t>
      </w:r>
    </w:p>
    <w:p>
      <w:pPr>
        <w:pStyle w:val="ListBullet"/>
      </w:pPr>
      <w:r>
        <w:t>**Budget Authority:** Final approval for marketing investments within $10,000-$25,000 monthly range</w:t>
      </w:r>
    </w:p>
    <w:p/>
    <w:p>
      <w:r>
        <w:rPr>
          <w:b/>
        </w:rPr>
        <w:t>Content Consumption Preferences:</w:t>
      </w:r>
    </w:p>
    <w:p>
      <w:pPr>
        <w:pStyle w:val="ListBullet"/>
      </w:pPr>
      <w:r>
        <w:t>**Professional Channels:** Legal industry publications, LinkedIn thought leadership, professional conferences</w:t>
      </w:r>
    </w:p>
    <w:p>
      <w:pPr>
        <w:pStyle w:val="ListBullet"/>
      </w:pPr>
      <w:r>
        <w:t>**Content Types:** Legal insights, regulatory updates, case studies (with confidentiality considerations), thought leadership articles</w:t>
      </w:r>
    </w:p>
    <w:p>
      <w:pPr>
        <w:pStyle w:val="ListBullet"/>
      </w:pPr>
      <w:r>
        <w:t>**Research Behaviour:** Values authoritative content, peer recommendations, industry recognition</w:t>
      </w:r>
    </w:p>
    <w:p>
      <w:pPr>
        <w:pStyle w:val="ListBullet"/>
      </w:pPr>
      <w:r>
        <w:t>**Communication Style:** Professional, authoritative, commercially aware, confidential</w:t>
      </w:r>
    </w:p>
    <w:p/>
    <w:p>
      <w:r>
        <w:rPr>
          <w:b/>
        </w:rPr>
        <w:t>Pain Points &amp; Professional Challenges:</w:t>
      </w:r>
    </w:p>
    <w:p>
      <w:pPr>
        <w:pStyle w:val="ListBullet"/>
      </w:pPr>
      <w:r>
        <w:t>**Market Differentiation:** "Standing out in crowded commercial law market whilst maintaining professional standards"</w:t>
      </w:r>
    </w:p>
    <w:p>
      <w:pPr>
        <w:pStyle w:val="ListBullet"/>
      </w:pPr>
      <w:r>
        <w:t>**Client Acquisition:** Difficulty attracting high-value commercial clients in competitive environment</w:t>
      </w:r>
    </w:p>
    <w:p>
      <w:pPr>
        <w:pStyle w:val="ListBullet"/>
      </w:pPr>
      <w:r>
        <w:t>**Professional Conduct Compliance:** "How does this align with legal professional conduct rules and advertising standards?"</w:t>
      </w:r>
    </w:p>
    <w:p>
      <w:pPr>
        <w:pStyle w:val="ListBullet"/>
      </w:pPr>
      <w:r>
        <w:t>**ROI Measurement:** "What's the expected timeframe for seeing measurable results in thought leadership and client acquisition?"</w:t>
      </w:r>
    </w:p>
    <w:p/>
    <w:p>
      <w:r>
        <w:rPr>
          <w:b/>
        </w:rPr>
        <w:t>Regulatory Concerns &amp; Compliance Requirements:</w:t>
      </w:r>
    </w:p>
    <w:p>
      <w:pPr>
        <w:pStyle w:val="ListBullet"/>
      </w:pPr>
      <w:r>
        <w:t>**Professional Conduct Rules:** Must comply with Legal Profession Uniform Law Australian Solicitors' Conduct Rules</w:t>
      </w:r>
    </w:p>
    <w:p>
      <w:pPr>
        <w:pStyle w:val="ListBullet"/>
      </w:pPr>
      <w:r>
        <w:t>**Advertising Restrictions:** Marketing must not be false, misleading, deceptive, or offensive</w:t>
      </w:r>
    </w:p>
    <w:p>
      <w:pPr>
        <w:pStyle w:val="ListBullet"/>
      </w:pPr>
      <w:r>
        <w:t>**Specialist Claims:** Cannot advertise specialist expertise without proper accreditation</w:t>
      </w:r>
    </w:p>
    <w:p>
      <w:pPr>
        <w:pStyle w:val="ListBullet"/>
      </w:pPr>
      <w:r>
        <w:t>**Client Confidentiality:** "How do we maintain client confidentiality whilst showcasing our expertise?"</w:t>
      </w:r>
    </w:p>
    <w:p/>
    <w:p/>
    <w:p>
      <w:pPr>
        <w:jc w:val="center"/>
      </w:pPr>
      <w:r>
        <w:t>__________________________________________________</w:t>
      </w:r>
    </w:p>
    <w:p/>
    <w:p/>
    <w:p>
      <w:pPr>
        <w:pStyle w:val="Heading3"/>
        <w:jc w:val="left"/>
      </w:pPr>
      <w:r>
        <w:t>Secondary Persona: David Park - Marketing Director/Business Development Manager (Implementation Leader)</w:t>
      </w:r>
    </w:p>
    <w:p/>
    <w:p>
      <w:r>
        <w:rPr>
          <w:b/>
        </w:rPr>
        <w:t>Demographics &amp; Professional Background:</w:t>
      </w:r>
    </w:p>
    <w:p>
      <w:pPr>
        <w:pStyle w:val="ListBullet"/>
      </w:pPr>
      <w:r>
        <w:t>**Age:** 41</w:t>
      </w:r>
    </w:p>
    <w:p>
      <w:pPr>
        <w:pStyle w:val="ListBullet"/>
      </w:pPr>
      <w:r>
        <w:t>**Location:** Melbourne, VIC</w:t>
      </w:r>
    </w:p>
    <w:p>
      <w:pPr>
        <w:pStyle w:val="ListBullet"/>
      </w:pPr>
      <w:r>
        <w:t>**Position:** Business Development Manager, Mid-Tier Law Firm</w:t>
      </w:r>
    </w:p>
    <w:p>
      <w:pPr>
        <w:pStyle w:val="ListBullet"/>
      </w:pPr>
      <w:r>
        <w:t>**Years in Role:** 6 years</w:t>
      </w:r>
    </w:p>
    <w:p>
      <w:pPr>
        <w:pStyle w:val="ListBullet"/>
      </w:pPr>
      <w:r>
        <w:t>**Education:** Bachelor of Business (Marketing), Legal Industry Marketing Certificate</w:t>
      </w:r>
    </w:p>
    <w:p>
      <w:pPr>
        <w:pStyle w:val="ListBullet"/>
      </w:pPr>
      <w:r>
        <w:t>**Firm Size:** 15 lawyers, 25 support staff, annual revenue $8M</w:t>
      </w:r>
    </w:p>
    <w:p>
      <w:pPr>
        <w:pStyle w:val="ListBullet"/>
      </w:pPr>
      <w:r>
        <w:t>**Background:** Marketing professional specialising in legal services sector</w:t>
      </w:r>
    </w:p>
    <w:p/>
    <w:p>
      <w:r>
        <w:rPr>
          <w:b/>
        </w:rPr>
        <w:t>Role Responsibilities &amp; Authority:</w:t>
      </w:r>
    </w:p>
    <w:p>
      <w:pPr>
        <w:pStyle w:val="ListBullet"/>
      </w:pPr>
      <w:r>
        <w:t>**Marketing Implementation:** Day-to-day marketing activity management, campaign development, content creation</w:t>
      </w:r>
    </w:p>
    <w:p>
      <w:pPr>
        <w:pStyle w:val="ListBullet"/>
      </w:pPr>
      <w:r>
        <w:t>**Business Development:** Client relationship management, referral network development, proposal coordination</w:t>
      </w:r>
    </w:p>
    <w:p>
      <w:pPr>
        <w:pStyle w:val="ListBullet"/>
      </w:pPr>
      <w:r>
        <w:t>**Budget Management:** Manages marketing budget allocation within approved limits ($5,000-$12,000 monthly)</w:t>
      </w:r>
    </w:p>
    <w:p>
      <w:pPr>
        <w:pStyle w:val="ListBullet"/>
      </w:pPr>
      <w:r>
        <w:t>**Compliance Coordination:** Ensures marketing materials comply with legal professional standards</w:t>
      </w:r>
    </w:p>
    <w:p>
      <w:pPr>
        <w:pStyle w:val="ListBullet"/>
      </w:pPr>
      <w:r>
        <w:t>**Performance Measurement:** ROI tracking, campaign analysis, client acquisition measurement</w:t>
      </w:r>
    </w:p>
    <w:p/>
    <w:p>
      <w:r>
        <w:rPr>
          <w:b/>
        </w:rPr>
        <w:t>Marketing Expertise &amp; Experience:</w:t>
      </w:r>
    </w:p>
    <w:p>
      <w:pPr>
        <w:pStyle w:val="ListBullet"/>
      </w:pPr>
      <w:r>
        <w:t>**Experience Level:** Expert - specialised knowledge of legal services marketing and compliance requirements</w:t>
      </w:r>
    </w:p>
    <w:p>
      <w:pPr>
        <w:pStyle w:val="ListBullet"/>
      </w:pPr>
      <w:r>
        <w:t>**Industry Knowledge:** Deep understanding of legal industry marketing challenges and opportunities</w:t>
      </w:r>
    </w:p>
    <w:p>
      <w:pPr>
        <w:pStyle w:val="ListBullet"/>
      </w:pPr>
      <w:r>
        <w:t>**Regulatory Expertise:** Current with legal professional conduct rules and advertising guidelines</w:t>
      </w:r>
    </w:p>
    <w:p>
      <w:pPr>
        <w:pStyle w:val="ListBullet"/>
      </w:pPr>
      <w:r>
        <w:t>**Technology Proficiency:** Advanced use of marketing automation, CRM systems, social media platforms</w:t>
      </w:r>
    </w:p>
    <w:p/>
    <w:p>
      <w:r>
        <w:rPr>
          <w:b/>
        </w:rPr>
        <w:t>Decision-Making Influence:</w:t>
      </w:r>
    </w:p>
    <w:p>
      <w:pPr>
        <w:pStyle w:val="ListBullet"/>
      </w:pPr>
      <w:r>
        <w:t>**Recommendation Authority:** Primary recommender for marketing strategies and vendor selection</w:t>
      </w:r>
    </w:p>
    <w:p>
      <w:pPr>
        <w:pStyle w:val="ListBullet"/>
      </w:pPr>
      <w:r>
        <w:t>**Implementation Responsibility:** Responsible for successful execution of approved marketing initiatives</w:t>
      </w:r>
    </w:p>
    <w:p>
      <w:pPr>
        <w:pStyle w:val="ListBullet"/>
      </w:pPr>
      <w:r>
        <w:t>**Budget Influence:** Manages day-to-day marketing spend within approved budget parameters</w:t>
      </w:r>
    </w:p>
    <w:p>
      <w:pPr>
        <w:pStyle w:val="ListBullet"/>
      </w:pPr>
      <w:r>
        <w:t>**Stakeholder Coordination:** Liaises between partners, marketing vendors, and internal teams</w:t>
      </w:r>
    </w:p>
    <w:p/>
    <w:p/>
    <w:p>
      <w:pPr>
        <w:jc w:val="center"/>
      </w:pPr>
      <w:r>
        <w:t>__________________________________________________</w:t>
      </w:r>
    </w:p>
    <w:p/>
    <w:p/>
    <w:p>
      <w:pPr>
        <w:pStyle w:val="Heading3"/>
        <w:jc w:val="left"/>
      </w:pPr>
      <w:r>
        <w:t>Tertiary Persona: Sarah Thompson - IT/Operations Manager (Technical Evaluation)</w:t>
      </w:r>
    </w:p>
    <w:p/>
    <w:p>
      <w:r>
        <w:rPr>
          <w:b/>
        </w:rPr>
        <w:t>Demographics &amp; Professional Background:</w:t>
      </w:r>
    </w:p>
    <w:p>
      <w:pPr>
        <w:pStyle w:val="ListBullet"/>
      </w:pPr>
      <w:r>
        <w:t>**Age:** 35</w:t>
      </w:r>
    </w:p>
    <w:p>
      <w:pPr>
        <w:pStyle w:val="ListBullet"/>
      </w:pPr>
      <w:r>
        <w:t>**Location:** Adelaide, SA</w:t>
      </w:r>
    </w:p>
    <w:p>
      <w:pPr>
        <w:pStyle w:val="ListBullet"/>
      </w:pPr>
      <w:r>
        <w:t>**Position:** IT &amp; Operations Manager, Boutique Law Firm</w:t>
      </w:r>
    </w:p>
    <w:p>
      <w:pPr>
        <w:pStyle w:val="ListBullet"/>
      </w:pPr>
      <w:r>
        <w:t>**Years in Role:** 4 years</w:t>
      </w:r>
    </w:p>
    <w:p>
      <w:pPr>
        <w:pStyle w:val="ListBullet"/>
      </w:pPr>
      <w:r>
        <w:t>**Education:** Bachelor of Information Technology, Legal Technology Certificate</w:t>
      </w:r>
    </w:p>
    <w:p>
      <w:pPr>
        <w:pStyle w:val="ListBullet"/>
      </w:pPr>
      <w:r>
        <w:t>**Firm Size:** 8 lawyers, 12 support staff</w:t>
      </w:r>
    </w:p>
    <w:p/>
    <w:p>
      <w:r>
        <w:rPr>
          <w:b/>
        </w:rPr>
        <w:t>Role in Decision-Making:</w:t>
      </w:r>
    </w:p>
    <w:p>
      <w:pPr>
        <w:pStyle w:val="ListBullet"/>
      </w:pPr>
      <w:r>
        <w:t>**Technical Assessment:** Evaluates marketing technology integration with existing firm systems</w:t>
      </w:r>
    </w:p>
    <w:p>
      <w:pPr>
        <w:pStyle w:val="ListBullet"/>
      </w:pPr>
      <w:r>
        <w:t>**Security Review:** Ensures marketing platforms meet legal industry security and confidentiality requirements</w:t>
      </w:r>
    </w:p>
    <w:p>
      <w:pPr>
        <w:pStyle w:val="ListBullet"/>
      </w:pPr>
      <w:r>
        <w:t>**Implementation Support:** Manages technical implementation of marketing tools and platforms</w:t>
      </w:r>
    </w:p>
    <w:p>
      <w:pPr>
        <w:pStyle w:val="ListBullet"/>
      </w:pPr>
      <w:r>
        <w:t>**Compliance Monitoring:** Ensures technology solutions maintain client confidentiality and professional standards</w:t>
      </w:r>
    </w:p>
    <w:p/>
    <w:p>
      <w:r>
        <w:rPr>
          <w:b/>
        </w:rPr>
        <w:t>Influence Factors:</w:t>
      </w:r>
    </w:p>
    <w:p>
      <w:pPr>
        <w:pStyle w:val="ListBullet"/>
      </w:pPr>
      <w:r>
        <w:t>**System Integration:** Assesses compatibility with existing legal practice management systems</w:t>
      </w:r>
    </w:p>
    <w:p>
      <w:pPr>
        <w:pStyle w:val="ListBullet"/>
      </w:pPr>
      <w:r>
        <w:t>**Security Standards:** Ensures marketing technology meets legal industry cybersecurity requirements</w:t>
      </w:r>
    </w:p>
    <w:p>
      <w:pPr>
        <w:pStyle w:val="ListBullet"/>
      </w:pPr>
      <w:r>
        <w:t>**User Experience:** Evaluates ease of use for legal professionals and administrative staff</w:t>
      </w:r>
    </w:p>
    <w:p>
      <w:pPr>
        <w:pStyle w:val="ListBullet"/>
      </w:pPr>
      <w:r>
        <w:t>**Cost-Benefit Analysis:** Provides technical cost assessment and efficiency improvement analysis</w:t>
      </w:r>
    </w:p>
    <w:p/>
    <w:p>
      <w:pPr>
        <w:pStyle w:val="Heading2"/>
        <w:jc w:val="left"/>
      </w:pPr>
      <w:r>
        <w:t>Content Journey Mapping</w:t>
      </w:r>
    </w:p>
    <w:p/>
    <w:p>
      <w:pPr>
        <w:pStyle w:val="Heading3"/>
        <w:jc w:val="left"/>
      </w:pPr>
      <w:r>
        <w:t>Medical Practice Content Journey</w:t>
      </w:r>
    </w:p>
    <w:p/>
    <w:p>
      <w:r>
        <w:t>#### Stage 1: Awareness - Problem Recognition (Duration: 1-3 months)</w:t>
      </w:r>
    </w:p>
    <w:p/>
    <w:p>
      <w:r>
        <w:rPr>
          <w:b/>
        </w:rPr>
        <w:t>Trigger Events:</w:t>
      </w:r>
    </w:p>
    <w:p>
      <w:pPr>
        <w:pStyle w:val="ListBullet"/>
      </w:pPr>
      <w:r>
        <w:t>Declining patient bookings or increased competition from nearby practices</w:t>
      </w:r>
    </w:p>
    <w:p>
      <w:pPr>
        <w:pStyle w:val="ListBullet"/>
      </w:pPr>
      <w:r>
        <w:t>New practice opening requiring patient base establishment</w:t>
      </w:r>
    </w:p>
    <w:p>
      <w:pPr>
        <w:pStyle w:val="ListBullet"/>
      </w:pPr>
      <w:r>
        <w:t>Technology system limitations affecting patient experience</w:t>
      </w:r>
    </w:p>
    <w:p>
      <w:pPr>
        <w:pStyle w:val="ListBullet"/>
      </w:pPr>
      <w:r>
        <w:t>Staff expressing challenges with current patient communication methods</w:t>
      </w:r>
    </w:p>
    <w:p>
      <w:pPr>
        <w:pStyle w:val="ListBullet"/>
      </w:pPr>
      <w:r>
        <w:t>Regulatory changes requiring updated marketing compliance</w:t>
      </w:r>
    </w:p>
    <w:p/>
    <w:p>
      <w:r>
        <w:rPr>
          <w:b/>
        </w:rPr>
        <w:t>Content Consumption Behaviour:</w:t>
      </w:r>
    </w:p>
    <w:p>
      <w:pPr>
        <w:pStyle w:val="ListBullet"/>
      </w:pPr>
      <w:r>
        <w:t>**Research Sources:** Practice management Facebook groups, AAPM resources, peer recommendations</w:t>
      </w:r>
    </w:p>
    <w:p>
      <w:pPr>
        <w:pStyle w:val="ListBullet"/>
      </w:pPr>
      <w:r>
        <w:t>**Content Types:** Industry trend reports, practice benchmark studies, regulatory compliance updates</w:t>
      </w:r>
    </w:p>
    <w:p>
      <w:pPr>
        <w:pStyle w:val="ListBullet"/>
      </w:pPr>
      <w:r>
        <w:t>**Information Seeking:** "How are other practices handling patient acquisition challenges?"</w:t>
      </w:r>
    </w:p>
    <w:p>
      <w:pPr>
        <w:pStyle w:val="ListBullet"/>
      </w:pPr>
      <w:r>
        <w:t>**Pain Point Focus:** Understanding scope of marketing challenges and compliance requirements</w:t>
      </w:r>
    </w:p>
    <w:p/>
    <w:p>
      <w:r>
        <w:rPr>
          <w:b/>
        </w:rPr>
        <w:t>Content Needs:</w:t>
      </w:r>
    </w:p>
    <w:p>
      <w:pPr>
        <w:pStyle w:val="ListBullet"/>
      </w:pPr>
      <w:r>
        <w:t>Industry trend analysis and practice benchmarking data</w:t>
      </w:r>
    </w:p>
    <w:p>
      <w:pPr>
        <w:pStyle w:val="ListBullet"/>
      </w:pPr>
      <w:r>
        <w:t>Regulatory compliance guides and AHPRA advertising requirement summaries</w:t>
      </w:r>
    </w:p>
    <w:p>
      <w:pPr>
        <w:pStyle w:val="ListBullet"/>
      </w:pPr>
      <w:r>
        <w:t>Practice management best practice articles and case studies</w:t>
      </w:r>
    </w:p>
    <w:p>
      <w:pPr>
        <w:pStyle w:val="ListBullet"/>
      </w:pPr>
      <w:r>
        <w:t>Technology adoption trends in medical practice management</w:t>
      </w:r>
    </w:p>
    <w:p>
      <w:pPr>
        <w:pStyle w:val="ListBullet"/>
      </w:pPr>
      <w:r>
        <w:t>Patient experience improvement strategies and measurement tools</w:t>
      </w:r>
    </w:p>
    <w:p/>
    <w:p>
      <w:r>
        <w:rPr>
          <w:b/>
        </w:rPr>
        <w:t>Key Questions:</w:t>
      </w:r>
    </w:p>
    <w:p>
      <w:pPr>
        <w:pStyle w:val="ListBullet"/>
      </w:pPr>
      <w:r>
        <w:t>"Are other medical practices facing similar patient acquisition challenges?"</w:t>
      </w:r>
    </w:p>
    <w:p>
      <w:pPr>
        <w:pStyle w:val="ListBullet"/>
      </w:pPr>
      <w:r>
        <w:t>"What marketing approaches are compliant with AHPRA regulations?"</w:t>
      </w:r>
    </w:p>
    <w:p>
      <w:pPr>
        <w:pStyle w:val="ListBullet"/>
      </w:pPr>
      <w:r>
        <w:t>"How do successful practices measure marketing effectiveness?"</w:t>
      </w:r>
    </w:p>
    <w:p>
      <w:pPr>
        <w:pStyle w:val="ListBullet"/>
      </w:pPr>
      <w:r>
        <w:t>"What's the typical cost of patient acquisition in our practice type?"</w:t>
      </w:r>
    </w:p>
    <w:p/>
    <w:p>
      <w:r>
        <w:t>#### Stage 2: Research - Solution Evaluation (Duration: 2-4 months)</w:t>
      </w:r>
    </w:p>
    <w:p/>
    <w:p>
      <w:r>
        <w:rPr>
          <w:b/>
        </w:rPr>
        <w:t>Information Gathering Process:</w:t>
      </w:r>
    </w:p>
    <w:p>
      <w:pPr>
        <w:pStyle w:val="ListBullet"/>
      </w:pPr>
      <w:r>
        <w:t>**Active Research:** Attending practice management webinars, reviewing marketing case studies</w:t>
      </w:r>
    </w:p>
    <w:p>
      <w:pPr>
        <w:pStyle w:val="ListBullet"/>
      </w:pPr>
      <w:r>
        <w:t>**Peer Consultation:** Discussing solutions with other practice managers through professional networks</w:t>
      </w:r>
    </w:p>
    <w:p>
      <w:pPr>
        <w:pStyle w:val="ListBullet"/>
      </w:pPr>
      <w:r>
        <w:t>**Vendor Research:** Reviewing marketing agency websites, downloading compliance guides</w:t>
      </w:r>
    </w:p>
    <w:p>
      <w:pPr>
        <w:pStyle w:val="ListBullet"/>
      </w:pPr>
      <w:r>
        <w:t>**Professional Development:** AAPM training sessions, medical marketing workshops</w:t>
      </w:r>
    </w:p>
    <w:p/>
    <w:p>
      <w:r>
        <w:rPr>
          <w:b/>
        </w:rPr>
        <w:t>Content Consumption Patterns:</w:t>
      </w:r>
    </w:p>
    <w:p>
      <w:pPr>
        <w:pStyle w:val="ListBullet"/>
      </w:pPr>
      <w:r>
        <w:t>**Deep Dive Content:** Comprehensive marketing strategy guides, detailed case studies with ROI data</w:t>
      </w:r>
    </w:p>
    <w:p>
      <w:pPr>
        <w:pStyle w:val="ListBullet"/>
      </w:pPr>
      <w:r>
        <w:t>**Comparison Research:** Marketing agency comparison sheets, service offering evaluations</w:t>
      </w:r>
    </w:p>
    <w:p>
      <w:pPr>
        <w:pStyle w:val="ListBullet"/>
      </w:pPr>
      <w:r>
        <w:t>**Compliance Focus:** AHPRA compliance checklists, legal advertising requirement guides</w:t>
      </w:r>
    </w:p>
    <w:p>
      <w:pPr>
        <w:pStyle w:val="ListBullet"/>
      </w:pPr>
      <w:r>
        <w:t>**Cost Analysis:** Patient acquisition cost calculators, marketing budget planning templates</w:t>
      </w:r>
    </w:p>
    <w:p/>
    <w:p>
      <w:r>
        <w:rPr>
          <w:b/>
        </w:rPr>
        <w:t>Content Needs:</w:t>
      </w:r>
    </w:p>
    <w:p>
      <w:pPr>
        <w:pStyle w:val="ListBullet"/>
      </w:pPr>
      <w:r>
        <w:t>Detailed marketing strategy frameworks tailored to medical practices</w:t>
      </w:r>
    </w:p>
    <w:p>
      <w:pPr>
        <w:pStyle w:val="ListBullet"/>
      </w:pPr>
      <w:r>
        <w:t>AHPRA compliance templates and approval processes</w:t>
      </w:r>
    </w:p>
    <w:p>
      <w:pPr>
        <w:pStyle w:val="ListBullet"/>
      </w:pPr>
      <w:r>
        <w:t>ROI calculators and patient acquisition cost analysis tools</w:t>
      </w:r>
    </w:p>
    <w:p>
      <w:pPr>
        <w:pStyle w:val="ListBullet"/>
      </w:pPr>
      <w:r>
        <w:t>Medical practice marketing case studies with measurable results</w:t>
      </w:r>
    </w:p>
    <w:p>
      <w:pPr>
        <w:pStyle w:val="ListBullet"/>
      </w:pPr>
      <w:r>
        <w:t>Technology integration guides for practice management systems</w:t>
      </w:r>
    </w:p>
    <w:p/>
    <w:p>
      <w:r>
        <w:rPr>
          <w:b/>
        </w:rPr>
        <w:t>Evaluation Criteria:</w:t>
      </w:r>
    </w:p>
    <w:p>
      <w:pPr>
        <w:pStyle w:val="ListBullet"/>
      </w:pPr>
      <w:r>
        <w:t>Regulatory compliance and AHPRA approval processes</w:t>
      </w:r>
    </w:p>
    <w:p>
      <w:pPr>
        <w:pStyle w:val="ListBullet"/>
      </w:pPr>
      <w:r>
        <w:t>Patient acquisition cost and ROI measurement capabilities</w:t>
      </w:r>
    </w:p>
    <w:p>
      <w:pPr>
        <w:pStyle w:val="ListBullet"/>
      </w:pPr>
      <w:r>
        <w:t>Implementation timeline and staff training requirements</w:t>
      </w:r>
    </w:p>
    <w:p>
      <w:pPr>
        <w:pStyle w:val="ListBullet"/>
      </w:pPr>
      <w:r>
        <w:t>Technology integration with existing practice management systems</w:t>
      </w:r>
    </w:p>
    <w:p/>
    <w:p>
      <w:r>
        <w:t>#### Stage 3: Consideration - Vendor Evaluation (Duration: 1-2 months)</w:t>
      </w:r>
    </w:p>
    <w:p/>
    <w:p>
      <w:r>
        <w:rPr>
          <w:b/>
        </w:rPr>
        <w:t>Vendor Assessment Process:</w:t>
      </w:r>
    </w:p>
    <w:p>
      <w:pPr>
        <w:pStyle w:val="ListBullet"/>
      </w:pPr>
      <w:r>
        <w:t>**Initial Consultation:** Discussing practice-specific challenges and compliance requirements</w:t>
      </w:r>
    </w:p>
    <w:p>
      <w:pPr>
        <w:pStyle w:val="ListBullet"/>
      </w:pPr>
      <w:r>
        <w:t>**Proposal Review:** Evaluating marketing strategies, compliance approaches, and pricing structures</w:t>
      </w:r>
    </w:p>
    <w:p>
      <w:pPr>
        <w:pStyle w:val="ListBullet"/>
      </w:pPr>
      <w:r>
        <w:t>**Reference Checking:** Speaking with other medical practice clients about results and experience</w:t>
      </w:r>
    </w:p>
    <w:p>
      <w:pPr>
        <w:pStyle w:val="ListBullet"/>
      </w:pPr>
      <w:r>
        <w:t>**Compliance Verification:** Ensuring proposed marketing approaches meet AHPRA standards</w:t>
      </w:r>
    </w:p>
    <w:p/>
    <w:p>
      <w:r>
        <w:rPr>
          <w:b/>
        </w:rPr>
        <w:t>Decision-Making Stakeholders:</w:t>
      </w:r>
    </w:p>
    <w:p>
      <w:pPr>
        <w:pStyle w:val="ListBullet"/>
      </w:pPr>
      <w:r>
        <w:t>**Practice Manager:** Primary research and recommendation development</w:t>
      </w:r>
    </w:p>
    <w:p>
      <w:pPr>
        <w:pStyle w:val="ListBullet"/>
      </w:pPr>
      <w:r>
        <w:t>**Medical Director/Principal GP:** Final decision authority and budget approval</w:t>
      </w:r>
    </w:p>
    <w:p>
      <w:pPr>
        <w:pStyle w:val="ListBullet"/>
      </w:pPr>
      <w:r>
        <w:t>**Administrative Team:** Input on implementation practicality and patient experience impact</w:t>
      </w:r>
    </w:p>
    <w:p>
      <w:pPr>
        <w:pStyle w:val="ListBullet"/>
      </w:pPr>
      <w:r>
        <w:t>**Medical Legal Advisor:** Compliance review and risk assessment (for larger investments)</w:t>
      </w:r>
    </w:p>
    <w:p/>
    <w:p>
      <w:r>
        <w:rPr>
          <w:b/>
        </w:rPr>
        <w:t>Content Needs:</w:t>
      </w:r>
    </w:p>
    <w:p>
      <w:pPr>
        <w:pStyle w:val="ListBullet"/>
      </w:pPr>
      <w:r>
        <w:t>Detailed proposal templates with compliance documentation</w:t>
      </w:r>
    </w:p>
    <w:p>
      <w:pPr>
        <w:pStyle w:val="ListBullet"/>
      </w:pPr>
      <w:r>
        <w:t>Medical practice client testimonials and case studies</w:t>
      </w:r>
    </w:p>
    <w:p>
      <w:pPr>
        <w:pStyle w:val="ListBullet"/>
      </w:pPr>
      <w:r>
        <w:t>Implementation timeline and training program outlines</w:t>
      </w:r>
    </w:p>
    <w:p>
      <w:pPr>
        <w:pStyle w:val="ListBullet"/>
      </w:pPr>
      <w:r>
        <w:t>Compliance guarantee documentation and risk mitigation strategies</w:t>
      </w:r>
    </w:p>
    <w:p>
      <w:pPr>
        <w:pStyle w:val="ListBullet"/>
      </w:pPr>
      <w:r>
        <w:t>Cost-benefit analysis templates with ROI projections</w:t>
      </w:r>
    </w:p>
    <w:p/>
    <w:p>
      <w:r>
        <w:rPr>
          <w:b/>
        </w:rPr>
        <w:t>Key Concerns:</w:t>
      </w:r>
    </w:p>
    <w:p>
      <w:pPr>
        <w:pStyle w:val="ListBullet"/>
      </w:pPr>
      <w:r>
        <w:t>"Will this marketing approach comply with AHPRA regulations and avoid regulatory scrutiny?"</w:t>
      </w:r>
    </w:p>
    <w:p>
      <w:pPr>
        <w:pStyle w:val="ListBullet"/>
      </w:pPr>
      <w:r>
        <w:t>"How do we measure patient conversion from marketing activities?"</w:t>
      </w:r>
    </w:p>
    <w:p>
      <w:pPr>
        <w:pStyle w:val="ListBullet"/>
      </w:pPr>
      <w:r>
        <w:t>"Can you show me examples of successful medical practice marketing in our specialty?"</w:t>
      </w:r>
    </w:p>
    <w:p>
      <w:pPr>
        <w:pStyle w:val="ListBullet"/>
      </w:pPr>
      <w:r>
        <w:t>"What happens if a marketing campaign attracts complaints or regulatory attention?"</w:t>
      </w:r>
    </w:p>
    <w:p/>
    <w:p>
      <w:r>
        <w:t>#### Stage 4: Decision - Final Selection (Duration: 2-4 weeks)</w:t>
      </w:r>
    </w:p>
    <w:p/>
    <w:p>
      <w:r>
        <w:rPr>
          <w:b/>
        </w:rPr>
        <w:t>Final Evaluation Factors:</w:t>
      </w:r>
    </w:p>
    <w:p>
      <w:pPr>
        <w:pStyle w:val="ListBullet"/>
      </w:pPr>
      <w:r>
        <w:t>**Compliance Assurance:** Documented AHPRA compliance and regulatory risk mitigation</w:t>
      </w:r>
    </w:p>
    <w:p>
      <w:pPr>
        <w:pStyle w:val="ListBullet"/>
      </w:pPr>
      <w:r>
        <w:t>**ROI Demonstration:** Clear patient acquisition cost projections and measurement systems</w:t>
      </w:r>
    </w:p>
    <w:p>
      <w:pPr>
        <w:pStyle w:val="ListBullet"/>
      </w:pPr>
      <w:r>
        <w:t>**Implementation Support:** Training programs, ongoing support, and technology integration</w:t>
      </w:r>
    </w:p>
    <w:p>
      <w:pPr>
        <w:pStyle w:val="ListBullet"/>
      </w:pPr>
      <w:r>
        <w:t>**Professional Reputation:** Marketing agency experience with medical practices and compliance record</w:t>
      </w:r>
    </w:p>
    <w:p/>
    <w:p>
      <w:r>
        <w:rPr>
          <w:b/>
        </w:rPr>
        <w:t>Decision Process:</w:t>
      </w:r>
    </w:p>
    <w:p>
      <w:pPr>
        <w:pStyle w:val="ListBullet"/>
      </w:pPr>
      <w:r>
        <w:t>**Internal Consensus:** Practice manager recommendation with medical director approval</w:t>
      </w:r>
    </w:p>
    <w:p>
      <w:pPr>
        <w:pStyle w:val="ListBullet"/>
      </w:pPr>
      <w:r>
        <w:t>**Budget Approval:** Financial investment approval within practice budget parameters</w:t>
      </w:r>
    </w:p>
    <w:p>
      <w:pPr>
        <w:pStyle w:val="ListBullet"/>
      </w:pPr>
      <w:r>
        <w:t>**Contract Negotiation:** Terms, compliance guarantees, performance metrics, exit clauses</w:t>
      </w:r>
    </w:p>
    <w:p>
      <w:pPr>
        <w:pStyle w:val="ListBullet"/>
      </w:pPr>
      <w:r>
        <w:t>**Implementation Planning:** Timeline development, staff training coordination, system integration</w:t>
      </w:r>
    </w:p>
    <w:p/>
    <w:p>
      <w:r>
        <w:rPr>
          <w:b/>
        </w:rPr>
        <w:t>Content Needs:</w:t>
      </w:r>
    </w:p>
    <w:p>
      <w:pPr>
        <w:pStyle w:val="ListBullet"/>
      </w:pPr>
      <w:r>
        <w:t>Contract templates with compliance guarantees and performance metrics</w:t>
      </w:r>
    </w:p>
    <w:p>
      <w:pPr>
        <w:pStyle w:val="ListBullet"/>
      </w:pPr>
      <w:r>
        <w:t>Implementation checklists and training program schedules</w:t>
      </w:r>
    </w:p>
    <w:p>
      <w:pPr>
        <w:pStyle w:val="ListBullet"/>
      </w:pPr>
      <w:r>
        <w:t>Performance measurement frameworks and reporting systems</w:t>
      </w:r>
    </w:p>
    <w:p>
      <w:pPr>
        <w:pStyle w:val="ListBullet"/>
      </w:pPr>
      <w:r>
        <w:t>Ongoing compliance monitoring and support documentation</w:t>
      </w:r>
    </w:p>
    <w:p/>
    <w:p>
      <w:r>
        <w:t>#### Stage 5: Implementation - Onboarding &amp; Success Measurement (Duration: 3-6 months)</w:t>
      </w:r>
    </w:p>
    <w:p/>
    <w:p>
      <w:r>
        <w:rPr>
          <w:b/>
        </w:rPr>
        <w:t>Implementation Focus:</w:t>
      </w:r>
    </w:p>
    <w:p>
      <w:pPr>
        <w:pStyle w:val="ListBullet"/>
      </w:pPr>
      <w:r>
        <w:t>**Staff Training:** Practice team education on new marketing tools and patient communication systems</w:t>
      </w:r>
    </w:p>
    <w:p>
      <w:pPr>
        <w:pStyle w:val="ListBullet"/>
      </w:pPr>
      <w:r>
        <w:t>**System Integration:** Technology implementation and practice management system connectivity</w:t>
      </w:r>
    </w:p>
    <w:p>
      <w:pPr>
        <w:pStyle w:val="ListBullet"/>
      </w:pPr>
      <w:r>
        <w:t>**Compliance Monitoring:** Ongoing regulatory compliance verification and documentation</w:t>
      </w:r>
    </w:p>
    <w:p>
      <w:pPr>
        <w:pStyle w:val="ListBullet"/>
      </w:pPr>
      <w:r>
        <w:t>**Performance Tracking:** Patient acquisition measurement, ROI analysis, and goal achievement</w:t>
      </w:r>
    </w:p>
    <w:p/>
    <w:p>
      <w:r>
        <w:rPr>
          <w:b/>
        </w:rPr>
        <w:t>Ongoing Content Needs:</w:t>
      </w:r>
    </w:p>
    <w:p>
      <w:pPr>
        <w:pStyle w:val="ListBullet"/>
      </w:pPr>
      <w:r>
        <w:t>Staff training materials and system user guides</w:t>
      </w:r>
    </w:p>
    <w:p>
      <w:pPr>
        <w:pStyle w:val="ListBullet"/>
      </w:pPr>
      <w:r>
        <w:t>Compliance monitoring checklists and regulatory update notifications</w:t>
      </w:r>
    </w:p>
    <w:p>
      <w:pPr>
        <w:pStyle w:val="ListBullet"/>
      </w:pPr>
      <w:r>
        <w:t>Performance reporting templates and ROI measurement tools</w:t>
      </w:r>
    </w:p>
    <w:p>
      <w:pPr>
        <w:pStyle w:val="ListBullet"/>
      </w:pPr>
      <w:r>
        <w:t>Best practice guides for ongoing marketing effectiveness and optimisation</w:t>
      </w:r>
    </w:p>
    <w:p/>
    <w:p>
      <w:pPr>
        <w:pStyle w:val="Heading3"/>
        <w:jc w:val="left"/>
      </w:pPr>
      <w:r>
        <w:t>Legal Firm Content Journey</w:t>
      </w:r>
    </w:p>
    <w:p/>
    <w:p>
      <w:r>
        <w:t>#### Stage 1: Awareness - Market Pressure Recognition (Duration: 3-6 months)</w:t>
      </w:r>
    </w:p>
    <w:p/>
    <w:p>
      <w:r>
        <w:rPr>
          <w:b/>
        </w:rPr>
        <w:t>Trigger Events:</w:t>
      </w:r>
    </w:p>
    <w:p>
      <w:pPr>
        <w:pStyle w:val="ListBullet"/>
      </w:pPr>
      <w:r>
        <w:t>Declining client acquisition or increased competition from larger firms</w:t>
      </w:r>
    </w:p>
    <w:p>
      <w:pPr>
        <w:pStyle w:val="ListBullet"/>
      </w:pPr>
      <w:r>
        <w:t>Partner pressure for improved business development and market positioning</w:t>
      </w:r>
    </w:p>
    <w:p>
      <w:pPr>
        <w:pStyle w:val="ListBullet"/>
      </w:pPr>
      <w:r>
        <w:t>Client feedback about firm visibility and market presence</w:t>
      </w:r>
    </w:p>
    <w:p>
      <w:pPr>
        <w:pStyle w:val="ListBullet"/>
      </w:pPr>
      <w:r>
        <w:t>Industry changes requiring enhanced thought leadership and professional recognition</w:t>
      </w:r>
    </w:p>
    <w:p>
      <w:pPr>
        <w:pStyle w:val="ListBullet"/>
      </w:pPr>
      <w:r>
        <w:t>Fee pressure from clients and competitive bidding challenges</w:t>
      </w:r>
    </w:p>
    <w:p/>
    <w:p>
      <w:r>
        <w:rPr>
          <w:b/>
        </w:rPr>
        <w:t>Content Consumption Behaviour:</w:t>
      </w:r>
    </w:p>
    <w:p>
      <w:pPr>
        <w:pStyle w:val="ListBullet"/>
      </w:pPr>
      <w:r>
        <w:t>**Professional Sources:** Legal industry publications, Law Society resources, professional conference content</w:t>
      </w:r>
    </w:p>
    <w:p>
      <w:pPr>
        <w:pStyle w:val="ListBullet"/>
      </w:pPr>
      <w:r>
        <w:t>**Peer Research:** Discussions with other partners about marketing effectiveness and compliance</w:t>
      </w:r>
    </w:p>
    <w:p>
      <w:pPr>
        <w:pStyle w:val="ListBullet"/>
      </w:pPr>
      <w:r>
        <w:t>**Industry Analysis:** Legal market trend reports, competitive analysis, thought leadership benchmarking</w:t>
      </w:r>
    </w:p>
    <w:p>
      <w:pPr>
        <w:pStyle w:val="ListBullet"/>
      </w:pPr>
      <w:r>
        <w:t>**Regulatory Review:** Legal professional conduct rule updates and advertising guideline changes</w:t>
      </w:r>
    </w:p>
    <w:p/>
    <w:p>
      <w:r>
        <w:rPr>
          <w:b/>
        </w:rPr>
        <w:t>Content Needs:</w:t>
      </w:r>
    </w:p>
    <w:p>
      <w:pPr>
        <w:pStyle w:val="ListBullet"/>
      </w:pPr>
      <w:r>
        <w:t>Legal industry marketing trend analysis and benchmarking data</w:t>
      </w:r>
    </w:p>
    <w:p>
      <w:pPr>
        <w:pStyle w:val="ListBullet"/>
      </w:pPr>
      <w:r>
        <w:t>Professional conduct compliance guides and advertising regulation summaries</w:t>
      </w:r>
    </w:p>
    <w:p>
      <w:pPr>
        <w:pStyle w:val="ListBullet"/>
      </w:pPr>
      <w:r>
        <w:t>Thought leadership development strategies and best practice guides</w:t>
      </w:r>
    </w:p>
    <w:p>
      <w:pPr>
        <w:pStyle w:val="ListBullet"/>
      </w:pPr>
      <w:r>
        <w:t>Client acquisition cost analysis and business development ROI studies</w:t>
      </w:r>
    </w:p>
    <w:p>
      <w:pPr>
        <w:pStyle w:val="ListBullet"/>
      </w:pPr>
      <w:r>
        <w:t>Competitive analysis frameworks and market positioning strategies</w:t>
      </w:r>
    </w:p>
    <w:p/>
    <w:p>
      <w:r>
        <w:rPr>
          <w:b/>
        </w:rPr>
        <w:t>Key Questions:</w:t>
      </w:r>
    </w:p>
    <w:p>
      <w:pPr>
        <w:pStyle w:val="ListBullet"/>
      </w:pPr>
      <w:r>
        <w:t>"How are successful law firms approaching business development in the current market?"</w:t>
      </w:r>
    </w:p>
    <w:p>
      <w:pPr>
        <w:pStyle w:val="ListBullet"/>
      </w:pPr>
      <w:r>
        <w:t>"What marketing strategies comply with legal professional conduct rules?"</w:t>
      </w:r>
    </w:p>
    <w:p>
      <w:pPr>
        <w:pStyle w:val="ListBullet"/>
      </w:pPr>
      <w:r>
        <w:t>"How do we measure the effectiveness of thought leadership and brand building?"</w:t>
      </w:r>
    </w:p>
    <w:p>
      <w:pPr>
        <w:pStyle w:val="ListBullet"/>
      </w:pPr>
      <w:r>
        <w:t>"What's the typical ROI for legal services marketing investments?"</w:t>
      </w:r>
    </w:p>
    <w:p/>
    <w:p>
      <w:r>
        <w:t>#### Stage 2: Research - Strategic Solution Development (Duration: 4-6 months)</w:t>
      </w:r>
    </w:p>
    <w:p/>
    <w:p>
      <w:r>
        <w:rPr>
          <w:b/>
        </w:rPr>
        <w:t>Information Gathering Process:</w:t>
      </w:r>
    </w:p>
    <w:p>
      <w:pPr>
        <w:pStyle w:val="ListBullet"/>
      </w:pPr>
      <w:r>
        <w:t>**Industry Research:** Legal marketing conference attendance, thought leadership studies</w:t>
      </w:r>
    </w:p>
    <w:p>
      <w:pPr>
        <w:pStyle w:val="ListBullet"/>
      </w:pPr>
      <w:r>
        <w:t>**Peer Consultation:** Partner network discussions about marketing effectiveness and compliance</w:t>
      </w:r>
    </w:p>
    <w:p>
      <w:pPr>
        <w:pStyle w:val="ListBullet"/>
      </w:pPr>
      <w:r>
        <w:t>**Vendor Research:** Legal marketing agency evaluation, service offering analysis</w:t>
      </w:r>
    </w:p>
    <w:p>
      <w:pPr>
        <w:pStyle w:val="ListBullet"/>
      </w:pPr>
      <w:r>
        <w:t>**Professional Development:** Business development training, marketing ethics workshops</w:t>
      </w:r>
    </w:p>
    <w:p/>
    <w:p>
      <w:r>
        <w:rPr>
          <w:b/>
        </w:rPr>
        <w:t>Content Consumption Patterns:</w:t>
      </w:r>
    </w:p>
    <w:p>
      <w:pPr>
        <w:pStyle w:val="ListBullet"/>
      </w:pPr>
      <w:r>
        <w:t>**Strategic Content:** Comprehensive business development frameworks, thought leadership strategies</w:t>
      </w:r>
    </w:p>
    <w:p>
      <w:pPr>
        <w:pStyle w:val="ListBullet"/>
      </w:pPr>
      <w:r>
        <w:t>**Compliance Research:** Professional conduct rule analysis, advertising restriction guides</w:t>
      </w:r>
    </w:p>
    <w:p>
      <w:pPr>
        <w:pStyle w:val="ListBullet"/>
      </w:pPr>
      <w:r>
        <w:t>**ROI Analysis:** Client acquisition cost studies, business development measurement frameworks</w:t>
      </w:r>
    </w:p>
    <w:p>
      <w:pPr>
        <w:pStyle w:val="ListBullet"/>
      </w:pPr>
      <w:r>
        <w:t>**Competitive Intelligence:** Market positioning analysis, differentiation strategy development</w:t>
      </w:r>
    </w:p>
    <w:p/>
    <w:p>
      <w:r>
        <w:rPr>
          <w:b/>
        </w:rPr>
        <w:t>Content Needs:</w:t>
      </w:r>
    </w:p>
    <w:p>
      <w:pPr>
        <w:pStyle w:val="ListBullet"/>
      </w:pPr>
      <w:r>
        <w:t>Legal services marketing strategy frameworks and implementation guides</w:t>
      </w:r>
    </w:p>
    <w:p>
      <w:pPr>
        <w:pStyle w:val="ListBullet"/>
      </w:pPr>
      <w:r>
        <w:t>Professional conduct compliance templates and approval processes</w:t>
      </w:r>
    </w:p>
    <w:p>
      <w:pPr>
        <w:pStyle w:val="ListBullet"/>
      </w:pPr>
      <w:r>
        <w:t>Thought leadership development programs and content strategy guides</w:t>
      </w:r>
    </w:p>
    <w:p>
      <w:pPr>
        <w:pStyle w:val="ListBullet"/>
      </w:pPr>
      <w:r>
        <w:t>Client acquisition measurement tools and ROI analysis frameworks</w:t>
      </w:r>
    </w:p>
    <w:p>
      <w:pPr>
        <w:pStyle w:val="ListBullet"/>
      </w:pPr>
      <w:r>
        <w:t>Market positioning strategies and competitive differentiation guides</w:t>
      </w:r>
    </w:p>
    <w:p/>
    <w:p>
      <w:r>
        <w:rPr>
          <w:b/>
        </w:rPr>
        <w:t>Evaluation Criteria:</w:t>
      </w:r>
    </w:p>
    <w:p>
      <w:pPr>
        <w:pStyle w:val="ListBullet"/>
      </w:pPr>
      <w:r>
        <w:t>Professional conduct compliance and ethical marketing approach</w:t>
      </w:r>
    </w:p>
    <w:p>
      <w:pPr>
        <w:pStyle w:val="ListBullet"/>
      </w:pPr>
      <w:r>
        <w:t>Thought leadership development and market positioning effectiveness</w:t>
      </w:r>
    </w:p>
    <w:p>
      <w:pPr>
        <w:pStyle w:val="ListBullet"/>
      </w:pPr>
      <w:r>
        <w:t>Client acquisition ROI and business development measurement capabilities</w:t>
      </w:r>
    </w:p>
    <w:p>
      <w:pPr>
        <w:pStyle w:val="ListBullet"/>
      </w:pPr>
      <w:r>
        <w:t>Implementation timeline and partner engagement requirements</w:t>
      </w:r>
    </w:p>
    <w:p/>
    <w:p>
      <w:r>
        <w:t>#### Stage 3: Consideration - Marketing Partner Evaluation (Duration: 2-3 months)</w:t>
      </w:r>
    </w:p>
    <w:p/>
    <w:p>
      <w:r>
        <w:rPr>
          <w:b/>
        </w:rPr>
        <w:t>Vendor Assessment Process:</w:t>
      </w:r>
    </w:p>
    <w:p>
      <w:pPr>
        <w:pStyle w:val="ListBullet"/>
      </w:pPr>
      <w:r>
        <w:t>**Strategic Consultation:** Discussing firm-specific challenges and market positioning goals</w:t>
      </w:r>
    </w:p>
    <w:p>
      <w:pPr>
        <w:pStyle w:val="ListBullet"/>
      </w:pPr>
      <w:r>
        <w:t>**Proposal Development:** Evaluating marketing strategies, compliance approaches, and investment levels</w:t>
      </w:r>
    </w:p>
    <w:p>
      <w:pPr>
        <w:pStyle w:val="ListBullet"/>
      </w:pPr>
      <w:r>
        <w:t>**Reference Verification:** Speaking with other law firm clients about results and experience</w:t>
      </w:r>
    </w:p>
    <w:p>
      <w:pPr>
        <w:pStyle w:val="ListBullet"/>
      </w:pPr>
      <w:r>
        <w:t>**Compliance Assessment:** Ensuring proposed marketing approaches meet professional conduct standards</w:t>
      </w:r>
    </w:p>
    <w:p/>
    <w:p>
      <w:r>
        <w:rPr>
          <w:b/>
        </w:rPr>
        <w:t>Decision-Making Stakeholders:</w:t>
      </w:r>
    </w:p>
    <w:p>
      <w:pPr>
        <w:pStyle w:val="ListBullet"/>
      </w:pPr>
      <w:r>
        <w:t>**Senior Partners:** Primary decision authority and strategic direction setting</w:t>
      </w:r>
    </w:p>
    <w:p>
      <w:pPr>
        <w:pStyle w:val="ListBullet"/>
      </w:pPr>
      <w:r>
        <w:t>**Marketing Committee:** Detailed evaluation and recommendation development</w:t>
      </w:r>
    </w:p>
    <w:p>
      <w:pPr>
        <w:pStyle w:val="ListBullet"/>
      </w:pPr>
      <w:r>
        <w:t>**Business Development Manager:** Implementation planning and vendor coordination</w:t>
      </w:r>
    </w:p>
    <w:p>
      <w:pPr>
        <w:pStyle w:val="ListBullet"/>
      </w:pPr>
      <w:r>
        <w:t>**Practice Manager:** Budget analysis and operational integration assessment</w:t>
      </w:r>
    </w:p>
    <w:p/>
    <w:p>
      <w:r>
        <w:rPr>
          <w:b/>
        </w:rPr>
        <w:t>Content Needs:</w:t>
      </w:r>
    </w:p>
    <w:p>
      <w:pPr>
        <w:pStyle w:val="ListBullet"/>
      </w:pPr>
      <w:r>
        <w:t>Detailed proposal frameworks with compliance documentation</w:t>
      </w:r>
    </w:p>
    <w:p>
      <w:pPr>
        <w:pStyle w:val="ListBullet"/>
      </w:pPr>
      <w:r>
        <w:t>Legal industry client case studies and testimonials</w:t>
      </w:r>
    </w:p>
    <w:p>
      <w:pPr>
        <w:pStyle w:val="ListBullet"/>
      </w:pPr>
      <w:r>
        <w:t>Implementation planning guides and partner engagement strategies</w:t>
      </w:r>
    </w:p>
    <w:p>
      <w:pPr>
        <w:pStyle w:val="ListBullet"/>
      </w:pPr>
      <w:r>
        <w:t>Compliance verification documentation and risk assessment frameworks</w:t>
      </w:r>
    </w:p>
    <w:p>
      <w:pPr>
        <w:pStyle w:val="ListBullet"/>
      </w:pPr>
      <w:r>
        <w:t>Investment analysis templates with ROI projections and measurement systems</w:t>
      </w:r>
    </w:p>
    <w:p/>
    <w:p>
      <w:r>
        <w:rPr>
          <w:b/>
        </w:rPr>
        <w:t>Key Concerns:</w:t>
      </w:r>
    </w:p>
    <w:p>
      <w:pPr>
        <w:pStyle w:val="ListBullet"/>
      </w:pPr>
      <w:r>
        <w:t>"How does this marketing approach align with legal professional conduct rules and maintain our professional reputation?"</w:t>
      </w:r>
    </w:p>
    <w:p>
      <w:pPr>
        <w:pStyle w:val="ListBullet"/>
      </w:pPr>
      <w:r>
        <w:t>"Can you demonstrate experience with commercial law firm marketing and understand our market dynamics?"</w:t>
      </w:r>
    </w:p>
    <w:p>
      <w:pPr>
        <w:pStyle w:val="ListBullet"/>
      </w:pPr>
      <w:r>
        <w:t>"What's the expected timeframe for seeing measurable results in client acquisition and thought leadership?"</w:t>
      </w:r>
    </w:p>
    <w:p>
      <w:pPr>
        <w:pStyle w:val="ListBullet"/>
      </w:pPr>
      <w:r>
        <w:t>"How do we maintain client confidentiality whilst showcasing our expertise and building market presence?"</w:t>
      </w:r>
    </w:p>
    <w:p/>
    <w:p>
      <w:r>
        <w:t>#### Stage 4: Decision - Strategic Partner Selection (Duration: 1-2 months)</w:t>
      </w:r>
    </w:p>
    <w:p/>
    <w:p>
      <w:r>
        <w:rPr>
          <w:b/>
        </w:rPr>
        <w:t>Final Evaluation Factors:</w:t>
      </w:r>
    </w:p>
    <w:p>
      <w:pPr>
        <w:pStyle w:val="ListBullet"/>
      </w:pPr>
      <w:r>
        <w:t>**Professional Compliance:** Documented adherence to legal professional conduct rules and ethical standards</w:t>
      </w:r>
    </w:p>
    <w:p>
      <w:pPr>
        <w:pStyle w:val="ListBullet"/>
      </w:pPr>
      <w:r>
        <w:t>**Industry Expertise:** Proven experience with legal services marketing and understanding of regulatory requirements</w:t>
      </w:r>
    </w:p>
    <w:p>
      <w:pPr>
        <w:pStyle w:val="ListBullet"/>
      </w:pPr>
      <w:r>
        <w:t>**Strategic Alignment:** Marketing approach alignment with firm values, culture, and market positioning goals</w:t>
      </w:r>
    </w:p>
    <w:p>
      <w:pPr>
        <w:pStyle w:val="ListBullet"/>
      </w:pPr>
      <w:r>
        <w:t>**Measurement Framework:** Clear ROI measurement, thought leadership tracking, and business development metrics</w:t>
      </w:r>
    </w:p>
    <w:p/>
    <w:p>
      <w:r>
        <w:rPr>
          <w:b/>
        </w:rPr>
        <w:t>Decision Process:</w:t>
      </w:r>
    </w:p>
    <w:p>
      <w:pPr>
        <w:pStyle w:val="ListBullet"/>
      </w:pPr>
      <w:r>
        <w:t>**Committee Consensus:** Marketing committee recommendation with senior partner approval</w:t>
      </w:r>
    </w:p>
    <w:p>
      <w:pPr>
        <w:pStyle w:val="ListBullet"/>
      </w:pPr>
      <w:r>
        <w:t>**Partner Consultation:** Firm-wide partner discussion and approval for significant investments</w:t>
      </w:r>
    </w:p>
    <w:p>
      <w:pPr>
        <w:pStyle w:val="ListBullet"/>
      </w:pPr>
      <w:r>
        <w:t>**Contract Development:** Terms negotiation, compliance guarantees, performance metrics, partnership structure</w:t>
      </w:r>
    </w:p>
    <w:p>
      <w:pPr>
        <w:pStyle w:val="ListBullet"/>
      </w:pPr>
      <w:r>
        <w:t>**Implementation Strategy:** Timeline development, partner engagement planning, resource allocation</w:t>
      </w:r>
    </w:p>
    <w:p/>
    <w:p>
      <w:r>
        <w:rPr>
          <w:b/>
        </w:rPr>
        <w:t>Content Needs:</w:t>
      </w:r>
    </w:p>
    <w:p>
      <w:pPr>
        <w:pStyle w:val="ListBullet"/>
      </w:pPr>
      <w:r>
        <w:t>Partnership agreement templates with compliance guarantees and performance metrics</w:t>
      </w:r>
    </w:p>
    <w:p>
      <w:pPr>
        <w:pStyle w:val="ListBullet"/>
      </w:pPr>
      <w:r>
        <w:t>Implementation roadmaps and partner engagement strategies</w:t>
      </w:r>
    </w:p>
    <w:p>
      <w:pPr>
        <w:pStyle w:val="ListBullet"/>
      </w:pPr>
      <w:r>
        <w:t>Performance measurement frameworks and thought leadership tracking systems</w:t>
      </w:r>
    </w:p>
    <w:p>
      <w:pPr>
        <w:pStyle w:val="ListBullet"/>
      </w:pPr>
      <w:r>
        <w:t>Ongoing compliance monitoring and professional standards documentation</w:t>
      </w:r>
    </w:p>
    <w:p/>
    <w:p>
      <w:r>
        <w:t>#### Stage 5: Implementation - Partnership Integration &amp; Growth Measurement (Duration: 6-12 months)</w:t>
      </w:r>
    </w:p>
    <w:p/>
    <w:p>
      <w:r>
        <w:rPr>
          <w:b/>
        </w:rPr>
        <w:t>Implementation Focus:</w:t>
      </w:r>
    </w:p>
    <w:p>
      <w:pPr>
        <w:pStyle w:val="ListBullet"/>
      </w:pPr>
      <w:r>
        <w:t>**Partner Engagement:** Lawyer training on thought leadership development and professional marketing</w:t>
      </w:r>
    </w:p>
    <w:p>
      <w:pPr>
        <w:pStyle w:val="ListBullet"/>
      </w:pPr>
      <w:r>
        <w:t>**System Development:** Marketing technology implementation and firm system integration</w:t>
      </w:r>
    </w:p>
    <w:p>
      <w:pPr>
        <w:pStyle w:val="ListBullet"/>
      </w:pPr>
      <w:r>
        <w:t>**Compliance Management:** Ongoing professional conduct compliance verification and monitoring</w:t>
      </w:r>
    </w:p>
    <w:p>
      <w:pPr>
        <w:pStyle w:val="ListBullet"/>
      </w:pPr>
      <w:r>
        <w:t>**Performance Measurement:** Client acquisition tracking, thought leadership measurement, ROI analysis</w:t>
      </w:r>
    </w:p>
    <w:p/>
    <w:p>
      <w:r>
        <w:rPr>
          <w:b/>
        </w:rPr>
        <w:t>Ongoing Content Needs:</w:t>
      </w:r>
    </w:p>
    <w:p>
      <w:pPr>
        <w:pStyle w:val="ListBullet"/>
      </w:pPr>
      <w:r>
        <w:t>Partner training materials and thought leadership development guides</w:t>
      </w:r>
    </w:p>
    <w:p>
      <w:pPr>
        <w:pStyle w:val="ListBullet"/>
      </w:pPr>
      <w:r>
        <w:t>Compliance monitoring frameworks and professional standards update notifications</w:t>
      </w:r>
    </w:p>
    <w:p>
      <w:pPr>
        <w:pStyle w:val="ListBullet"/>
      </w:pPr>
      <w:r>
        <w:t>Performance reporting systems and business development measurement tools</w:t>
      </w:r>
    </w:p>
    <w:p>
      <w:pPr>
        <w:pStyle w:val="ListBullet"/>
      </w:pPr>
      <w:r>
        <w:t>Best practice guides for ongoing marketing effectiveness and professional reputation management</w:t>
      </w:r>
    </w:p>
    <w:p/>
    <w:p>
      <w:pPr>
        <w:pStyle w:val="Heading2"/>
        <w:jc w:val="left"/>
      </w:pPr>
      <w:r>
        <w:t>Regulatory Compliance Framework</w:t>
      </w:r>
    </w:p>
    <w:p/>
    <w:p>
      <w:pPr>
        <w:pStyle w:val="Heading3"/>
        <w:jc w:val="left"/>
      </w:pPr>
      <w:r>
        <w:t>AHPRA Medical Marketing Regulations</w:t>
      </w:r>
    </w:p>
    <w:p/>
    <w:p>
      <w:r>
        <w:rPr>
          <w:b/>
        </w:rPr>
        <w:t>Core Regulatory Requirements:</w:t>
      </w:r>
    </w:p>
    <w:p>
      <w:pPr>
        <w:pStyle w:val="ListBullet"/>
      </w:pPr>
      <w:r>
        <w:t>**Section 133 Compliance:** All advertising must not be false, misleading, or deceptive</w:t>
      </w:r>
    </w:p>
    <w:p>
      <w:pPr>
        <w:pStyle w:val="ListBullet"/>
      </w:pPr>
      <w:r>
        <w:t>**Evidence Standards:** Marketing claims must be supported by acceptable evidence</w:t>
      </w:r>
    </w:p>
    <w:p>
      <w:pPr>
        <w:pStyle w:val="ListBullet"/>
      </w:pPr>
      <w:r>
        <w:t>**Professional Standards:** Advertising must maintain professional medical standards and public safety</w:t>
      </w:r>
    </w:p>
    <w:p>
      <w:pPr>
        <w:pStyle w:val="ListBullet"/>
      </w:pPr>
      <w:r>
        <w:t>**Approval Processes:** Certain marketing materials may require AHPRA review and approval</w:t>
      </w:r>
    </w:p>
    <w:p/>
    <w:p>
      <w:r>
        <w:rPr>
          <w:b/>
        </w:rPr>
        <w:t>Compliance Implementation:</w:t>
      </w:r>
    </w:p>
    <w:p>
      <w:pPr>
        <w:pStyle w:val="ListBullet"/>
      </w:pPr>
      <w:r>
        <w:t>**Content Review Processes:** Multi-stage review for regulatory compliance before publication</w:t>
      </w:r>
    </w:p>
    <w:p>
      <w:pPr>
        <w:pStyle w:val="ListBullet"/>
      </w:pPr>
      <w:r>
        <w:t>**Evidence Documentation:** Maintaining credible sources for all marketing claims and statistics</w:t>
      </w:r>
    </w:p>
    <w:p>
      <w:pPr>
        <w:pStyle w:val="ListBullet"/>
      </w:pPr>
      <w:r>
        <w:t>**Professional Standard Maintenance:** Ensuring marketing enhances rather than compromises professional reputation</w:t>
      </w:r>
    </w:p>
    <w:p>
      <w:pPr>
        <w:pStyle w:val="ListBullet"/>
      </w:pPr>
      <w:r>
        <w:t>**Ongoing Monitoring:** Regular compliance audits and regulatory update implementation</w:t>
      </w:r>
    </w:p>
    <w:p/>
    <w:p>
      <w:r>
        <w:rPr>
          <w:b/>
        </w:rPr>
        <w:t>Risk Mitigation Strategies:</w:t>
      </w:r>
    </w:p>
    <w:p>
      <w:pPr>
        <w:pStyle w:val="ListBullet"/>
      </w:pPr>
      <w:r>
        <w:t>**Conservative Approach:** Erring on side of caution with marketing claims and promotional content</w:t>
      </w:r>
    </w:p>
    <w:p>
      <w:pPr>
        <w:pStyle w:val="ListBullet"/>
      </w:pPr>
      <w:r>
        <w:t>**Professional Review:** Medical legal advisor input on significant marketing materials and campaigns</w:t>
      </w:r>
    </w:p>
    <w:p>
      <w:pPr>
        <w:pStyle w:val="ListBullet"/>
      </w:pPr>
      <w:r>
        <w:t>**Documentation Maintenance:** Comprehensive record-keeping of compliance processes and approvals</w:t>
      </w:r>
    </w:p>
    <w:p>
      <w:pPr>
        <w:pStyle w:val="ListBullet"/>
      </w:pPr>
      <w:r>
        <w:t>**Regulatory Monitoring:** Ongoing awareness of AHPRA guideline changes and industry developments</w:t>
      </w:r>
    </w:p>
    <w:p/>
    <w:p>
      <w:pPr>
        <w:pStyle w:val="Heading3"/>
        <w:jc w:val="left"/>
      </w:pPr>
      <w:r>
        <w:t>Legal Professional Marketing Regulations</w:t>
      </w:r>
    </w:p>
    <w:p/>
    <w:p>
      <w:r>
        <w:rPr>
          <w:b/>
        </w:rPr>
        <w:t>Professional Conduct Requirements:</w:t>
      </w:r>
    </w:p>
    <w:p>
      <w:pPr>
        <w:pStyle w:val="ListBullet"/>
      </w:pPr>
      <w:r>
        <w:t>**Rule 36 Compliance:** Marketing must not be false, misleading, deceptive, offensive, or prohibited by law</w:t>
      </w:r>
    </w:p>
    <w:p>
      <w:pPr>
        <w:pStyle w:val="ListBullet"/>
      </w:pPr>
      <w:r>
        <w:t>**Specialist Restrictions:** Cannot advertise specialist expertise without proper accreditation</w:t>
      </w:r>
    </w:p>
    <w:p>
      <w:pPr>
        <w:pStyle w:val="ListBullet"/>
      </w:pPr>
      <w:r>
        <w:t>**Professional Standards:** Maintaining legal profession reputation and ethical standards</w:t>
      </w:r>
    </w:p>
    <w:p>
      <w:pPr>
        <w:pStyle w:val="ListBullet"/>
      </w:pPr>
      <w:r>
        <w:t>**Client Confidentiality:** Ensuring marketing materials protect client confidentiality and professional privilege</w:t>
      </w:r>
    </w:p>
    <w:p/>
    <w:p>
      <w:r>
        <w:rPr>
          <w:b/>
        </w:rPr>
        <w:t>Compliance Implementation:</w:t>
      </w:r>
    </w:p>
    <w:p>
      <w:pPr>
        <w:pStyle w:val="ListBullet"/>
      </w:pPr>
      <w:r>
        <w:t>**Professional Review:** Legal professional conduct specialist review of marketing materials</w:t>
      </w:r>
    </w:p>
    <w:p>
      <w:pPr>
        <w:pStyle w:val="ListBullet"/>
      </w:pPr>
      <w:r>
        <w:t>**Conservative Claims:** Avoiding superlative claims or unsubstantiated expertise assertions</w:t>
      </w:r>
    </w:p>
    <w:p>
      <w:pPr>
        <w:pStyle w:val="ListBullet"/>
      </w:pPr>
      <w:r>
        <w:t>**Confidentiality Protection:** Comprehensive client confidentiality safeguards in case studies and testimonials</w:t>
      </w:r>
    </w:p>
    <w:p>
      <w:pPr>
        <w:pStyle w:val="ListBullet"/>
      </w:pPr>
      <w:r>
        <w:t>**Professional Standards:** Ensuring marketing enhances professional reputation and ethical standards</w:t>
      </w:r>
    </w:p>
    <w:p/>
    <w:p>
      <w:r>
        <w:rPr>
          <w:b/>
        </w:rPr>
        <w:t>Risk Management Approaches:</w:t>
      </w:r>
    </w:p>
    <w:p>
      <w:pPr>
        <w:pStyle w:val="ListBullet"/>
      </w:pPr>
      <w:r>
        <w:t>**Ethics Consultation:** Regular consultation with legal professional conduct specialists</w:t>
      </w:r>
    </w:p>
    <w:p>
      <w:pPr>
        <w:pStyle w:val="ListBullet"/>
      </w:pPr>
      <w:r>
        <w:t>**Conservative Messaging:** Factual, evidence-based marketing without exaggerated claims</w:t>
      </w:r>
    </w:p>
    <w:p>
      <w:pPr>
        <w:pStyle w:val="ListBullet"/>
      </w:pPr>
      <w:r>
        <w:t>**Documentation Processes:** Comprehensive compliance documentation and approval records</w:t>
      </w:r>
    </w:p>
    <w:p>
      <w:pPr>
        <w:pStyle w:val="ListBullet"/>
      </w:pPr>
      <w:r>
        <w:t>**Industry Monitoring:** Ongoing awareness of professional conduct rule changes and enforcement trends</w:t>
      </w:r>
    </w:p>
    <w:p/>
    <w:p>
      <w:pPr>
        <w:pStyle w:val="Heading2"/>
        <w:jc w:val="left"/>
      </w:pPr>
      <w:r>
        <w:t>Implementation Guidelines</w:t>
      </w:r>
    </w:p>
    <w:p/>
    <w:p>
      <w:pPr>
        <w:pStyle w:val="Heading3"/>
        <w:jc w:val="left"/>
      </w:pPr>
      <w:r>
        <w:t>Content Personalisation by Persona</w:t>
      </w:r>
    </w:p>
    <w:p/>
    <w:p>
      <w:r>
        <w:rPr>
          <w:b/>
        </w:rPr>
        <w:t>Medical Practice Content Strategy:</w:t>
      </w:r>
    </w:p>
    <w:p>
      <w:pPr>
        <w:pStyle w:val="ListBullet"/>
      </w:pPr>
      <w:r>
        <w:t>**Practice Manager Focus:** ROI measurement tools, compliance templates, implementation guides</w:t>
      </w:r>
    </w:p>
    <w:p>
      <w:pPr>
        <w:pStyle w:val="ListBullet"/>
      </w:pPr>
      <w:r>
        <w:t>**Medical Director Focus:** Strategic overview documents, professional reputation analysis, risk assessment frameworks</w:t>
      </w:r>
    </w:p>
    <w:p>
      <w:pPr>
        <w:pStyle w:val="ListBullet"/>
      </w:pPr>
      <w:r>
        <w:t>**Administrative Staff Focus:** User-friendly guides, training materials, operational integration tools</w:t>
      </w:r>
    </w:p>
    <w:p/>
    <w:p>
      <w:r>
        <w:rPr>
          <w:b/>
        </w:rPr>
        <w:t>Legal Firm Content Strategy:</w:t>
      </w:r>
    </w:p>
    <w:p>
      <w:pPr>
        <w:pStyle w:val="ListBullet"/>
      </w:pPr>
      <w:r>
        <w:t>**Senior Partner Focus:** Strategic thought leadership, market positioning analysis, business development frameworks</w:t>
      </w:r>
    </w:p>
    <w:p>
      <w:pPr>
        <w:pStyle w:val="ListBullet"/>
      </w:pPr>
      <w:r>
        <w:t>**Marketing Director Focus:** Implementation guides, campaign templates, performance measurement tools</w:t>
      </w:r>
    </w:p>
    <w:p>
      <w:pPr>
        <w:pStyle w:val="ListBullet"/>
      </w:pPr>
      <w:r>
        <w:t>**Operations Manager Focus:** Technology integration guides, security frameworks, system compatibility analysis</w:t>
      </w:r>
    </w:p>
    <w:p/>
    <w:p>
      <w:pPr>
        <w:pStyle w:val="Heading3"/>
        <w:jc w:val="left"/>
      </w:pPr>
      <w:r>
        <w:t>Channel Optimisation Strategy</w:t>
      </w:r>
    </w:p>
    <w:p/>
    <w:p>
      <w:r>
        <w:rPr>
          <w:b/>
        </w:rPr>
        <w:t>Primary Channel Priorities:</w:t>
      </w:r>
    </w:p>
    <w:p>
      <w:r>
        <w:t>1. **LinkedIn Professional Networking** (93.3% B2B adoption rate)</w:t>
      </w:r>
    </w:p>
    <w:p>
      <w:r>
        <w:t>2. **Industry-Specific Publications** (Medical journals, legal publications)</w:t>
      </w:r>
    </w:p>
    <w:p>
      <w:r>
        <w:t>3. **Professional Association Resources** (AAPM, Law Society)</w:t>
      </w:r>
    </w:p>
    <w:p>
      <w:r>
        <w:t>4. **Peer Network Recommendations** (Practice manager groups, partner networks)</w:t>
      </w:r>
    </w:p>
    <w:p/>
    <w:p>
      <w:r>
        <w:rPr>
          <w:b/>
        </w:rPr>
        <w:t>Content Distribution Approach:</w:t>
      </w:r>
    </w:p>
    <w:p>
      <w:pPr>
        <w:pStyle w:val="ListBullet"/>
      </w:pPr>
      <w:r>
        <w:t>**Awareness Stage:** Industry trend analysis, regulatory updates, professional development content</w:t>
      </w:r>
    </w:p>
    <w:p>
      <w:pPr>
        <w:pStyle w:val="ListBullet"/>
      </w:pPr>
      <w:r>
        <w:t>**Research Stage:** Comprehensive guides, comparison frameworks, compliance templates</w:t>
      </w:r>
    </w:p>
    <w:p>
      <w:pPr>
        <w:pStyle w:val="ListBullet"/>
      </w:pPr>
      <w:r>
        <w:t>**Consideration Stage:** Case studies, testimonials, detailed proposals with compliance documentation</w:t>
      </w:r>
    </w:p>
    <w:p>
      <w:pPr>
        <w:pStyle w:val="ListBullet"/>
      </w:pPr>
      <w:r>
        <w:t>**Decision Stage:** Implementation plans, partnership agreements, performance measurement frameworks</w:t>
      </w:r>
    </w:p>
    <w:p/>
    <w:p>
      <w:pPr>
        <w:pStyle w:val="Heading3"/>
        <w:jc w:val="left"/>
      </w:pPr>
      <w:r>
        <w:t>Measurement &amp; Optimisation Framework</w:t>
      </w:r>
    </w:p>
    <w:p/>
    <w:p>
      <w:r>
        <w:rPr>
          <w:b/>
        </w:rPr>
        <w:t>Medical Practice Success Metrics:</w:t>
      </w:r>
    </w:p>
    <w:p>
      <w:pPr>
        <w:pStyle w:val="ListBullet"/>
      </w:pPr>
      <w:r>
        <w:t>Patient acquisition cost and conversion rates</w:t>
      </w:r>
    </w:p>
    <w:p>
      <w:pPr>
        <w:pStyle w:val="ListBullet"/>
      </w:pPr>
      <w:r>
        <w:t>Practice revenue growth and ROI measurement</w:t>
      </w:r>
    </w:p>
    <w:p>
      <w:pPr>
        <w:pStyle w:val="ListBullet"/>
      </w:pPr>
      <w:r>
        <w:t>AHPRA compliance maintenance and regulatory risk mitigation</w:t>
      </w:r>
    </w:p>
    <w:p>
      <w:pPr>
        <w:pStyle w:val="ListBullet"/>
      </w:pPr>
      <w:r>
        <w:t>Practice manager satisfaction and implementation success</w:t>
      </w:r>
    </w:p>
    <w:p/>
    <w:p>
      <w:r>
        <w:rPr>
          <w:b/>
        </w:rPr>
        <w:t>Legal Firm Success Metrics:</w:t>
      </w:r>
    </w:p>
    <w:p>
      <w:pPr>
        <w:pStyle w:val="ListBullet"/>
      </w:pPr>
      <w:r>
        <w:t>Client acquisition value and business development ROI</w:t>
      </w:r>
    </w:p>
    <w:p>
      <w:pPr>
        <w:pStyle w:val="ListBullet"/>
      </w:pPr>
      <w:r>
        <w:t>Thought leadership recognition and market positioning improvement</w:t>
      </w:r>
    </w:p>
    <w:p>
      <w:pPr>
        <w:pStyle w:val="ListBullet"/>
      </w:pPr>
      <w:r>
        <w:t>Professional conduct compliance and reputation enhancement</w:t>
      </w:r>
    </w:p>
    <w:p>
      <w:pPr>
        <w:pStyle w:val="ListBullet"/>
      </w:pPr>
      <w:r>
        <w:t>Partner engagement and implementation effectiveness</w:t>
      </w:r>
    </w:p>
    <w:p/>
    <w:p>
      <w:r>
        <w:rPr>
          <w:b/>
        </w:rPr>
        <w:t>Continuous Improvement Process:</w:t>
      </w:r>
    </w:p>
    <w:p>
      <w:pPr>
        <w:pStyle w:val="ListBullet"/>
      </w:pPr>
      <w:r>
        <w:t>Monthly performance review and metric analysis</w:t>
      </w:r>
    </w:p>
    <w:p>
      <w:pPr>
        <w:pStyle w:val="ListBullet"/>
      </w:pPr>
      <w:r>
        <w:t>Quarterly persona validation and journey mapping updates</w:t>
      </w:r>
    </w:p>
    <w:p>
      <w:pPr>
        <w:pStyle w:val="ListBullet"/>
      </w:pPr>
      <w:r>
        <w:t>Annual comprehensive review and strategy refinement</w:t>
      </w:r>
    </w:p>
    <w:p>
      <w:pPr>
        <w:pStyle w:val="ListBullet"/>
      </w:pPr>
      <w:r>
        <w:t>Ongoing regulatory monitoring and compliance updates</w:t>
      </w:r>
    </w:p>
    <w:p/>
    <w:p/>
    <w:p>
      <w:pPr>
        <w:jc w:val="center"/>
      </w:pPr>
      <w:r>
        <w:t>__________________________________________________</w:t>
      </w:r>
    </w:p>
    <w:p/>
    <w:p/>
    <w:p>
      <w:r>
        <w:t>**Document Created:** 2025-09-09</w:t>
      </w:r>
    </w:p>
    <w:p>
      <w:r>
        <w:t>**Research Sources:** AAPM Demographics, Law Society Professional Standards, LinkedIn B2B Research, AHPRA Guidelines, Legal Professional Conduct Rules</w:t>
      </w:r>
    </w:p>
    <w:p>
      <w:r>
        <w:t>**Next Review:** 2025-12-09</w:t>
      </w:r>
    </w:p>
    <w:p>
      <w:r>
        <w:t>**Implementation:** Content strategy development and persona-based messaging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