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 Comprehensive Implementation Plan: Professional Services Marketing Strategy</w:t>
      </w:r>
    </w:p>
    <w:p/>
    <w:p>
      <w:pPr>
        <w:pStyle w:val="Heading2"/>
        <w:jc w:val="left"/>
      </w:pPr>
      <w:r>
        <w:t>Table of Contents</w:t>
      </w:r>
    </w:p>
    <w:p>
      <w:r>
        <w:t>1. [Executive Summary](#executive-summary)</w:t>
      </w:r>
    </w:p>
    <w:p>
      <w:r>
        <w:t>2. [Research Foundation Integration](#research-foundation-integration)</w:t>
      </w:r>
    </w:p>
    <w:p>
      <w:r>
        <w:t>3. [Phase Implementation Timeline](#phase-implementation-timeline)</w:t>
      </w:r>
    </w:p>
    <w:p>
      <w:r>
        <w:t>4. [Technical Implementation Strategy](#technical-implementation-strategy)</w:t>
      </w:r>
    </w:p>
    <w:p>
      <w:r>
        <w:t>5. [Content Development Workflow](#content-development-workflow)</w:t>
      </w:r>
    </w:p>
    <w:p>
      <w:r>
        <w:t>6. [Marketing Campaign Launch Strategy](#marketing-campaign-launch-strategy)</w:t>
      </w:r>
    </w:p>
    <w:p>
      <w:r>
        <w:t>7. [Professional Services Compliance Integration](#professional-services-compliance-integration)</w:t>
      </w:r>
    </w:p>
    <w:p>
      <w:r>
        <w:t>8. [Resource Allocation &amp; Budget Planning](#resource-allocation--budget-planning)</w:t>
      </w:r>
    </w:p>
    <w:p>
      <w:r>
        <w:t>9. [Success Metrics &amp; KPI Framework](#success-metrics--kpi-framework)</w:t>
      </w:r>
    </w:p>
    <w:p>
      <w:r>
        <w:t>10. [Risk Management &amp; Contingency Planning](#risk-management--contingency-planning)</w:t>
      </w:r>
    </w:p>
    <w:p/>
    <w:p>
      <w:pPr>
        <w:pStyle w:val="Heading2"/>
        <w:jc w:val="left"/>
      </w:pPr>
      <w:r>
        <w:t>Executive Summary</w:t>
      </w:r>
    </w:p>
    <w:p/>
    <w:p>
      <w:pPr>
        <w:pStyle w:val="Heading3"/>
        <w:jc w:val="left"/>
      </w:pPr>
      <w:r>
        <w:t>Implementation Overview</w:t>
      </w:r>
    </w:p>
    <w:p>
      <w:r>
        <w:t>This comprehensive implementation plan integrates all four research phases to deliver Luna Digital Marketing's complete professional services website strategy. The plan coordinates technical optimization, content development, and marketing campaign launch with strict adherence to professional services compliance requirements.</w:t>
      </w:r>
    </w:p>
    <w:p/>
    <w:p>
      <w:pPr>
        <w:pStyle w:val="Heading3"/>
        <w:jc w:val="left"/>
      </w:pPr>
      <w:r>
        <w:t>Research Foundation Integration</w:t>
      </w:r>
    </w:p>
    <w:p>
      <w:r>
        <w:rPr>
          <w:b/>
        </w:rPr>
        <w:t>Completed Research Phases:</w:t>
      </w:r>
    </w:p>
    <w:p>
      <w:pPr>
        <w:pStyle w:val="ListBullet"/>
      </w:pPr>
      <w:r>
        <w:t>✅ **Phase 1**: Foundation Research &amp; Strategic Analysis (Brand SWOT, audience personas, USP analysis)</w:t>
      </w:r>
    </w:p>
    <w:p>
      <w:pPr>
        <w:pStyle w:val="ListBullet"/>
      </w:pPr>
      <w:r>
        <w:t>✅ **Phase 2**: Competitive Intelligence &amp; Search Landscape (12 competitors analysed, market positioning)</w:t>
      </w:r>
    </w:p>
    <w:p>
      <w:pPr>
        <w:pStyle w:val="ListBullet"/>
      </w:pPr>
      <w:r>
        <w:t>✅ **Phase 3**: Advanced SEO &amp; Keyword Strategy (450+ keywords, search intent mapping)</w:t>
      </w:r>
    </w:p>
    <w:p>
      <w:pPr>
        <w:pStyle w:val="ListBullet"/>
      </w:pPr>
      <w:r>
        <w:t>✅ **Phase 4**: Content Planning, Briefs &amp; AI Optimization (29 page briefs, 12-month calendar)</w:t>
      </w:r>
    </w:p>
    <w:p/>
    <w:p>
      <w:pPr>
        <w:pStyle w:val="Heading3"/>
        <w:jc w:val="left"/>
      </w:pPr>
      <w:r>
        <w:t>Strategic Implementation Scope</w:t>
      </w:r>
    </w:p>
    <w:p>
      <w:r>
        <w:t>**Target Market**: Professional services (medical practices 68%, legal firms 32%)</w:t>
      </w:r>
    </w:p>
    <w:p>
      <w:r>
        <w:t>**Geographic Focus**: Australian market with major city targeting</w:t>
      </w:r>
    </w:p>
    <w:p>
      <w:r>
        <w:t>**Compliance Standards**: AHPRA guidelines and Legal Professional Conduct Rules</w:t>
      </w:r>
    </w:p>
    <w:p>
      <w:r>
        <w:t>**Implementation Timeline**: 16-week phased rollout with quality checkpoints</w:t>
      </w:r>
    </w:p>
    <w:p/>
    <w:p>
      <w:pPr>
        <w:pStyle w:val="Heading3"/>
        <w:jc w:val="left"/>
      </w:pPr>
      <w:r>
        <w:t>Expected Strategic Impact</w:t>
      </w:r>
    </w:p>
    <w:p>
      <w:pPr>
        <w:pStyle w:val="ListBullet"/>
      </w:pPr>
      <w:r>
        <w:t>**Lead Generation**: 300% increase in qualified professional services leads</w:t>
      </w:r>
    </w:p>
    <w:p>
      <w:pPr>
        <w:pStyle w:val="ListBullet"/>
      </w:pPr>
      <w:r>
        <w:t>**Search Visibility**: 250% improvement in professional services keyword rankings</w:t>
      </w:r>
    </w:p>
    <w:p>
      <w:pPr>
        <w:pStyle w:val="ListBullet"/>
      </w:pPr>
      <w:r>
        <w:t>**Conversion Optimization**: 180% increase in consultation request conversions</w:t>
      </w:r>
    </w:p>
    <w:p>
      <w:pPr>
        <w:pStyle w:val="ListBullet"/>
      </w:pPr>
      <w:r>
        <w:t>**Professional Credibility**: 90% improvement in professional services trust signals</w:t>
      </w:r>
    </w:p>
    <w:p>
      <w:pPr>
        <w:pStyle w:val="ListBullet"/>
      </w:pPr>
      <w:r>
        <w:t>**Compliance Adherence**: 100% AHPRA and legal professional conduct compliance</w:t>
      </w:r>
    </w:p>
    <w:p/>
    <w:p>
      <w:pPr>
        <w:pStyle w:val="Heading2"/>
        <w:jc w:val="left"/>
      </w:pPr>
      <w:r>
        <w:t>Research Foundation Integration</w:t>
      </w:r>
    </w:p>
    <w:p/>
    <w:p>
      <w:pPr>
        <w:pStyle w:val="Heading3"/>
        <w:jc w:val="left"/>
      </w:pPr>
      <w:r>
        <w:t>Phase 1 &amp; 2 Strategic Integration</w:t>
      </w:r>
    </w:p>
    <w:p/>
    <w:p>
      <w:r>
        <w:t>#### Brand Positioning &amp; Competitive Advantage</w:t>
      </w:r>
    </w:p>
    <w:p>
      <w:r>
        <w:rPr>
          <w:b/>
        </w:rPr>
        <w:t>Unique Value Proposition Synthesis:</w:t>
      </w:r>
    </w:p>
    <w:p>
      <w:pPr>
        <w:pStyle w:val="ListBullet"/>
      </w:pPr>
      <w:r>
        <w:t>**Cross-Sector Expertise**: Only agency specialising in both medical and legal professional services</w:t>
      </w:r>
    </w:p>
    <w:p>
      <w:pPr>
        <w:pStyle w:val="ListBullet"/>
      </w:pPr>
      <w:r>
        <w:t>**Compliance-First Approach**: Deep expertise in AHPRA and legal professional conduct requirements</w:t>
      </w:r>
    </w:p>
    <w:p>
      <w:pPr>
        <w:pStyle w:val="ListBullet"/>
      </w:pPr>
      <w:r>
        <w:t>**Australian Market Focus**: Local expertise with geographic targeting across major Australian cities</w:t>
      </w:r>
    </w:p>
    <w:p>
      <w:pPr>
        <w:pStyle w:val="ListBullet"/>
      </w:pPr>
      <w:r>
        <w:t>**Evidence-Based Results**: Measurable ROI with professional services-specific KPIs</w:t>
      </w:r>
    </w:p>
    <w:p/>
    <w:p>
      <w:r>
        <w:rPr>
          <w:b/>
        </w:rPr>
        <w:t>Competitive Differentiation Strategy:</w:t>
      </w:r>
    </w:p>
    <w:p>
      <w:pPr>
        <w:pStyle w:val="ListBullet"/>
      </w:pPr>
      <w:r>
        <w:t>Position against single-sector specialists (Vividus Healthcare, CJU Medical, Juris Digital)</w:t>
      </w:r>
    </w:p>
    <w:p>
      <w:pPr>
        <w:pStyle w:val="ListBullet"/>
      </w:pPr>
      <w:r>
        <w:t>Emphasise cross-professional services expertise and compliance specialisation</w:t>
      </w:r>
    </w:p>
    <w:p>
      <w:pPr>
        <w:pStyle w:val="ListBullet"/>
      </w:pPr>
      <w:r>
        <w:t>Leverage Australian market focus against international agencies</w:t>
      </w:r>
    </w:p>
    <w:p>
      <w:pPr>
        <w:pStyle w:val="ListBullet"/>
      </w:pPr>
      <w:r>
        <w:t>Highlight thought leadership and industry recognition</w:t>
      </w:r>
    </w:p>
    <w:p/>
    <w:p>
      <w:r>
        <w:t>#### Audience Integration &amp; Targeting Strategy</w:t>
      </w:r>
    </w:p>
    <w:p>
      <w:r>
        <w:rPr>
          <w:b/>
        </w:rPr>
        <w:t>Primary Persona Integration:</w:t>
      </w:r>
    </w:p>
    <w:p>
      <w:pPr>
        <w:pStyle w:val="ListBullet"/>
      </w:pPr>
      <w:r>
        <w:t>**Rachel Stewart (Practice Manager)**: Content strategy focused on ROI measurement and AHPRA compliance</w:t>
      </w:r>
    </w:p>
    <w:p>
      <w:pPr>
        <w:pStyle w:val="ListBullet"/>
      </w:pPr>
      <w:r>
        <w:t>**Margaret Chen (Law Firm Partner)**: Strategic positioning emphasising thought leadership and business development</w:t>
      </w:r>
    </w:p>
    <w:p>
      <w:pPr>
        <w:pStyle w:val="ListBullet"/>
      </w:pPr>
      <w:r>
        <w:t>**Dr. James Mitchell (Medical Director)**: Executive-level content with professional reputation focus</w:t>
      </w:r>
    </w:p>
    <w:p/>
    <w:p>
      <w:r>
        <w:rPr>
          <w:b/>
        </w:rPr>
        <w:t>Content Journey Mapping Integration:</w:t>
      </w:r>
    </w:p>
    <w:p>
      <w:pPr>
        <w:pStyle w:val="ListBullet"/>
      </w:pPr>
      <w:r>
        <w:t>Awareness stage content addressing specific professional services challenges</w:t>
      </w:r>
    </w:p>
    <w:p>
      <w:pPr>
        <w:pStyle w:val="ListBullet"/>
      </w:pPr>
      <w:r>
        <w:t>Consideration stage resources with detailed compliance documentation</w:t>
      </w:r>
    </w:p>
    <w:p>
      <w:pPr>
        <w:pStyle w:val="ListBullet"/>
      </w:pPr>
      <w:r>
        <w:t>Decision stage proposals with professional services-specific guarantees</w:t>
      </w:r>
    </w:p>
    <w:p/>
    <w:p>
      <w:pPr>
        <w:pStyle w:val="Heading3"/>
        <w:jc w:val="left"/>
      </w:pPr>
      <w:r>
        <w:t>Phase 3 &amp; 4 Content &amp; SEO Integration</w:t>
      </w:r>
    </w:p>
    <w:p/>
    <w:p>
      <w:r>
        <w:t>#### Keyword Strategy Implementation</w:t>
      </w:r>
    </w:p>
    <w:p>
      <w:r>
        <w:rPr>
          <w:b/>
        </w:rPr>
        <w:t>Priority Keyword Categories:</w:t>
      </w:r>
    </w:p>
    <w:p>
      <w:pPr>
        <w:pStyle w:val="ListBullet"/>
      </w:pPr>
      <w:r>
        <w:t>**Medical Practice Marketing**: 150+ keywords with AHPRA compliance focus</w:t>
      </w:r>
    </w:p>
    <w:p>
      <w:pPr>
        <w:pStyle w:val="ListBullet"/>
      </w:pPr>
      <w:r>
        <w:t>**Legal Firm Marketing**: 120+ keywords with professional conduct emphasis</w:t>
      </w:r>
    </w:p>
    <w:p>
      <w:pPr>
        <w:pStyle w:val="ListBullet"/>
      </w:pPr>
      <w:r>
        <w:t>**Geographic Targeting**: 180+ location + service combinations across Australian cities</w:t>
      </w:r>
    </w:p>
    <w:p>
      <w:pPr>
        <w:pStyle w:val="ListBullet"/>
      </w:pPr>
      <w:r>
        <w:t>**Voice Search Optimization**: 100+ conversational queries for professional services</w:t>
      </w:r>
    </w:p>
    <w:p/>
    <w:p>
      <w:r>
        <w:rPr>
          <w:b/>
        </w:rPr>
        <w:t>Content Strategy Alignment:</w:t>
      </w:r>
    </w:p>
    <w:p>
      <w:pPr>
        <w:pStyle w:val="ListBullet"/>
      </w:pPr>
      <w:r>
        <w:t>Each of 29 page briefs integrated with specific keyword clusters</w:t>
      </w:r>
    </w:p>
    <w:p>
      <w:pPr>
        <w:pStyle w:val="ListBullet"/>
      </w:pPr>
      <w:r>
        <w:t>AI optimization ensuring voice search compatibility for professional services</w:t>
      </w:r>
    </w:p>
    <w:p>
      <w:pPr>
        <w:pStyle w:val="ListBullet"/>
      </w:pPr>
      <w:r>
        <w:t>Local SEO integration for Australian professional services market</w:t>
      </w:r>
    </w:p>
    <w:p>
      <w:pPr>
        <w:pStyle w:val="ListBullet"/>
      </w:pPr>
      <w:r>
        <w:t>Compliance-focused content supporting regulatory requirements</w:t>
      </w:r>
    </w:p>
    <w:p/>
    <w:p>
      <w:r>
        <w:t>#### Content Development Framework</w:t>
      </w:r>
    </w:p>
    <w:p>
      <w:r>
        <w:rPr>
          <w:b/>
        </w:rPr>
        <w:t>Professional Services Content Categories:</w:t>
      </w:r>
    </w:p>
    <w:p>
      <w:r>
        <w:t>1. **Service Pages**: 13 detailed service briefs with professional services focus</w:t>
      </w:r>
    </w:p>
    <w:p>
      <w:r>
        <w:t>2. **Case Studies**: 6 category-specific case studies with compliance considerations</w:t>
      </w:r>
    </w:p>
    <w:p>
      <w:r>
        <w:t>3. **Resource Hub**: Educational content with regulatory compliance emphasis</w:t>
      </w:r>
    </w:p>
    <w:p>
      <w:r>
        <w:t>4. **Professional Development**: Industry insights and thought leadership content</w:t>
      </w:r>
    </w:p>
    <w:p/>
    <w:p>
      <w:r>
        <w:rPr>
          <w:b/>
        </w:rPr>
        <w:t>AI Optimization Integration:</w:t>
      </w:r>
    </w:p>
    <w:p>
      <w:pPr>
        <w:pStyle w:val="ListBullet"/>
      </w:pPr>
      <w:r>
        <w:t>Question-answer format optimised for professional services queries</w:t>
      </w:r>
    </w:p>
    <w:p>
      <w:pPr>
        <w:pStyle w:val="ListBullet"/>
      </w:pPr>
      <w:r>
        <w:t>Featured snippet targeting for industry-specific information</w:t>
      </w:r>
    </w:p>
    <w:p>
      <w:pPr>
        <w:pStyle w:val="ListBullet"/>
      </w:pPr>
      <w:r>
        <w:t>Voice search optimization for mobile professional services users</w:t>
      </w:r>
    </w:p>
    <w:p>
      <w:pPr>
        <w:pStyle w:val="ListBullet"/>
      </w:pPr>
      <w:r>
        <w:t>Structured data implementation for AI search engine visibility</w:t>
      </w:r>
    </w:p>
    <w:p/>
    <w:p>
      <w:pPr>
        <w:pStyle w:val="Heading2"/>
        <w:jc w:val="left"/>
      </w:pPr>
      <w:r>
        <w:t>Phase Implementation Timeline</w:t>
      </w:r>
    </w:p>
    <w:p/>
    <w:p>
      <w:pPr>
        <w:pStyle w:val="Heading3"/>
        <w:jc w:val="left"/>
      </w:pPr>
      <w:r>
        <w:t>Phase 1: Technical Foundation &amp; Compliance Setup (Weeks 1-4)</w:t>
      </w:r>
    </w:p>
    <w:p/>
    <w:p>
      <w:r>
        <w:t>#### Week 1-2: Technical Infrastructure</w:t>
      </w:r>
    </w:p>
    <w:p>
      <w:r>
        <w:rPr>
          <w:b/>
        </w:rPr>
        <w:t>Critical Technical Tasks:</w:t>
      </w:r>
    </w:p>
    <w:p>
      <w:pPr>
        <w:pStyle w:val="ListBullet"/>
      </w:pPr>
      <w:r>
        <w:t>**Core Web Vitals Optimization**: Mobile performance improvement for professional services users</w:t>
      </w:r>
    </w:p>
    <w:p>
      <w:pPr>
        <w:pStyle w:val="ListBullet"/>
      </w:pPr>
      <w:r>
        <w:t>**Security Enhancement**: Professional services-grade security implementation</w:t>
      </w:r>
    </w:p>
    <w:p>
      <w:pPr>
        <w:pStyle w:val="ListBullet"/>
      </w:pPr>
      <w:r>
        <w:t>**Schema Markup**: Professional services structured data implementation</w:t>
      </w:r>
    </w:p>
    <w:p>
      <w:pPr>
        <w:pStyle w:val="ListBullet"/>
      </w:pPr>
      <w:r>
        <w:t>**Compliance Systems**: AHPRA and legal professional conduct monitoring setup</w:t>
      </w:r>
    </w:p>
    <w:p/>
    <w:p>
      <w:r>
        <w:rPr>
          <w:b/>
        </w:rPr>
        <w:t>Deliverables:</w:t>
      </w:r>
    </w:p>
    <w:p>
      <w:pPr>
        <w:pStyle w:val="ListBullet"/>
      </w:pPr>
      <w:r>
        <w:t>Mobile page speed optimization (target &lt;3 seconds)</w:t>
      </w:r>
    </w:p>
    <w:p>
      <w:pPr>
        <w:pStyle w:val="ListBullet"/>
      </w:pPr>
      <w:r>
        <w:t>Professional services security implementation</w:t>
      </w:r>
    </w:p>
    <w:p>
      <w:pPr>
        <w:pStyle w:val="ListBullet"/>
      </w:pPr>
      <w:r>
        <w:t>LocalBusiness and professional services schema deployment</w:t>
      </w:r>
    </w:p>
    <w:p>
      <w:pPr>
        <w:pStyle w:val="ListBullet"/>
      </w:pPr>
      <w:r>
        <w:t>Compliance monitoring system activation</w:t>
      </w:r>
    </w:p>
    <w:p/>
    <w:p>
      <w:r>
        <w:t>#### Week 3-4: Content Management &amp; SEO Foundation</w:t>
      </w:r>
    </w:p>
    <w:p>
      <w:r>
        <w:rPr>
          <w:b/>
        </w:rPr>
        <w:t>SEO Infrastructure Tasks:</w:t>
      </w:r>
    </w:p>
    <w:p>
      <w:pPr>
        <w:pStyle w:val="ListBullet"/>
      </w:pPr>
      <w:r>
        <w:t>**Professional Services Sitemap**: Medical and legal service categorisation</w:t>
      </w:r>
    </w:p>
    <w:p>
      <w:pPr>
        <w:pStyle w:val="ListBullet"/>
      </w:pPr>
      <w:r>
        <w:t>**Meta Information**: Professional services-optimised titles and descriptions</w:t>
      </w:r>
    </w:p>
    <w:p>
      <w:pPr>
        <w:pStyle w:val="ListBullet"/>
      </w:pPr>
      <w:r>
        <w:t>**Internal Linking**: Topic cluster architecture for professional services authority</w:t>
      </w:r>
    </w:p>
    <w:p>
      <w:pPr>
        <w:pStyle w:val="ListBullet"/>
      </w:pPr>
      <w:r>
        <w:t>**Analytics Setup**: Professional services-specific tracking and measurement</w:t>
      </w:r>
    </w:p>
    <w:p/>
    <w:p>
      <w:r>
        <w:rPr>
          <w:b/>
        </w:rPr>
        <w:t>Content Framework:</w:t>
      </w:r>
    </w:p>
    <w:p>
      <w:pPr>
        <w:pStyle w:val="ListBullet"/>
      </w:pPr>
      <w:r>
        <w:t>Professional services content management system optimization</w:t>
      </w:r>
    </w:p>
    <w:p>
      <w:pPr>
        <w:pStyle w:val="ListBullet"/>
      </w:pPr>
      <w:r>
        <w:t>Editorial workflow establishment with compliance review processes</w:t>
      </w:r>
    </w:p>
    <w:p>
      <w:pPr>
        <w:pStyle w:val="ListBullet"/>
      </w:pPr>
      <w:r>
        <w:t>Content approval systems for AHPRA and legal professional conduct adherence</w:t>
      </w:r>
    </w:p>
    <w:p>
      <w:pPr>
        <w:pStyle w:val="ListBullet"/>
      </w:pPr>
      <w:r>
        <w:t>Resource library structure with professional services categorisation</w:t>
      </w:r>
    </w:p>
    <w:p/>
    <w:p>
      <w:pPr>
        <w:pStyle w:val="Heading3"/>
        <w:jc w:val="left"/>
      </w:pPr>
      <w:r>
        <w:t>Phase 2: Core Content Development (Weeks 5-8)</w:t>
      </w:r>
    </w:p>
    <w:p/>
    <w:p>
      <w:r>
        <w:t>#### Week 5-6: Essential Page Content Creation</w:t>
      </w:r>
    </w:p>
    <w:p>
      <w:r>
        <w:rPr>
          <w:b/>
        </w:rPr>
        <w:t>Priority Content Development:</w:t>
      </w:r>
    </w:p>
    <w:p>
      <w:pPr>
        <w:pStyle w:val="ListBullet"/>
      </w:pPr>
      <w:r>
        <w:t>**Homepage**: Professional services value proposition and credibility establishment</w:t>
      </w:r>
    </w:p>
    <w:p>
      <w:pPr>
        <w:pStyle w:val="ListBullet"/>
      </w:pPr>
      <w:r>
        <w:t>**About Us**: Team credentials and professional services expertise demonstration</w:t>
      </w:r>
    </w:p>
    <w:p>
      <w:pPr>
        <w:pStyle w:val="ListBullet"/>
      </w:pPr>
      <w:r>
        <w:t>**Services Overview**: Medical and legal services categorisation with compliance focus</w:t>
      </w:r>
    </w:p>
    <w:p>
      <w:pPr>
        <w:pStyle w:val="ListBullet"/>
      </w:pPr>
      <w:r>
        <w:t>**Contact Us**: Professional consultation request optimization</w:t>
      </w:r>
    </w:p>
    <w:p/>
    <w:p>
      <w:r>
        <w:rPr>
          <w:b/>
        </w:rPr>
        <w:t>Content Creation Process:</w:t>
      </w:r>
    </w:p>
    <w:p>
      <w:r>
        <w:t>1. **Initial Content Creation**: Professional copywriter with industry expertise</w:t>
      </w:r>
    </w:p>
    <w:p>
      <w:r>
        <w:t>2. **Compliance Review**: AHPRA and legal professional conduct verification</w:t>
      </w:r>
    </w:p>
    <w:p>
      <w:r>
        <w:t>3. **Iterative Feedback Loop**: 4-agent quality enhancement process</w:t>
      </w:r>
    </w:p>
    <w:p>
      <w:r>
        <w:t>4. **Final Approval**: Professional services compliance and quality verification</w:t>
      </w:r>
    </w:p>
    <w:p/>
    <w:p>
      <w:r>
        <w:t>#### Week 7-8: Service-Specific Content Development</w:t>
      </w:r>
    </w:p>
    <w:p>
      <w:r>
        <w:rPr>
          <w:b/>
        </w:rPr>
        <w:t>Service Page Creation:</w:t>
      </w:r>
    </w:p>
    <w:p>
      <w:pPr>
        <w:pStyle w:val="ListBullet"/>
      </w:pPr>
      <w:r>
        <w:t>**Medical Practice Marketing Services**: 6 detailed service pages with AHPRA compliance</w:t>
      </w:r>
    </w:p>
    <w:p>
      <w:pPr>
        <w:pStyle w:val="ListBullet"/>
      </w:pPr>
      <w:r>
        <w:t>**Legal Firm Marketing Services**: 7 detailed service pages with professional conduct adherence</w:t>
      </w:r>
    </w:p>
    <w:p>
      <w:pPr>
        <w:pStyle w:val="ListBullet"/>
      </w:pPr>
      <w:r>
        <w:t>**Compliance Documentation**: Professional services guarantee and process information</w:t>
      </w:r>
    </w:p>
    <w:p>
      <w:pPr>
        <w:pStyle w:val="ListBullet"/>
      </w:pPr>
      <w:r>
        <w:t>**Resource Integration**: Educational content and professional development resources</w:t>
      </w:r>
    </w:p>
    <w:p/>
    <w:p>
      <w:r>
        <w:rPr>
          <w:b/>
        </w:rPr>
        <w:t>Quality Assurance Process:</w:t>
      </w:r>
    </w:p>
    <w:p>
      <w:pPr>
        <w:pStyle w:val="ListBullet"/>
      </w:pPr>
      <w:r>
        <w:t>Professional services compliance verification for all content</w:t>
      </w:r>
    </w:p>
    <w:p>
      <w:pPr>
        <w:pStyle w:val="ListBullet"/>
      </w:pPr>
      <w:r>
        <w:t>Australian English standardisation throughout</w:t>
      </w:r>
    </w:p>
    <w:p>
      <w:pPr>
        <w:pStyle w:val="ListBullet"/>
      </w:pPr>
      <w:r>
        <w:t>Credible source citation for all professional services claims</w:t>
      </w:r>
    </w:p>
    <w:p>
      <w:pPr>
        <w:pStyle w:val="ListBullet"/>
      </w:pPr>
      <w:r>
        <w:t>Mobile optimization and user experience testing</w:t>
      </w:r>
    </w:p>
    <w:p/>
    <w:p>
      <w:pPr>
        <w:pStyle w:val="Heading3"/>
        <w:jc w:val="left"/>
      </w:pPr>
      <w:r>
        <w:t>Phase 3: Advanced Content &amp; Optimization (Weeks 9-12)</w:t>
      </w:r>
    </w:p>
    <w:p/>
    <w:p>
      <w:r>
        <w:t>#### Week 9-10: Case Studies &amp; Social Proof Development</w:t>
      </w:r>
    </w:p>
    <w:p>
      <w:r>
        <w:rPr>
          <w:b/>
        </w:rPr>
        <w:t>Professional Services Case Studies:</w:t>
      </w:r>
    </w:p>
    <w:p>
      <w:pPr>
        <w:pStyle w:val="ListBullet"/>
      </w:pPr>
      <w:r>
        <w:t>**Medical Practice Success Stories**: AHPRA-compliant case studies with measurable results</w:t>
      </w:r>
    </w:p>
    <w:p>
      <w:pPr>
        <w:pStyle w:val="ListBullet"/>
      </w:pPr>
      <w:r>
        <w:t>**Legal Firm Achievement Documentation**: Professional conduct-compliant success stories</w:t>
      </w:r>
    </w:p>
    <w:p>
      <w:pPr>
        <w:pStyle w:val="ListBullet"/>
      </w:pPr>
      <w:r>
        <w:t>**Client Testimonials**: Professional services testimonials with credibility verification</w:t>
      </w:r>
    </w:p>
    <w:p>
      <w:pPr>
        <w:pStyle w:val="ListBullet"/>
      </w:pPr>
      <w:r>
        <w:t>**Industry Recognition**: Professional association endorsements and award documentation</w:t>
      </w:r>
    </w:p>
    <w:p/>
    <w:p>
      <w:r>
        <w:rPr>
          <w:b/>
        </w:rPr>
        <w:t>Trust Signal Implementation:</w:t>
      </w:r>
    </w:p>
    <w:p>
      <w:pPr>
        <w:pStyle w:val="ListBullet"/>
      </w:pPr>
      <w:r>
        <w:t>Professional certifications and credential displays</w:t>
      </w:r>
    </w:p>
    <w:p>
      <w:pPr>
        <w:pStyle w:val="ListBullet"/>
      </w:pPr>
      <w:r>
        <w:t>Industry association memberships and recognition</w:t>
      </w:r>
    </w:p>
    <w:p>
      <w:pPr>
        <w:pStyle w:val="ListBullet"/>
      </w:pPr>
      <w:r>
        <w:t>Client logo displays with permission and professional context</w:t>
      </w:r>
    </w:p>
    <w:p>
      <w:pPr>
        <w:pStyle w:val="ListBullet"/>
      </w:pPr>
      <w:r>
        <w:t>Professional team qualifications and expertise demonstration</w:t>
      </w:r>
    </w:p>
    <w:p/>
    <w:p>
      <w:r>
        <w:t>#### Week 11-12: Resource Hub &amp; Educational Content</w:t>
      </w:r>
    </w:p>
    <w:p>
      <w:r>
        <w:rPr>
          <w:b/>
        </w:rPr>
        <w:t>Professional Development Content:</w:t>
      </w:r>
    </w:p>
    <w:p>
      <w:pPr>
        <w:pStyle w:val="ListBullet"/>
      </w:pPr>
      <w:r>
        <w:t>**AHPRA Compliance Guides**: Medical practice marketing regulation resources</w:t>
      </w:r>
    </w:p>
    <w:p>
      <w:pPr>
        <w:pStyle w:val="ListBullet"/>
      </w:pPr>
      <w:r>
        <w:t>**Legal Professional Conduct Resources**: Law firm marketing compliance documentation</w:t>
      </w:r>
    </w:p>
    <w:p>
      <w:pPr>
        <w:pStyle w:val="ListBullet"/>
      </w:pPr>
      <w:r>
        <w:t>**Industry Insights**: Professional services marketing trend analysis and best practices</w:t>
      </w:r>
    </w:p>
    <w:p>
      <w:pPr>
        <w:pStyle w:val="ListBullet"/>
      </w:pPr>
      <w:r>
        <w:t>**ROI Calculators**: Professional services-specific measurement tools and templates</w:t>
      </w:r>
    </w:p>
    <w:p/>
    <w:p>
      <w:r>
        <w:rPr>
          <w:b/>
        </w:rPr>
        <w:t>Content Hub Features:</w:t>
      </w:r>
    </w:p>
    <w:p>
      <w:pPr>
        <w:pStyle w:val="ListBullet"/>
      </w:pPr>
      <w:r>
        <w:t>Searchable resource library with professional services categorisation</w:t>
      </w:r>
    </w:p>
    <w:p>
      <w:pPr>
        <w:pStyle w:val="ListBullet"/>
      </w:pPr>
      <w:r>
        <w:t>Downloadable templates and compliance guides</w:t>
      </w:r>
    </w:p>
    <w:p>
      <w:pPr>
        <w:pStyle w:val="ListBullet"/>
      </w:pPr>
      <w:r>
        <w:t>Educational webinar series planning and registration systems</w:t>
      </w:r>
    </w:p>
    <w:p>
      <w:pPr>
        <w:pStyle w:val="ListBullet"/>
      </w:pPr>
      <w:r>
        <w:t>Professional development content calendar and newsletter integration</w:t>
      </w:r>
    </w:p>
    <w:p/>
    <w:p>
      <w:pPr>
        <w:pStyle w:val="Heading3"/>
        <w:jc w:val="left"/>
      </w:pPr>
      <w:r>
        <w:t>Phase 4: Campaign Launch &amp; Optimization (Weeks 13-16)</w:t>
      </w:r>
    </w:p>
    <w:p/>
    <w:p>
      <w:r>
        <w:t>#### Week 13-14: Pre-Launch Testing &amp; Verification</w:t>
      </w:r>
    </w:p>
    <w:p>
      <w:r>
        <w:rPr>
          <w:b/>
        </w:rPr>
        <w:t>Comprehensive Quality Assurance:</w:t>
      </w:r>
    </w:p>
    <w:p>
      <w:pPr>
        <w:pStyle w:val="ListBullet"/>
      </w:pPr>
      <w:r>
        <w:t>**Professional Services User Testing**: Medical and legal professional user experience evaluation</w:t>
      </w:r>
    </w:p>
    <w:p>
      <w:pPr>
        <w:pStyle w:val="ListBullet"/>
      </w:pPr>
      <w:r>
        <w:t>**Compliance Final Verification**: AHPRA and legal professional conduct final review</w:t>
      </w:r>
    </w:p>
    <w:p>
      <w:pPr>
        <w:pStyle w:val="ListBullet"/>
      </w:pPr>
      <w:r>
        <w:t>**Mobile Performance Testing**: Professional services mobile user experience optimization</w:t>
      </w:r>
    </w:p>
    <w:p>
      <w:pPr>
        <w:pStyle w:val="ListBullet"/>
      </w:pPr>
      <w:r>
        <w:t>**Technical Performance Verification**: Core Web Vitals and SEO technical health confirmation</w:t>
      </w:r>
    </w:p>
    <w:p/>
    <w:p>
      <w:r>
        <w:rPr>
          <w:b/>
        </w:rPr>
        <w:t>Launch Preparation:</w:t>
      </w:r>
    </w:p>
    <w:p>
      <w:pPr>
        <w:pStyle w:val="ListBullet"/>
      </w:pPr>
      <w:r>
        <w:t>**Staff Training**: Internal team professional services knowledge and process training</w:t>
      </w:r>
    </w:p>
    <w:p>
      <w:pPr>
        <w:pStyle w:val="ListBullet"/>
      </w:pPr>
      <w:r>
        <w:t>**Client Communication**: Professional services market launch communication strategy</w:t>
      </w:r>
    </w:p>
    <w:p>
      <w:pPr>
        <w:pStyle w:val="ListBullet"/>
      </w:pPr>
      <w:r>
        <w:t>**Professional Network Notification**: Industry association and professional network announcement</w:t>
      </w:r>
    </w:p>
    <w:p>
      <w:pPr>
        <w:pStyle w:val="ListBullet"/>
      </w:pPr>
      <w:r>
        <w:t>**Media Relations**: Professional services industry publication outreach and thought leadership</w:t>
      </w:r>
    </w:p>
    <w:p/>
    <w:p>
      <w:r>
        <w:t>#### Week 15-16: Campaign Launch &amp; Initial Optimization</w:t>
      </w:r>
    </w:p>
    <w:p>
      <w:r>
        <w:rPr>
          <w:b/>
        </w:rPr>
        <w:t>Professional Services Marketing Campaign Launch:</w:t>
      </w:r>
    </w:p>
    <w:p>
      <w:pPr>
        <w:pStyle w:val="ListBullet"/>
      </w:pPr>
      <w:r>
        <w:t>**Search Engine Marketing**: Professional services keyword campaign activation</w:t>
      </w:r>
    </w:p>
    <w:p>
      <w:pPr>
        <w:pStyle w:val="ListBullet"/>
      </w:pPr>
      <w:r>
        <w:t>**LinkedIn Professional Networking**: Thought leadership and industry engagement campaign</w:t>
      </w:r>
    </w:p>
    <w:p>
      <w:pPr>
        <w:pStyle w:val="ListBullet"/>
      </w:pPr>
      <w:r>
        <w:t>**Professional Association Outreach**: Industry conference and networking event participation</w:t>
      </w:r>
    </w:p>
    <w:p>
      <w:pPr>
        <w:pStyle w:val="ListBullet"/>
      </w:pPr>
      <w:r>
        <w:t>**Content Marketing**: Professional services educational content distribution</w:t>
      </w:r>
    </w:p>
    <w:p/>
    <w:p>
      <w:r>
        <w:rPr>
          <w:b/>
        </w:rPr>
        <w:t>Initial Performance Monitoring:</w:t>
      </w:r>
    </w:p>
    <w:p>
      <w:pPr>
        <w:pStyle w:val="ListBullet"/>
      </w:pPr>
      <w:r>
        <w:t>**Lead Generation Tracking**: Professional services consultation request monitoring</w:t>
      </w:r>
    </w:p>
    <w:p>
      <w:pPr>
        <w:pStyle w:val="ListBullet"/>
      </w:pPr>
      <w:r>
        <w:t>**Search Performance**: Professional services keyword ranking and visibility tracking</w:t>
      </w:r>
    </w:p>
    <w:p>
      <w:pPr>
        <w:pStyle w:val="ListBullet"/>
      </w:pPr>
      <w:r>
        <w:t>**Conversion Optimization**: Professional services user journey and conversion analysis</w:t>
      </w:r>
    </w:p>
    <w:p>
      <w:pPr>
        <w:pStyle w:val="ListBullet"/>
      </w:pPr>
      <w:r>
        <w:t>**Compliance Monitoring**: Ongoing AHPRA and legal professional conduct adherence verification</w:t>
      </w:r>
    </w:p>
    <w:p/>
    <w:p>
      <w:pPr>
        <w:pStyle w:val="Heading2"/>
        <w:jc w:val="left"/>
      </w:pPr>
      <w:r>
        <w:t>Technical Implementation Strategy</w:t>
      </w:r>
    </w:p>
    <w:p/>
    <w:p>
      <w:pPr>
        <w:pStyle w:val="Heading3"/>
        <w:jc w:val="left"/>
      </w:pPr>
      <w:r>
        <w:t>Core Web Vitals Optimization Priority</w:t>
      </w:r>
    </w:p>
    <w:p/>
    <w:p>
      <w:r>
        <w:t>#### Mobile Performance Enhancement</w:t>
      </w:r>
    </w:p>
    <w:p>
      <w:r>
        <w:rPr>
          <w:b/>
        </w:rPr>
        <w:t>Critical Mobile Optimizations:</w:t>
      </w:r>
    </w:p>
    <w:p>
      <w:pPr>
        <w:pStyle w:val="ListBullet"/>
      </w:pPr>
      <w:r>
        <w:t>**Image Optimization**: Next-gen format implementation for professional services content</w:t>
      </w:r>
    </w:p>
    <w:p>
      <w:pPr>
        <w:pStyle w:val="ListBullet"/>
      </w:pPr>
      <w:r>
        <w:t>**JavaScript Optimization**: Render-blocking script elimination for mobile professional users</w:t>
      </w:r>
    </w:p>
    <w:p>
      <w:pPr>
        <w:pStyle w:val="ListBullet"/>
      </w:pPr>
      <w:r>
        <w:t>**Server Performance**: CDN expansion for Australian professional services market</w:t>
      </w:r>
    </w:p>
    <w:p>
      <w:pPr>
        <w:pStyle w:val="ListBullet"/>
      </w:pPr>
      <w:r>
        <w:t>**Layout Stability**: Professional services content loading optimization</w:t>
      </w:r>
    </w:p>
    <w:p/>
    <w:p>
      <w:r>
        <w:rPr>
          <w:b/>
        </w:rPr>
        <w:t>Professional Services Mobile Features:</w:t>
      </w:r>
    </w:p>
    <w:p>
      <w:pPr>
        <w:pStyle w:val="ListBullet"/>
      </w:pPr>
      <w:r>
        <w:t>One-tap calling for immediate professional consultation</w:t>
      </w:r>
    </w:p>
    <w:p>
      <w:pPr>
        <w:pStyle w:val="ListBullet"/>
      </w:pPr>
      <w:r>
        <w:t>Mobile-optimized professional services resource downloads</w:t>
      </w:r>
    </w:p>
    <w:p>
      <w:pPr>
        <w:pStyle w:val="ListBullet"/>
      </w:pPr>
      <w:r>
        <w:t>Location-based professional services information</w:t>
      </w:r>
    </w:p>
    <w:p>
      <w:pPr>
        <w:pStyle w:val="ListBullet"/>
      </w:pPr>
      <w:r>
        <w:t>Professional emergency contact capabilities</w:t>
      </w:r>
    </w:p>
    <w:p/>
    <w:p>
      <w:r>
        <w:t>#### Professional Services Schema Implementation</w:t>
      </w:r>
    </w:p>
    <w:p>
      <w:r>
        <w:rPr>
          <w:b/>
        </w:rPr>
        <w:t>Structured Data Priority:</w:t>
      </w:r>
    </w:p>
    <w:p>
      <w:r>
        <w:t>```json</w:t>
      </w:r>
    </w:p>
    <w:p>
      <w:r>
        <w:t>{</w:t>
      </w:r>
    </w:p>
    <w:p>
      <w:r>
        <w:t>"@context": "https://schema.org",</w:t>
      </w:r>
    </w:p>
    <w:p>
      <w:r>
        <w:t>"@type": "ProfessionalService",</w:t>
      </w:r>
    </w:p>
    <w:p>
      <w:r>
        <w:t>"name": "Luna Digital Marketing",</w:t>
      </w:r>
    </w:p>
    <w:p>
      <w:r>
        <w:t>"description": "Professional services marketing specialists in Australia",</w:t>
      </w:r>
    </w:p>
    <w:p>
      <w:r>
        <w:t>"serviceArea": "Australia",</w:t>
      </w:r>
    </w:p>
    <w:p>
      <w:r>
        <w:t>"areaServed": ["Medical Practice Marketing", "Legal Firm Marketing"],</w:t>
      </w:r>
    </w:p>
    <w:p>
      <w:r>
        <w:t>"hasCredential": "AHPRA Compliance Specialist"</w:t>
      </w:r>
    </w:p>
    <w:p>
      <w:r>
        <w:t>}</w:t>
      </w:r>
    </w:p>
    <w:p>
      <w:r>
        <w:t>```</w:t>
      </w:r>
    </w:p>
    <w:p/>
    <w:p>
      <w:pPr>
        <w:pStyle w:val="Heading3"/>
        <w:jc w:val="left"/>
      </w:pPr>
      <w:r>
        <w:t>SEO Technical Foundation Enhancement</w:t>
      </w:r>
    </w:p>
    <w:p/>
    <w:p>
      <w:r>
        <w:t>#### Professional Services Content Architecture</w:t>
      </w:r>
    </w:p>
    <w:p>
      <w:r>
        <w:rPr>
          <w:b/>
        </w:rPr>
        <w:t>Content Structure Optimization:</w:t>
      </w:r>
    </w:p>
    <w:p>
      <w:pPr>
        <w:pStyle w:val="ListBullet"/>
      </w:pPr>
      <w:r>
        <w:t>**Topic Clusters**: Medical practice and legal firm marketing authority building</w:t>
      </w:r>
    </w:p>
    <w:p>
      <w:pPr>
        <w:pStyle w:val="ListBullet"/>
      </w:pPr>
      <w:r>
        <w:t>**Internal Linking**: Professional services content relationship optimization</w:t>
      </w:r>
    </w:p>
    <w:p>
      <w:pPr>
        <w:pStyle w:val="ListBullet"/>
      </w:pPr>
      <w:r>
        <w:t>**Local SEO**: Australian city and suburb professional services targeting</w:t>
      </w:r>
    </w:p>
    <w:p>
      <w:pPr>
        <w:pStyle w:val="ListBullet"/>
      </w:pPr>
      <w:r>
        <w:t>**Voice Search**: Conversational professional services query optimization</w:t>
      </w:r>
    </w:p>
    <w:p/>
    <w:p>
      <w:r>
        <w:t>#### Compliance-Integrated SEO Strategy</w:t>
      </w:r>
    </w:p>
    <w:p>
      <w:r>
        <w:rPr>
          <w:b/>
        </w:rPr>
        <w:t>Professional Services SEO Framework:</w:t>
      </w:r>
    </w:p>
    <w:p>
      <w:pPr>
        <w:pStyle w:val="ListBullet"/>
      </w:pPr>
      <w:r>
        <w:t>**AHPRA-Compliant Content**: Medical practice marketing content with regulatory adherence</w:t>
      </w:r>
    </w:p>
    <w:p>
      <w:pPr>
        <w:pStyle w:val="ListBullet"/>
      </w:pPr>
      <w:r>
        <w:t>**Legal Professional Conduct Integration**: Law firm marketing content with ethical standards</w:t>
      </w:r>
    </w:p>
    <w:p>
      <w:pPr>
        <w:pStyle w:val="ListBullet"/>
      </w:pPr>
      <w:r>
        <w:t>**Evidence-Based Claims**: Credible source documentation for all professional services assertions</w:t>
      </w:r>
    </w:p>
    <w:p>
      <w:pPr>
        <w:pStyle w:val="ListBullet"/>
      </w:pPr>
      <w:r>
        <w:t>**Professional Reputation Protection**: Conservative claims and professional presentation</w:t>
      </w:r>
    </w:p>
    <w:p/>
    <w:p>
      <w:pPr>
        <w:pStyle w:val="Heading2"/>
        <w:jc w:val="left"/>
      </w:pPr>
      <w:r>
        <w:t>Content Development Workflow</w:t>
      </w:r>
    </w:p>
    <w:p/>
    <w:p>
      <w:pPr>
        <w:pStyle w:val="Heading3"/>
        <w:jc w:val="left"/>
      </w:pPr>
      <w:r>
        <w:t>Professional Services Content Creation Process</w:t>
      </w:r>
    </w:p>
    <w:p/>
    <w:p>
      <w:r>
        <w:t>#### Iterative Feedback Loop Integration</w:t>
      </w:r>
    </w:p>
    <w:p>
      <w:r>
        <w:rPr>
          <w:b/>
        </w:rPr>
        <w:t>4-Agent Quality Enhancement Sequence:</w:t>
      </w:r>
    </w:p>
    <w:p>
      <w:r>
        <w:t>1. **clarity_conciseness_editor** (Threshold: 8/10): Grammar, flow, Australian English compliance</w:t>
      </w:r>
    </w:p>
    <w:p>
      <w:r>
        <w:t>2. **cognitive_load_minimizer** (Threshold: 7/10): Information hierarchy and professional readability</w:t>
      </w:r>
    </w:p>
    <w:p>
      <w:r>
        <w:t>3. **content_critique_specialist** (Threshold: 7/10): Professional services argument strengthening</w:t>
      </w:r>
    </w:p>
    <w:p>
      <w:r>
        <w:t>4. **ai_text_naturalizer** (Threshold: 8/10): Natural professional expression and credibility enhancement</w:t>
      </w:r>
    </w:p>
    <w:p/>
    <w:p>
      <w:r>
        <w:rPr>
          <w:b/>
        </w:rPr>
        <w:t>Quality Gate Requirements:</w:t>
      </w:r>
    </w:p>
    <w:p>
      <w:pPr>
        <w:pStyle w:val="ListBullet"/>
      </w:pPr>
      <w:r>
        <w:t>Individual agent thresholds must be met before progression</w:t>
      </w:r>
    </w:p>
    <w:p>
      <w:pPr>
        <w:pStyle w:val="ListBullet"/>
      </w:pPr>
      <w:r>
        <w:t>Aggregate score target: ≥8.5/10 for professional services content approval</w:t>
      </w:r>
    </w:p>
    <w:p>
      <w:pPr>
        <w:pStyle w:val="ListBullet"/>
      </w:pPr>
      <w:r>
        <w:t>Maximum 3 iteration cycles with human escalation for unresolved issues</w:t>
      </w:r>
    </w:p>
    <w:p>
      <w:pPr>
        <w:pStyle w:val="ListBullet"/>
      </w:pPr>
      <w:r>
        <w:t>Professional services compliance verification at each stage</w:t>
      </w:r>
    </w:p>
    <w:p/>
    <w:p>
      <w:r>
        <w:t>#### Professional Services Content Standards</w:t>
      </w:r>
    </w:p>
    <w:p/>
    <w:p>
      <w:r>
        <w:t>#### Medical Practice Content Requirements</w:t>
      </w:r>
    </w:p>
    <w:p>
      <w:r>
        <w:rPr>
          <w:b/>
        </w:rPr>
        <w:t>AHPRA Compliance Standards:</w:t>
      </w:r>
    </w:p>
    <w:p>
      <w:pPr>
        <w:pStyle w:val="ListBullet"/>
      </w:pPr>
      <w:r>
        <w:t>Evidence-based claims with credible medical source documentation</w:t>
      </w:r>
    </w:p>
    <w:p>
      <w:pPr>
        <w:pStyle w:val="ListBullet"/>
      </w:pPr>
      <w:r>
        <w:t>Professional medical language and terminology accuracy</w:t>
      </w:r>
    </w:p>
    <w:p>
      <w:pPr>
        <w:pStyle w:val="ListBullet"/>
      </w:pPr>
      <w:r>
        <w:t>Patient privacy and confidentiality protection in case studies</w:t>
      </w:r>
    </w:p>
    <w:p>
      <w:pPr>
        <w:pStyle w:val="ListBullet"/>
      </w:pPr>
      <w:r>
        <w:t>Conservative marketing approach avoiding superlative claims</w:t>
      </w:r>
    </w:p>
    <w:p/>
    <w:p>
      <w:r>
        <w:rPr>
          <w:b/>
        </w:rPr>
        <w:t>Content Quality Standards:</w:t>
      </w:r>
    </w:p>
    <w:p>
      <w:pPr>
        <w:pStyle w:val="ListBullet"/>
      </w:pPr>
      <w:r>
        <w:t>Professional medical industry tone and presentation</w:t>
      </w:r>
    </w:p>
    <w:p>
      <w:pPr>
        <w:pStyle w:val="ListBullet"/>
      </w:pPr>
      <w:r>
        <w:t>Regulatory compliance verification with medical legal review</w:t>
      </w:r>
    </w:p>
    <w:p>
      <w:pPr>
        <w:pStyle w:val="ListBullet"/>
      </w:pPr>
      <w:r>
        <w:t>Measurable results documentation with credible data sources</w:t>
      </w:r>
    </w:p>
    <w:p>
      <w:pPr>
        <w:pStyle w:val="ListBullet"/>
      </w:pPr>
      <w:r>
        <w:t>Professional reputation enhancement rather than compromise</w:t>
      </w:r>
    </w:p>
    <w:p/>
    <w:p>
      <w:r>
        <w:t>#### Legal Firm Content Requirements</w:t>
      </w:r>
    </w:p>
    <w:p>
      <w:r>
        <w:rPr>
          <w:b/>
        </w:rPr>
        <w:t>Professional Conduct Compliance:</w:t>
      </w:r>
    </w:p>
    <w:p>
      <w:pPr>
        <w:pStyle w:val="ListBullet"/>
      </w:pPr>
      <w:r>
        <w:t>Legal Profession Uniform Law Australian Solicitors' Conduct Rules adherence</w:t>
      </w:r>
    </w:p>
    <w:p>
      <w:pPr>
        <w:pStyle w:val="ListBullet"/>
      </w:pPr>
      <w:r>
        <w:t>Client confidentiality protection in case studies and testimonials</w:t>
      </w:r>
    </w:p>
    <w:p>
      <w:pPr>
        <w:pStyle w:val="ListBullet"/>
      </w:pPr>
      <w:r>
        <w:t>Professional, authoritative tone without misleading or deceptive claims</w:t>
      </w:r>
    </w:p>
    <w:p>
      <w:pPr>
        <w:pStyle w:val="ListBullet"/>
      </w:pPr>
      <w:r>
        <w:t>Conservative professional presentation avoiding unsubstantiated assertions</w:t>
      </w:r>
    </w:p>
    <w:p/>
    <w:p>
      <w:r>
        <w:rPr>
          <w:b/>
        </w:rPr>
        <w:t>Professional Standards:</w:t>
      </w:r>
    </w:p>
    <w:p>
      <w:pPr>
        <w:pStyle w:val="ListBullet"/>
      </w:pPr>
      <w:r>
        <w:t>Legal industry expertise demonstration with professional credentials</w:t>
      </w:r>
    </w:p>
    <w:p>
      <w:pPr>
        <w:pStyle w:val="ListBullet"/>
      </w:pPr>
      <w:r>
        <w:t>Business development focus with professional reputation protection</w:t>
      </w:r>
    </w:p>
    <w:p>
      <w:pPr>
        <w:pStyle w:val="ListBullet"/>
      </w:pPr>
      <w:r>
        <w:t>Thought leadership content with industry recognition emphasis</w:t>
      </w:r>
    </w:p>
    <w:p>
      <w:pPr>
        <w:pStyle w:val="ListBullet"/>
      </w:pPr>
      <w:r>
        <w:t>Professional networking and referral relationship development</w:t>
      </w:r>
    </w:p>
    <w:p/>
    <w:p>
      <w:pPr>
        <w:pStyle w:val="Heading3"/>
        <w:jc w:val="left"/>
      </w:pPr>
      <w:r>
        <w:t>Content Production &amp; Approval Workflow</w:t>
      </w:r>
    </w:p>
    <w:p/>
    <w:p>
      <w:r>
        <w:t>#### Content Creation Stages</w:t>
      </w:r>
    </w:p>
    <w:p>
      <w:r>
        <w:rPr>
          <w:b/>
        </w:rPr>
        <w:t>Professional Services Content Development:</w:t>
      </w:r>
    </w:p>
    <w:p>
      <w:r>
        <w:t>1. **Research &amp; Planning**: Professional services industry research and audience analysis</w:t>
      </w:r>
    </w:p>
    <w:p>
      <w:r>
        <w:t>2. **Initial Content Creation**: Professional copywriter with industry expertise</w:t>
      </w:r>
    </w:p>
    <w:p>
      <w:r>
        <w:t>3. **Compliance Review**: AHPRA and legal professional conduct verification</w:t>
      </w:r>
    </w:p>
    <w:p>
      <w:r>
        <w:t>4. **Iterative Enhancement**: 4-agent feedback loop quality improvement</w:t>
      </w:r>
    </w:p>
    <w:p>
      <w:r>
        <w:t>5. **Final Approval**: Professional services compliance and quality verification</w:t>
      </w:r>
    </w:p>
    <w:p>
      <w:r>
        <w:t>6. **Publication Preparation**: SEO optimization and mobile compatibility verification</w:t>
      </w:r>
    </w:p>
    <w:p/>
    <w:p>
      <w:r>
        <w:t>#### Quality Assurance Checkpoints</w:t>
      </w:r>
    </w:p>
    <w:p>
      <w:r>
        <w:rPr>
          <w:b/>
        </w:rPr>
        <w:t>Professional Services Quality Gates:</w:t>
      </w:r>
    </w:p>
    <w:p>
      <w:pPr>
        <w:pStyle w:val="ListBullet"/>
      </w:pPr>
      <w:r>
        <w:t>**Compliance Verification**: AHPRA and legal professional conduct rule adherence</w:t>
      </w:r>
    </w:p>
    <w:p>
      <w:pPr>
        <w:pStyle w:val="ListBullet"/>
      </w:pPr>
      <w:r>
        <w:t>**Professional Credibility**: Industry expertise and authority demonstration</w:t>
      </w:r>
    </w:p>
    <w:p>
      <w:pPr>
        <w:pStyle w:val="ListBullet"/>
      </w:pPr>
      <w:r>
        <w:t>**Australian English Standards**: Language and terminology compliance</w:t>
      </w:r>
    </w:p>
    <w:p>
      <w:pPr>
        <w:pStyle w:val="ListBullet"/>
      </w:pPr>
      <w:r>
        <w:t>**Source Documentation**: Credible citation and evidence requirements</w:t>
      </w:r>
    </w:p>
    <w:p>
      <w:pPr>
        <w:pStyle w:val="ListBullet"/>
      </w:pPr>
      <w:r>
        <w:t>**Mobile Optimization**: Professional services mobile user experience verification</w:t>
      </w:r>
    </w:p>
    <w:p/>
    <w:p>
      <w:pPr>
        <w:pStyle w:val="Heading2"/>
        <w:jc w:val="left"/>
      </w:pPr>
      <w:r>
        <w:t>Marketing Campaign Launch Strategy</w:t>
      </w:r>
    </w:p>
    <w:p/>
    <w:p>
      <w:pPr>
        <w:pStyle w:val="Heading3"/>
        <w:jc w:val="left"/>
      </w:pPr>
      <w:r>
        <w:t>Professional Services Market Entry Strategy</w:t>
      </w:r>
    </w:p>
    <w:p/>
    <w:p>
      <w:r>
        <w:t>#### Target Audience Segmentation</w:t>
      </w:r>
    </w:p>
    <w:p>
      <w:r>
        <w:rPr>
          <w:b/>
        </w:rPr>
        <w:t>Primary Professional Services Markets:</w:t>
      </w:r>
    </w:p>
    <w:p>
      <w:pPr>
        <w:pStyle w:val="ListBullet"/>
      </w:pPr>
      <w:r>
        <w:t>**Medical Practices**: GP clinics, specialist practices, medical centres (68% focus)</w:t>
      </w:r>
    </w:p>
    <w:p>
      <w:pPr>
        <w:pStyle w:val="ListBullet"/>
      </w:pPr>
      <w:r>
        <w:t>**Legal Firms**: Commercial law, family law, personal injury, criminal law (32% focus)</w:t>
      </w:r>
    </w:p>
    <w:p>
      <w:pPr>
        <w:pStyle w:val="ListBullet"/>
      </w:pPr>
      <w:r>
        <w:t>**Geographic Targeting**: Sydney, Melbourne, Brisbane, Perth, Adelaide professional services</w:t>
      </w:r>
    </w:p>
    <w:p/>
    <w:p>
      <w:r>
        <w:rPr>
          <w:b/>
        </w:rPr>
        <w:t>Market Entry Approach:</w:t>
      </w:r>
    </w:p>
    <w:p>
      <w:pPr>
        <w:pStyle w:val="ListBullet"/>
      </w:pPr>
      <w:r>
        <w:t>Professional association engagement and industry conference participation</w:t>
      </w:r>
    </w:p>
    <w:p>
      <w:pPr>
        <w:pStyle w:val="ListBullet"/>
      </w:pPr>
      <w:r>
        <w:t>Thought leadership content development and professional publication contribution</w:t>
      </w:r>
    </w:p>
    <w:p>
      <w:pPr>
        <w:pStyle w:val="ListBullet"/>
      </w:pPr>
      <w:r>
        <w:t>Professional networking and referral relationship building</w:t>
      </w:r>
    </w:p>
    <w:p>
      <w:pPr>
        <w:pStyle w:val="ListBullet"/>
      </w:pPr>
      <w:r>
        <w:t>Professional services success story documentation and case study development</w:t>
      </w:r>
    </w:p>
    <w:p/>
    <w:p>
      <w:r>
        <w:t>#### Professional Services Marketing Channels</w:t>
      </w:r>
    </w:p>
    <w:p/>
    <w:p>
      <w:r>
        <w:t>#### LinkedIn Professional Networking Strategy</w:t>
      </w:r>
    </w:p>
    <w:p>
      <w:r>
        <w:rPr>
          <w:b/>
        </w:rPr>
        <w:t>Professional Services LinkedIn Campaign:</w:t>
      </w:r>
    </w:p>
    <w:p>
      <w:pPr>
        <w:pStyle w:val="ListBullet"/>
      </w:pPr>
      <w:r>
        <w:t>**Target Audience**: Practice managers, law firm partners, medical directors</w:t>
      </w:r>
    </w:p>
    <w:p>
      <w:pPr>
        <w:pStyle w:val="ListBullet"/>
      </w:pPr>
      <w:r>
        <w:t>**Content Strategy**: Professional insights, compliance guidance, industry trend analysis</w:t>
      </w:r>
    </w:p>
    <w:p>
      <w:pPr>
        <w:pStyle w:val="ListBullet"/>
      </w:pPr>
      <w:r>
        <w:t>**Engagement Approach**: Professional networking, thought leadership demonstration</w:t>
      </w:r>
    </w:p>
    <w:p>
      <w:pPr>
        <w:pStyle w:val="ListBullet"/>
      </w:pPr>
      <w:r>
        <w:t>**Conversion Strategy**: Professional consultation requests and educational resource downloads</w:t>
      </w:r>
    </w:p>
    <w:p/>
    <w:p>
      <w:r>
        <w:t>#### Professional Association Engagement</w:t>
      </w:r>
    </w:p>
    <w:p>
      <w:r>
        <w:rPr>
          <w:b/>
        </w:rPr>
        <w:t>Industry Association Strategy:</w:t>
      </w:r>
    </w:p>
    <w:p>
      <w:pPr>
        <w:pStyle w:val="ListBullet"/>
      </w:pPr>
      <w:r>
        <w:t>**Medical Associations**: Australian Association of Practice Management (AAPM) engagement</w:t>
      </w:r>
    </w:p>
    <w:p>
      <w:pPr>
        <w:pStyle w:val="ListBullet"/>
      </w:pPr>
      <w:r>
        <w:t>**Legal Associations**: Law Society professional development and networking participation</w:t>
      </w:r>
    </w:p>
    <w:p>
      <w:pPr>
        <w:pStyle w:val="ListBullet"/>
      </w:pPr>
      <w:r>
        <w:t>**Content Contribution**: Professional publication articles and industry conference presentations</w:t>
      </w:r>
    </w:p>
    <w:p>
      <w:pPr>
        <w:pStyle w:val="ListBullet"/>
      </w:pPr>
      <w:r>
        <w:t>**Credibility Building**: Professional recognition and thought leadership establishment</w:t>
      </w:r>
    </w:p>
    <w:p/>
    <w:p>
      <w:pPr>
        <w:pStyle w:val="Heading3"/>
        <w:jc w:val="left"/>
      </w:pPr>
      <w:r>
        <w:t>Campaign Performance Measurement</w:t>
      </w:r>
    </w:p>
    <w:p/>
    <w:p>
      <w:r>
        <w:t>#### Professional Services KPI Framework</w:t>
      </w:r>
    </w:p>
    <w:p>
      <w:r>
        <w:rPr>
          <w:b/>
        </w:rPr>
        <w:t>Lead Generation Metrics:</w:t>
      </w:r>
    </w:p>
    <w:p>
      <w:pPr>
        <w:pStyle w:val="ListBullet"/>
      </w:pPr>
      <w:r>
        <w:t>**Medical Practice Leads**: Practice manager consultation requests and AHPRA compliance inquiries</w:t>
      </w:r>
    </w:p>
    <w:p>
      <w:pPr>
        <w:pStyle w:val="ListBullet"/>
      </w:pPr>
      <w:r>
        <w:t>**Legal Firm Leads**: Law firm partner business development consultations and professional conduct guidance</w:t>
      </w:r>
    </w:p>
    <w:p>
      <w:pPr>
        <w:pStyle w:val="ListBullet"/>
      </w:pPr>
      <w:r>
        <w:t>**Lead Quality Scoring**: Professional services qualification criteria and conversion probability</w:t>
      </w:r>
    </w:p>
    <w:p>
      <w:pPr>
        <w:pStyle w:val="ListBullet"/>
      </w:pPr>
      <w:r>
        <w:t>**Geographic Performance**: Australian city and market-specific lead generation analysis</w:t>
      </w:r>
    </w:p>
    <w:p/>
    <w:p>
      <w:r>
        <w:t>#### Professional Services ROI Measurement</w:t>
      </w:r>
    </w:p>
    <w:p>
      <w:r>
        <w:rPr>
          <w:b/>
        </w:rPr>
        <w:t>Business Development Metrics:</w:t>
      </w:r>
    </w:p>
    <w:p>
      <w:pPr>
        <w:pStyle w:val="ListBullet"/>
      </w:pPr>
      <w:r>
        <w:t>**Client Acquisition Cost**: Professional services market acquisition investment analysis</w:t>
      </w:r>
    </w:p>
    <w:p>
      <w:pPr>
        <w:pStyle w:val="ListBullet"/>
      </w:pPr>
      <w:r>
        <w:t>**Lifetime Value**: Professional services client relationship value and retention analysis</w:t>
      </w:r>
    </w:p>
    <w:p>
      <w:pPr>
        <w:pStyle w:val="ListBullet"/>
      </w:pPr>
      <w:r>
        <w:t>**Professional Recognition**: Industry thought leadership and professional reputation measurement</w:t>
      </w:r>
    </w:p>
    <w:p>
      <w:pPr>
        <w:pStyle w:val="ListBullet"/>
      </w:pPr>
      <w:r>
        <w:t>**Compliance Success**: AHPRA and legal professional conduct adherence verification and maintenance</w:t>
      </w:r>
    </w:p>
    <w:p/>
    <w:p>
      <w:pPr>
        <w:pStyle w:val="Heading2"/>
        <w:jc w:val="left"/>
      </w:pPr>
      <w:r>
        <w:t>Professional Services Compliance Integration</w:t>
      </w:r>
    </w:p>
    <w:p/>
    <w:p>
      <w:pPr>
        <w:pStyle w:val="Heading3"/>
        <w:jc w:val="left"/>
      </w:pPr>
      <w:r>
        <w:t>AHPRA Compliance Framework</w:t>
      </w:r>
    </w:p>
    <w:p/>
    <w:p>
      <w:r>
        <w:t>#### Medical Marketing Regulatory Adherence</w:t>
      </w:r>
    </w:p>
    <w:p>
      <w:r>
        <w:rPr>
          <w:b/>
        </w:rPr>
        <w:t>Section 133 Compliance Implementation:</w:t>
      </w:r>
    </w:p>
    <w:p>
      <w:pPr>
        <w:pStyle w:val="ListBullet"/>
      </w:pPr>
      <w:r>
        <w:t>**Evidence-Based Claims**: Credible medical source documentation for all marketing assertions</w:t>
      </w:r>
    </w:p>
    <w:p>
      <w:pPr>
        <w:pStyle w:val="ListBullet"/>
      </w:pPr>
      <w:r>
        <w:t>**Professional Standards**: Medical industry professional presentation and reputation enhancement</w:t>
      </w:r>
    </w:p>
    <w:p>
      <w:pPr>
        <w:pStyle w:val="ListBullet"/>
      </w:pPr>
      <w:r>
        <w:t>**Patient Safety**: Public health prioritisation and patient safety consideration integration</w:t>
      </w:r>
    </w:p>
    <w:p>
      <w:pPr>
        <w:pStyle w:val="ListBullet"/>
      </w:pPr>
      <w:r>
        <w:t>**Regulatory Monitoring**: Ongoing AHPRA guideline adherence and update implementation</w:t>
      </w:r>
    </w:p>
    <w:p/>
    <w:p>
      <w:r>
        <w:t>#### Compliance Monitoring &amp; Verification</w:t>
      </w:r>
    </w:p>
    <w:p>
      <w:r>
        <w:rPr>
          <w:b/>
        </w:rPr>
        <w:t>Medical Marketing Compliance Process:</w:t>
      </w:r>
    </w:p>
    <w:p>
      <w:r>
        <w:t>1. **Content Pre-Review**: AHPRA compliance verification before publication</w:t>
      </w:r>
    </w:p>
    <w:p>
      <w:r>
        <w:t>2. **Professional Medical Review**: Medical legal advisor input on significant marketing materials</w:t>
      </w:r>
    </w:p>
    <w:p>
      <w:r>
        <w:t>3. **Ongoing Monitoring**: Regular compliance audit and regulatory update implementation</w:t>
      </w:r>
    </w:p>
    <w:p>
      <w:r>
        <w:t>4. **Documentation Maintenance**: Comprehensive compliance record-keeping and evidence documentation</w:t>
      </w:r>
    </w:p>
    <w:p/>
    <w:p>
      <w:pPr>
        <w:pStyle w:val="Heading3"/>
        <w:jc w:val="left"/>
      </w:pPr>
      <w:r>
        <w:t>Legal Professional Conduct Compliance</w:t>
      </w:r>
    </w:p>
    <w:p/>
    <w:p>
      <w:r>
        <w:t>#### Professional Conduct Rule Adherence</w:t>
      </w:r>
    </w:p>
    <w:p>
      <w:r>
        <w:rPr>
          <w:b/>
        </w:rPr>
        <w:t>Legal Profession Uniform Law Compliance:</w:t>
      </w:r>
    </w:p>
    <w:p>
      <w:pPr>
        <w:pStyle w:val="ListBullet"/>
      </w:pPr>
      <w:r>
        <w:t>**Truthful Marketing**: Accurate, non-misleading professional services representation</w:t>
      </w:r>
    </w:p>
    <w:p>
      <w:pPr>
        <w:pStyle w:val="ListBullet"/>
      </w:pPr>
      <w:r>
        <w:t>**Professional Standards**: Legal industry ethical standards and professional reputation maintenance</w:t>
      </w:r>
    </w:p>
    <w:p>
      <w:pPr>
        <w:pStyle w:val="ListBullet"/>
      </w:pPr>
      <w:r>
        <w:t>**Client Confidentiality**: Professional privilege protection and confidentiality assurance</w:t>
      </w:r>
    </w:p>
    <w:p>
      <w:pPr>
        <w:pStyle w:val="ListBullet"/>
      </w:pPr>
      <w:r>
        <w:t>**Conservative Claims**: Professional presentation avoiding superlative or unsubstantiated assertions</w:t>
      </w:r>
    </w:p>
    <w:p/>
    <w:p>
      <w:r>
        <w:t>#### Professional Standards Monitoring</w:t>
      </w:r>
    </w:p>
    <w:p>
      <w:r>
        <w:rPr>
          <w:b/>
        </w:rPr>
        <w:t>Legal Marketing Compliance Framework:</w:t>
      </w:r>
    </w:p>
    <w:p>
      <w:r>
        <w:t>1. **Professional Conduct Review**: Legal professional conduct specialist content verification</w:t>
      </w:r>
    </w:p>
    <w:p>
      <w:r>
        <w:t>2. **Conservative Approach**: Risk-averse professional services marketing strategy</w:t>
      </w:r>
    </w:p>
    <w:p>
      <w:r>
        <w:t>3. **Professional Recognition**: Industry credibility and thought leadership development</w:t>
      </w:r>
    </w:p>
    <w:p>
      <w:r>
        <w:t>4. **Ongoing Compliance**: Regular professional conduct rule adherence verification</w:t>
      </w:r>
    </w:p>
    <w:p/>
    <w:p>
      <w:pPr>
        <w:pStyle w:val="Heading2"/>
        <w:jc w:val="left"/>
      </w:pPr>
      <w:r>
        <w:t>Resource Allocation &amp; Budget Planning</w:t>
      </w:r>
    </w:p>
    <w:p/>
    <w:p>
      <w:pPr>
        <w:pStyle w:val="Heading3"/>
        <w:jc w:val="left"/>
      </w:pPr>
      <w:r>
        <w:t>Implementation Resource Requirements</w:t>
      </w:r>
    </w:p>
    <w:p/>
    <w:p>
      <w:r>
        <w:t>#### Technical Development Resources</w:t>
      </w:r>
    </w:p>
    <w:p>
      <w:r>
        <w:rPr>
          <w:b/>
        </w:rPr>
        <w:t>Technical Team Allocation:</w:t>
      </w:r>
    </w:p>
    <w:p>
      <w:pPr>
        <w:pStyle w:val="ListBullet"/>
      </w:pPr>
      <w:r>
        <w:t>**Web Developer**: 40 hours/week for 8 weeks (technical optimization and mobile performance)</w:t>
      </w:r>
    </w:p>
    <w:p>
      <w:pPr>
        <w:pStyle w:val="ListBullet"/>
      </w:pPr>
      <w:r>
        <w:t>**SEO Specialist**: 20 hours/week for 12 weeks (professional services SEO implementation)</w:t>
      </w:r>
    </w:p>
    <w:p>
      <w:pPr>
        <w:pStyle w:val="ListBullet"/>
      </w:pPr>
      <w:r>
        <w:t>**UX/UI Designer**: 30 hours/week for 6 weeks (professional services user experience optimization)</w:t>
      </w:r>
    </w:p>
    <w:p>
      <w:pPr>
        <w:pStyle w:val="ListBullet"/>
      </w:pPr>
      <w:r>
        <w:t>**Security Specialist**: 15 hours/week for 4 weeks (professional services compliance security)</w:t>
      </w:r>
    </w:p>
    <w:p/>
    <w:p>
      <w:r>
        <w:t>#### Content Development Resources</w:t>
      </w:r>
    </w:p>
    <w:p>
      <w:r>
        <w:rPr>
          <w:b/>
        </w:rPr>
        <w:t>Content Team Allocation:</w:t>
      </w:r>
    </w:p>
    <w:p>
      <w:pPr>
        <w:pStyle w:val="ListBullet"/>
      </w:pPr>
      <w:r>
        <w:t>**Professional Services Copywriter**: 35 hours/week for 10 weeks (industry-specific content creation)</w:t>
      </w:r>
    </w:p>
    <w:p>
      <w:pPr>
        <w:pStyle w:val="ListBullet"/>
      </w:pPr>
      <w:r>
        <w:t>**Medical Marketing Specialist**: 15 hours/week for 8 weeks (AHPRA compliance and medical content)</w:t>
      </w:r>
    </w:p>
    <w:p>
      <w:pPr>
        <w:pStyle w:val="ListBullet"/>
      </w:pPr>
      <w:r>
        <w:t>**Legal Marketing Specialist**: 15 hours/week for 8 weeks (professional conduct compliance and legal content)</w:t>
      </w:r>
    </w:p>
    <w:p>
      <w:pPr>
        <w:pStyle w:val="ListBullet"/>
      </w:pPr>
      <w:r>
        <w:t>**Content Editor**: 25 hours/week for 12 weeks (quality assurance and compliance verification)</w:t>
      </w:r>
    </w:p>
    <w:p/>
    <w:p>
      <w:pPr>
        <w:pStyle w:val="Heading3"/>
        <w:jc w:val="left"/>
      </w:pPr>
      <w:r>
        <w:t>Budget Planning &amp; Investment Analysis</w:t>
      </w:r>
    </w:p>
    <w:p/>
    <w:p>
      <w:r>
        <w:t>#### Technical Implementation Investment</w:t>
      </w:r>
    </w:p>
    <w:p>
      <w:r>
        <w:rPr>
          <w:b/>
        </w:rPr>
        <w:t>Technical Development Costs:</w:t>
      </w:r>
    </w:p>
    <w:p>
      <w:pPr>
        <w:pStyle w:val="ListBullet"/>
      </w:pPr>
      <w:r>
        <w:t>**Core Web Vitals Optimization**: $8,500 (mobile performance and professional services user experience)</w:t>
      </w:r>
    </w:p>
    <w:p>
      <w:pPr>
        <w:pStyle w:val="ListBullet"/>
      </w:pPr>
      <w:r>
        <w:t>**Professional Services SEO Implementation**: $12,000 (keyword optimization and local search enhancement)</w:t>
      </w:r>
    </w:p>
    <w:p>
      <w:pPr>
        <w:pStyle w:val="ListBullet"/>
      </w:pPr>
      <w:r>
        <w:t>**Security &amp; Compliance Systems**: $6,500 (professional services-grade security and monitoring)</w:t>
      </w:r>
    </w:p>
    <w:p>
      <w:pPr>
        <w:pStyle w:val="ListBullet"/>
      </w:pPr>
      <w:r>
        <w:t>**Professional Services Schema &amp; Technical SEO**: $5,500 (structured data and search optimization)</w:t>
      </w:r>
    </w:p>
    <w:p/>
    <w:p>
      <w:r>
        <w:t>#### Content Development Investment</w:t>
      </w:r>
    </w:p>
    <w:p>
      <w:r>
        <w:rPr>
          <w:b/>
        </w:rPr>
        <w:t>Content Creation Costs:</w:t>
      </w:r>
    </w:p>
    <w:p>
      <w:pPr>
        <w:pStyle w:val="ListBullet"/>
      </w:pPr>
      <w:r>
        <w:t>**Professional Services Content Development**: $15,000 (29 page briefs and resource creation)</w:t>
      </w:r>
    </w:p>
    <w:p>
      <w:pPr>
        <w:pStyle w:val="ListBullet"/>
      </w:pPr>
      <w:r>
        <w:t>**Case Study Development**: $4,500 (professional services success stories and testimonials)</w:t>
      </w:r>
    </w:p>
    <w:p>
      <w:pPr>
        <w:pStyle w:val="ListBullet"/>
      </w:pPr>
      <w:r>
        <w:t>**Compliance Documentation**: $3,500 (AHPRA and legal professional conduct materials)</w:t>
      </w:r>
    </w:p>
    <w:p>
      <w:pPr>
        <w:pStyle w:val="ListBullet"/>
      </w:pPr>
      <w:r>
        <w:t>**Professional Services Resource Hub**: $6,000 (educational content and professional development resources)</w:t>
      </w:r>
    </w:p>
    <w:p/>
    <w:p>
      <w:r>
        <w:t>#### Marketing Campaign Launch Investment</w:t>
      </w:r>
    </w:p>
    <w:p>
      <w:r>
        <w:rPr>
          <w:b/>
        </w:rPr>
        <w:t>Campaign Development Costs:</w:t>
      </w:r>
    </w:p>
    <w:p>
      <w:pPr>
        <w:pStyle w:val="ListBullet"/>
      </w:pPr>
      <w:r>
        <w:t>**Professional Services Campaign Strategy**: $7,500 (market research and professional targeting)</w:t>
      </w:r>
    </w:p>
    <w:p>
      <w:pPr>
        <w:pStyle w:val="ListBullet"/>
      </w:pPr>
      <w:r>
        <w:t>**LinkedIn Professional Networking Campaign**: $5,000 (professional services thought leadership development)</w:t>
      </w:r>
    </w:p>
    <w:p>
      <w:pPr>
        <w:pStyle w:val="ListBullet"/>
      </w:pPr>
      <w:r>
        <w:t>**Professional Association Engagement**: $3,500 (industry conference and networking investment)</w:t>
      </w:r>
    </w:p>
    <w:p>
      <w:pPr>
        <w:pStyle w:val="ListBullet"/>
      </w:pPr>
      <w:r>
        <w:t>**Professional Services Analytics &amp; Tracking**: $2,500 (measurement system and KPI monitoring setup)</w:t>
      </w:r>
    </w:p>
    <w:p/>
    <w:p>
      <w:r>
        <w:t>**Total Implementation Investment**: $78,000 over 16-week implementation period</w:t>
      </w:r>
    </w:p>
    <w:p>
      <w:r>
        <w:t>**Expected ROI**: 300% increase in professional services leads with 18-month payback period</w:t>
      </w:r>
    </w:p>
    <w:p/>
    <w:p>
      <w:pPr>
        <w:pStyle w:val="Heading2"/>
        <w:jc w:val="left"/>
      </w:pPr>
      <w:r>
        <w:t>Success Metrics &amp; KPI Framework</w:t>
      </w:r>
    </w:p>
    <w:p/>
    <w:p>
      <w:pPr>
        <w:pStyle w:val="Heading3"/>
        <w:jc w:val="left"/>
      </w:pPr>
      <w:r>
        <w:t>Professional Services Performance Measurement</w:t>
      </w:r>
    </w:p>
    <w:p/>
    <w:p>
      <w:r>
        <w:t>#### Lead Generation KPIs</w:t>
      </w:r>
    </w:p>
    <w:p>
      <w:r>
        <w:rPr>
          <w:b/>
        </w:rPr>
        <w:t>Primary Lead Generation Metrics:</w:t>
      </w:r>
    </w:p>
    <w:p>
      <w:pPr>
        <w:pStyle w:val="ListBullet"/>
      </w:pPr>
      <w:r>
        <w:t>**Medical Practice Consultation Requests**: Target 25+ qualified practice manager consultations monthly</w:t>
      </w:r>
    </w:p>
    <w:p>
      <w:pPr>
        <w:pStyle w:val="ListBullet"/>
      </w:pPr>
      <w:r>
        <w:t>**Legal Firm Business Development Inquiries**: Target 15+ law firm partner consultations monthly</w:t>
      </w:r>
    </w:p>
    <w:p>
      <w:pPr>
        <w:pStyle w:val="ListBullet"/>
      </w:pPr>
      <w:r>
        <w:t>**Professional Services Resource Downloads**: Target 150+ compliance guides and template downloads monthly</w:t>
      </w:r>
    </w:p>
    <w:p>
      <w:pPr>
        <w:pStyle w:val="ListBullet"/>
      </w:pPr>
      <w:r>
        <w:t>**Professional Networking Connections**: Target 50+ LinkedIn professional services connections monthly</w:t>
      </w:r>
    </w:p>
    <w:p/>
    <w:p>
      <w:r>
        <w:t>#### Search Performance KPIs</w:t>
      </w:r>
    </w:p>
    <w:p>
      <w:r>
        <w:rPr>
          <w:b/>
        </w:rPr>
        <w:t>SEO &amp; Visibility Metrics:</w:t>
      </w:r>
    </w:p>
    <w:p>
      <w:pPr>
        <w:pStyle w:val="ListBullet"/>
      </w:pPr>
      <w:r>
        <w:t>**Professional Services Keyword Rankings**: Target top 3 positions for 80% of primary keywords</w:t>
      </w:r>
    </w:p>
    <w:p>
      <w:pPr>
        <w:pStyle w:val="ListBullet"/>
      </w:pPr>
      <w:r>
        <w:t>**Local Search Visibility**: Target 90% visibility for "professional services marketing + city" searches</w:t>
      </w:r>
    </w:p>
    <w:p>
      <w:pPr>
        <w:pStyle w:val="ListBullet"/>
      </w:pPr>
      <w:r>
        <w:t>**Voice Search Capture**: Target 25% share of professional services voice queries</w:t>
      </w:r>
    </w:p>
    <w:p>
      <w:pPr>
        <w:pStyle w:val="ListBullet"/>
      </w:pPr>
      <w:r>
        <w:t>**AI Search Engine Visibility**: Target featured snippets for 60% of professional services questions</w:t>
      </w:r>
    </w:p>
    <w:p/>
    <w:p>
      <w:r>
        <w:t>#### Professional Services Business Development KPIs</w:t>
      </w:r>
    </w:p>
    <w:p>
      <w:r>
        <w:rPr>
          <w:b/>
        </w:rPr>
        <w:t>Business Growth Metrics:</w:t>
      </w:r>
    </w:p>
    <w:p>
      <w:pPr>
        <w:pStyle w:val="ListBullet"/>
      </w:pPr>
      <w:r>
        <w:t>**Client Acquisition Rate**: Target 8-12 new professional services clients quarterly</w:t>
      </w:r>
    </w:p>
    <w:p>
      <w:pPr>
        <w:pStyle w:val="ListBullet"/>
      </w:pPr>
      <w:r>
        <w:t>**Client Lifetime Value**: Target $25,000+ average professional services client value</w:t>
      </w:r>
    </w:p>
    <w:p>
      <w:pPr>
        <w:pStyle w:val="ListBullet"/>
      </w:pPr>
      <w:r>
        <w:t>**Professional Recognition**: Target 5+ industry conference speaking opportunities annually</w:t>
      </w:r>
    </w:p>
    <w:p>
      <w:pPr>
        <w:pStyle w:val="ListBullet"/>
      </w:pPr>
      <w:r>
        <w:t>**Thought Leadership**: Target 12+ professional publication articles and industry recognition</w:t>
      </w:r>
    </w:p>
    <w:p/>
    <w:p>
      <w:pPr>
        <w:pStyle w:val="Heading3"/>
        <w:jc w:val="left"/>
      </w:pPr>
      <w:r>
        <w:t>Compliance &amp; Quality Assurance KPIs</w:t>
      </w:r>
    </w:p>
    <w:p/>
    <w:p>
      <w:r>
        <w:t>#### Professional Services Compliance Metrics</w:t>
      </w:r>
    </w:p>
    <w:p>
      <w:r>
        <w:rPr>
          <w:b/>
        </w:rPr>
        <w:t>Regulatory Adherence Measurement:</w:t>
      </w:r>
    </w:p>
    <w:p>
      <w:pPr>
        <w:pStyle w:val="ListBullet"/>
      </w:pPr>
      <w:r>
        <w:t>**AHPRA Compliance Rate**: Target 100% adherence with zero regulatory issues</w:t>
      </w:r>
    </w:p>
    <w:p>
      <w:pPr>
        <w:pStyle w:val="ListBullet"/>
      </w:pPr>
      <w:r>
        <w:t>**Legal Professional Conduct Compliance**: Target 100% professional standards adherence</w:t>
      </w:r>
    </w:p>
    <w:p>
      <w:pPr>
        <w:pStyle w:val="ListBullet"/>
      </w:pPr>
      <w:r>
        <w:t>**Professional Reputation Protection**: Target zero professional conduct concerns or complaints</w:t>
      </w:r>
    </w:p>
    <w:p>
      <w:pPr>
        <w:pStyle w:val="ListBullet"/>
      </w:pPr>
      <w:r>
        <w:t>**Industry Recognition**: Target 95%+ professional services industry reputation score</w:t>
      </w:r>
    </w:p>
    <w:p/>
    <w:p>
      <w:r>
        <w:t>#### Content Quality &amp; Performance KPIs</w:t>
      </w:r>
    </w:p>
    <w:p>
      <w:r>
        <w:rPr>
          <w:b/>
        </w:rPr>
        <w:t>Content Effectiveness Metrics:</w:t>
      </w:r>
    </w:p>
    <w:p>
      <w:pPr>
        <w:pStyle w:val="ListBullet"/>
      </w:pPr>
      <w:r>
        <w:t>**Professional Services Content Engagement**: Target 4+ minute average session duration</w:t>
      </w:r>
    </w:p>
    <w:p>
      <w:pPr>
        <w:pStyle w:val="ListBullet"/>
      </w:pPr>
      <w:r>
        <w:t>**Educational Resource Performance**: Target 25% resource-to-consultation conversion rate</w:t>
      </w:r>
    </w:p>
    <w:p>
      <w:pPr>
        <w:pStyle w:val="ListBullet"/>
      </w:pPr>
      <w:r>
        <w:t>**Professional Services Mobile Experience**: Target 90%+ mobile user satisfaction rating</w:t>
      </w:r>
    </w:p>
    <w:p>
      <w:pPr>
        <w:pStyle w:val="ListBullet"/>
      </w:pPr>
      <w:r>
        <w:t>**Australian English Compliance**: Target 100% language and terminology standard adherence</w:t>
      </w:r>
    </w:p>
    <w:p/>
    <w:p>
      <w:pPr>
        <w:pStyle w:val="Heading2"/>
        <w:jc w:val="left"/>
      </w:pPr>
      <w:r>
        <w:t>Risk Management &amp; Contingency Planning</w:t>
      </w:r>
    </w:p>
    <w:p/>
    <w:p>
      <w:pPr>
        <w:pStyle w:val="Heading3"/>
        <w:jc w:val="left"/>
      </w:pPr>
      <w:r>
        <w:t>Professional Services Risk Assessment</w:t>
      </w:r>
    </w:p>
    <w:p/>
    <w:p>
      <w:r>
        <w:t>#### Regulatory Compliance Risks</w:t>
      </w:r>
    </w:p>
    <w:p>
      <w:r>
        <w:rPr>
          <w:b/>
        </w:rPr>
        <w:t>AHPRA Compliance Risk Mitigation:</w:t>
      </w:r>
    </w:p>
    <w:p>
      <w:pPr>
        <w:pStyle w:val="ListBullet"/>
      </w:pPr>
      <w:r>
        <w:t>**Risk**: Medical marketing regulation violations</w:t>
      </w:r>
    </w:p>
    <w:p>
      <w:pPr>
        <w:pStyle w:val="ListBullet"/>
      </w:pPr>
      <w:r>
        <w:t>**Mitigation**: Medical legal advisor review process and conservative marketing approach</w:t>
      </w:r>
    </w:p>
    <w:p>
      <w:pPr>
        <w:pStyle w:val="ListBullet"/>
      </w:pPr>
      <w:r>
        <w:t>**Contingency**: Immediate content review and modification system with legal consultation</w:t>
      </w:r>
    </w:p>
    <w:p/>
    <w:p>
      <w:r>
        <w:rPr>
          <w:b/>
        </w:rPr>
        <w:t>Legal Professional Conduct Risk Mitigation:</w:t>
      </w:r>
    </w:p>
    <w:p>
      <w:pPr>
        <w:pStyle w:val="ListBullet"/>
      </w:pPr>
      <w:r>
        <w:t>**Risk**: Professional conduct rule violations</w:t>
      </w:r>
    </w:p>
    <w:p>
      <w:pPr>
        <w:pStyle w:val="ListBullet"/>
      </w:pPr>
      <w:r>
        <w:t>**Mitigation**: Professional conduct specialist review and conservative claims strategy</w:t>
      </w:r>
    </w:p>
    <w:p>
      <w:pPr>
        <w:pStyle w:val="ListBullet"/>
      </w:pPr>
      <w:r>
        <w:t>**Contingency**: Professional conduct expert consultation and immediate content modification</w:t>
      </w:r>
    </w:p>
    <w:p/>
    <w:p>
      <w:r>
        <w:t>#### Market Competition Risks</w:t>
      </w:r>
    </w:p>
    <w:p>
      <w:r>
        <w:rPr>
          <w:b/>
        </w:rPr>
        <w:t>Professional Services Market Risk Management:</w:t>
      </w:r>
    </w:p>
    <w:p>
      <w:pPr>
        <w:pStyle w:val="ListBullet"/>
      </w:pPr>
      <w:r>
        <w:t>**Risk**: Established competitor market dominance</w:t>
      </w:r>
    </w:p>
    <w:p>
      <w:pPr>
        <w:pStyle w:val="ListBullet"/>
      </w:pPr>
      <w:r>
        <w:t>**Mitigation**: Unique cross-sector positioning and compliance specialisation emphasis</w:t>
      </w:r>
    </w:p>
    <w:p>
      <w:pPr>
        <w:pStyle w:val="ListBullet"/>
      </w:pPr>
      <w:r>
        <w:t>**Contingency**: Niche market focus and professional association relationship leverage</w:t>
      </w:r>
    </w:p>
    <w:p/>
    <w:p>
      <w:r>
        <w:rPr>
          <w:b/>
        </w:rPr>
        <w:t>Economic Market Risk Planning:</w:t>
      </w:r>
    </w:p>
    <w:p>
      <w:pPr>
        <w:pStyle w:val="ListBullet"/>
      </w:pPr>
      <w:r>
        <w:t>**Risk**: Professional services market economic downturn</w:t>
      </w:r>
    </w:p>
    <w:p>
      <w:pPr>
        <w:pStyle w:val="ListBullet"/>
      </w:pPr>
      <w:r>
        <w:t>**Mitigation**: Cost-effective service packages and ROI-focused value proposition</w:t>
      </w:r>
    </w:p>
    <w:p>
      <w:pPr>
        <w:pStyle w:val="ListBullet"/>
      </w:pPr>
      <w:r>
        <w:t>**Contingency**: Flexible pricing strategy and professional services economic impact adaptation</w:t>
      </w:r>
    </w:p>
    <w:p/>
    <w:p>
      <w:pPr>
        <w:pStyle w:val="Heading3"/>
        <w:jc w:val="left"/>
      </w:pPr>
      <w:r>
        <w:t>Technical Implementation Risk Management</w:t>
      </w:r>
    </w:p>
    <w:p/>
    <w:p>
      <w:r>
        <w:t>#### Technical Performance Risks</w:t>
      </w:r>
    </w:p>
    <w:p>
      <w:r>
        <w:rPr>
          <w:b/>
        </w:rPr>
        <w:t>Core Web Vitals Risk Mitigation:</w:t>
      </w:r>
    </w:p>
    <w:p>
      <w:pPr>
        <w:pStyle w:val="ListBullet"/>
      </w:pPr>
      <w:r>
        <w:t>**Risk**: Mobile performance optimization failure</w:t>
      </w:r>
    </w:p>
    <w:p>
      <w:pPr>
        <w:pStyle w:val="ListBullet"/>
      </w:pPr>
      <w:r>
        <w:t>**Mitigation**: Comprehensive testing and professional services user experience focus</w:t>
      </w:r>
    </w:p>
    <w:p>
      <w:pPr>
        <w:pStyle w:val="ListBullet"/>
      </w:pPr>
      <w:r>
        <w:t>**Contingency**: Technical expert consultation and performance optimization investment</w:t>
      </w:r>
    </w:p>
    <w:p/>
    <w:p>
      <w:r>
        <w:rPr>
          <w:b/>
        </w:rPr>
        <w:t>Professional Services SEO Risk Management:</w:t>
      </w:r>
    </w:p>
    <w:p>
      <w:pPr>
        <w:pStyle w:val="ListBullet"/>
      </w:pPr>
      <w:r>
        <w:t>**Risk**: Search algorithm changes affecting professional services visibility</w:t>
      </w:r>
    </w:p>
    <w:p>
      <w:pPr>
        <w:pStyle w:val="ListBullet"/>
      </w:pPr>
      <w:r>
        <w:t>**Mitigation**: White-hat SEO strategy and multiple traffic source development</w:t>
      </w:r>
    </w:p>
    <w:p>
      <w:pPr>
        <w:pStyle w:val="ListBullet"/>
      </w:pPr>
      <w:r>
        <w:t>**Contingency**: Professional services content marketing and professional networking emphasis</w:t>
      </w:r>
    </w:p>
    <w:p/>
    <w:p>
      <w:r>
        <w:t>#### Professional Services Content Risk Management</w:t>
      </w:r>
    </w:p>
    <w:p>
      <w:r>
        <w:rPr>
          <w:b/>
        </w:rPr>
        <w:t>Content Quality Risk Mitigation:</w:t>
      </w:r>
    </w:p>
    <w:p>
      <w:pPr>
        <w:pStyle w:val="ListBullet"/>
      </w:pPr>
      <w:r>
        <w:t>**Risk**: Professional services content quality or compliance issues</w:t>
      </w:r>
    </w:p>
    <w:p>
      <w:pPr>
        <w:pStyle w:val="ListBullet"/>
      </w:pPr>
      <w:r>
        <w:t>**Mitigation**: Iterative feedback loop quality process and compliance verification</w:t>
      </w:r>
    </w:p>
    <w:p>
      <w:pPr>
        <w:pStyle w:val="ListBullet"/>
      </w:pPr>
      <w:r>
        <w:t>**Contingency**: Professional services expert review and immediate content improvement</w:t>
      </w:r>
    </w:p>
    <w:p/>
    <w:p>
      <w:r>
        <w:rPr>
          <w:b/>
        </w:rPr>
        <w:t>Professional Reputation Risk Planning:</w:t>
      </w:r>
    </w:p>
    <w:p>
      <w:pPr>
        <w:pStyle w:val="ListBullet"/>
      </w:pPr>
      <w:r>
        <w:t>**Risk**: Professional services industry reputation damage</w:t>
      </w:r>
    </w:p>
    <w:p>
      <w:pPr>
        <w:pStyle w:val="ListBullet"/>
      </w:pPr>
      <w:r>
        <w:t>**Mitigation**: Conservative professional approach and industry expert guidance</w:t>
      </w:r>
    </w:p>
    <w:p>
      <w:pPr>
        <w:pStyle w:val="ListBullet"/>
      </w:pPr>
      <w:r>
        <w:t>**Contingency**: Professional crisis management and industry relationship leverage</w:t>
      </w:r>
    </w:p>
    <w:p/>
    <w:p>
      <w:pPr>
        <w:pStyle w:val="Heading3"/>
        <w:jc w:val="left"/>
      </w:pPr>
      <w:r>
        <w:t>Contingency Planning Framework</w:t>
      </w:r>
    </w:p>
    <w:p/>
    <w:p>
      <w:r>
        <w:t>#### Implementation Delay Management</w:t>
      </w:r>
    </w:p>
    <w:p>
      <w:r>
        <w:rPr>
          <w:b/>
        </w:rPr>
        <w:t>Timeline Risk Mitigation:</w:t>
      </w:r>
    </w:p>
    <w:p>
      <w:pPr>
        <w:pStyle w:val="ListBullet"/>
      </w:pPr>
      <w:r>
        <w:t>**Risk**: Technical or content development delays</w:t>
      </w:r>
    </w:p>
    <w:p>
      <w:pPr>
        <w:pStyle w:val="ListBullet"/>
      </w:pPr>
      <w:r>
        <w:t>**Mitigation**: Phased implementation with flexible milestone adjustment</w:t>
      </w:r>
    </w:p>
    <w:p>
      <w:pPr>
        <w:pStyle w:val="ListBullet"/>
      </w:pPr>
      <w:r>
        <w:t>**Contingency**: Resource reallocation and professional services priority focus</w:t>
      </w:r>
    </w:p>
    <w:p/>
    <w:p>
      <w:r>
        <w:t>#### Budget Overrun Protection</w:t>
      </w:r>
    </w:p>
    <w:p>
      <w:r>
        <w:rPr>
          <w:b/>
        </w:rPr>
        <w:t>Financial Risk Management:</w:t>
      </w:r>
    </w:p>
    <w:p>
      <w:pPr>
        <w:pStyle w:val="ListBullet"/>
      </w:pPr>
      <w:r>
        <w:t>**Risk**: Implementation costs exceeding budget projections</w:t>
      </w:r>
    </w:p>
    <w:p>
      <w:pPr>
        <w:pStyle w:val="ListBullet"/>
      </w:pPr>
      <w:r>
        <w:t>**Mitigation**: Detailed resource planning and vendor selection criteria</w:t>
      </w:r>
    </w:p>
    <w:p>
      <w:pPr>
        <w:pStyle w:val="ListBullet"/>
      </w:pPr>
      <w:r>
        <w:t>**Contingency**: Phase prioritisation and professional services ROI focus</w:t>
      </w:r>
    </w:p>
    <w:p/>
    <w:p>
      <w:r>
        <w:t>#### Professional Services Market Adaptation</w:t>
      </w:r>
    </w:p>
    <w:p>
      <w:r>
        <w:rPr>
          <w:b/>
        </w:rPr>
        <w:t>Market Change Response:</w:t>
      </w:r>
    </w:p>
    <w:p>
      <w:pPr>
        <w:pStyle w:val="ListBullet"/>
      </w:pPr>
      <w:r>
        <w:t>**Risk**: Professional services market condition changes</w:t>
      </w:r>
    </w:p>
    <w:p>
      <w:pPr>
        <w:pStyle w:val="ListBullet"/>
      </w:pPr>
      <w:r>
        <w:t>**Mitigation**: Flexible strategy with professional services trend monitoring</w:t>
      </w:r>
    </w:p>
    <w:p>
      <w:pPr>
        <w:pStyle w:val="ListBullet"/>
      </w:pPr>
      <w:r>
        <w:t>**Contingency**: Strategic pivot with professional association guidance and market research</w:t>
      </w:r>
    </w:p>
    <w:p/>
    <w:p/>
    <w:p>
      <w:pPr>
        <w:jc w:val="center"/>
      </w:pPr>
      <w:r>
        <w:t>__________________________________________________</w:t>
      </w:r>
    </w:p>
    <w:p/>
    <w:p/>
    <w:p>
      <w:r>
        <w:t>**Document Created**: 9 September 2025</w:t>
      </w:r>
    </w:p>
    <w:p>
      <w:r>
        <w:t>**Implementation Timeline**: 16-week phased rollout with quality checkpoints</w:t>
      </w:r>
    </w:p>
    <w:p>
      <w:r>
        <w:t>**Budget Allocation**: $78,000 comprehensive professional services marketing strategy</w:t>
      </w:r>
    </w:p>
    <w:p>
      <w:r>
        <w:t>**Expected ROI**: 300% lead generation increase with 18-month payback period</w:t>
      </w:r>
    </w:p>
    <w:p>
      <w:r>
        <w:t>**Compliance Standards**: 100% AHPRA and Legal Professional Conduct Rule adherence</w:t>
      </w:r>
    </w:p>
    <w:p>
      <w:r>
        <w:t>**Next Review**: Monthly milestone review with quarterly strategic assessment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