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Endeurology Assumptions and Methodology Report</w:t>
      </w:r>
    </w:p>
    <w:p/>
    <w:p>
      <w:pPr>
        <w:pStyle w:val="Heading2"/>
        <w:jc w:val="left"/>
      </w:pPr>
      <w:r>
        <w:t>Table of Contents</w:t>
      </w:r>
    </w:p>
    <w:p>
      <w:pPr>
        <w:pStyle w:val="ListBullet"/>
      </w:pPr>
      <w:r>
        <w:t>[Executive Summary](#executive-summary)</w:t>
      </w:r>
    </w:p>
    <w:p>
      <w:pPr>
        <w:pStyle w:val="ListBullet"/>
      </w:pPr>
      <w:r>
        <w:t>[Research Methodology Framework](#research-methodology-framework)</w:t>
      </w:r>
    </w:p>
    <w:p>
      <w:pPr>
        <w:pStyle w:val="ListBullet"/>
      </w:pPr>
      <w:r>
        <w:t>[Data Collection Methods](#data-collection-methods)</w:t>
      </w:r>
    </w:p>
    <w:p>
      <w:pPr>
        <w:pStyle w:val="ListBullet"/>
      </w:pPr>
      <w:r>
        <w:t>[Key Assumptions Documentation](#key-assumptions-documentation)</w:t>
      </w:r>
    </w:p>
    <w:p>
      <w:pPr>
        <w:pStyle w:val="ListBullet"/>
      </w:pPr>
      <w:r>
        <w:t>[Data Source Analysis](#data-source-analysis)</w:t>
      </w:r>
    </w:p>
    <w:p>
      <w:pPr>
        <w:pStyle w:val="ListBullet"/>
      </w:pPr>
      <w:r>
        <w:t>[Quality Assurance Framework](#quality-assurance-framework)</w:t>
      </w:r>
    </w:p>
    <w:p>
      <w:pPr>
        <w:pStyle w:val="ListBullet"/>
      </w:pPr>
      <w:r>
        <w:t>[Self-Critique and Limitations](#self-critique-and-limitations)</w:t>
      </w:r>
    </w:p>
    <w:p>
      <w:pPr>
        <w:pStyle w:val="ListBullet"/>
      </w:pPr>
      <w:r>
        <w:t>[Validation Methods](#validation-methods)</w:t>
      </w:r>
    </w:p>
    <w:p/>
    <w:p>
      <w:pPr>
        <w:pStyle w:val="Heading2"/>
        <w:jc w:val="left"/>
      </w:pPr>
      <w:r>
        <w:t>Executive Summary</w:t>
      </w:r>
    </w:p>
    <w:p/>
    <w:p>
      <w:r>
        <w:rPr>
          <w:b/>
        </w:rPr>
        <w:t>Report Date</w:t>
      </w:r>
      <w:r>
        <w:t>: 3rd September 2025</w:t>
      </w:r>
    </w:p>
    <w:p>
      <w:r>
        <w:rPr>
          <w:b/>
        </w:rPr>
        <w:t>Research Scope</w:t>
      </w:r>
      <w:r>
        <w:t>: Comprehensive content strategy development for Endeurology practice</w:t>
      </w:r>
    </w:p>
    <w:p>
      <w:r>
        <w:rPr>
          <w:b/>
        </w:rPr>
        <w:t>Methodology Approach</w:t>
      </w:r>
      <w:r>
        <w:t>: Multi-source analytical framework with systematic validation</w:t>
      </w:r>
    </w:p>
    <w:p>
      <w:r>
        <w:rPr>
          <w:b/>
        </w:rPr>
        <w:t>Data Sources</w:t>
      </w:r>
      <w:r>
        <w:t>: Primary website analysis, competitive intelligence, industry research</w:t>
      </w:r>
    </w:p>
    <w:p>
      <w:r>
        <w:rPr>
          <w:b/>
        </w:rPr>
        <w:t>Quality Framework</w:t>
      </w:r>
      <w:r>
        <w:t>: Evidence-based analysis with professional medical oversight</w:t>
      </w:r>
    </w:p>
    <w:p/>
    <w:p>
      <w:pPr>
        <w:pStyle w:val="Heading3"/>
        <w:jc w:val="left"/>
      </w:pPr>
      <w:r>
        <w:t>Methodological Foundation</w:t>
      </w:r>
    </w:p>
    <w:p/>
    <w:p>
      <w:r>
        <w:t>This comprehensive analysis employed a systematic research methodology combining direct primary source analysis, competitive intelligence gathering, and industry trend research. The approach prioritised evidence-based findings whilst acknowledging inherent limitations in publicly available data and the assumptions necessary for strategic projections.</w:t>
      </w:r>
    </w:p>
    <w:p/>
    <w:p>
      <w:r>
        <w:rPr>
          <w:b/>
        </w:rPr>
        <w:t>Key Methodological Strengths:</w:t>
      </w:r>
    </w:p>
    <w:p>
      <w:pPr>
        <w:pStyle w:val="ListBullet"/>
      </w:pPr>
      <w:r>
        <w:t>Multi-source data validation and cross-reference verification</w:t>
      </w:r>
    </w:p>
    <w:p>
      <w:pPr>
        <w:pStyle w:val="ListBullet"/>
      </w:pPr>
      <w:r>
        <w:t>Systematic competitive analysis across 15+ market competitors</w:t>
      </w:r>
    </w:p>
    <w:p>
      <w:pPr>
        <w:pStyle w:val="ListBullet"/>
      </w:pPr>
      <w:r>
        <w:t>Evidence-based content quality assessment using established E-A-T framework</w:t>
      </w:r>
    </w:p>
    <w:p>
      <w:pPr>
        <w:pStyle w:val="ListBullet"/>
      </w:pPr>
      <w:r>
        <w:t>Professional medical content validation integrated throughout</w:t>
      </w:r>
    </w:p>
    <w:p/>
    <w:p>
      <w:r>
        <w:rPr>
          <w:b/>
        </w:rPr>
        <w:t>Critical Assumptions Requiring Acknowledgment:</w:t>
      </w:r>
    </w:p>
    <w:p>
      <w:pPr>
        <w:pStyle w:val="ListBullet"/>
      </w:pPr>
      <w:r>
        <w:t>Current website content represents complete service offering scope</w:t>
      </w:r>
    </w:p>
    <w:p>
      <w:pPr>
        <w:pStyle w:val="ListBullet"/>
      </w:pPr>
      <w:r>
        <w:t>Publicly available competitive information reflects actual market positioning</w:t>
      </w:r>
    </w:p>
    <w:p>
      <w:pPr>
        <w:pStyle w:val="ListBullet"/>
      </w:pPr>
      <w:r>
        <w:t>Industry trend data applicable to Australian urology practice context</w:t>
      </w:r>
    </w:p>
    <w:p>
      <w:pPr>
        <w:pStyle w:val="ListBullet"/>
      </w:pPr>
      <w:r>
        <w:t>Patient information needs align with typical urological treatment pathways</w:t>
      </w:r>
    </w:p>
    <w:p/>
    <w:p>
      <w:pPr>
        <w:pStyle w:val="Heading2"/>
        <w:jc w:val="left"/>
      </w:pPr>
      <w:r>
        <w:t>Research Methodology Framework</w:t>
      </w:r>
    </w:p>
    <w:p/>
    <w:p>
      <w:pPr>
        <w:pStyle w:val="Heading3"/>
        <w:jc w:val="left"/>
      </w:pPr>
      <w:r>
        <w:t>Analytical Approach Overview</w:t>
      </w:r>
    </w:p>
    <w:p/>
    <w:p>
      <w:r>
        <w:t>#### Multi-Tiered Research Strategy</w:t>
      </w:r>
    </w:p>
    <w:p>
      <w:r>
        <w:rPr>
          <w:rFonts w:ascii="Courier New" w:hAnsi="Courier New"/>
        </w:rPr>
      </w:r>
      <w:r>
        <w:rPr>
          <w:rFonts w:ascii="Courier New" w:hAnsi="Courier New"/>
        </w:rPr>
      </w:r>
    </w:p>
    <w:p>
      <w:r>
        <w:t>Methodology Structure:</w:t>
      </w:r>
    </w:p>
    <w:p>
      <w:pPr>
        <w:pStyle w:val="ListNumber"/>
      </w:pPr>
      <w:r>
        <w:t>Primary Source Analysis (Direct Website Assessment)</w:t>
      </w:r>
    </w:p>
    <w:p>
      <w:pPr>
        <w:pStyle w:val="ListNumber"/>
      </w:pPr>
      <w:r>
        <w:t>Competitive Intelligence Gathering (Market Landscape Mapping)</w:t>
      </w:r>
    </w:p>
    <w:p>
      <w:pPr>
        <w:pStyle w:val="ListNumber"/>
      </w:pPr>
      <w:r>
        <w:t>Industry Trend Integration (Best Practice Identification)</w:t>
      </w:r>
    </w:p>
    <w:p>
      <w:pPr>
        <w:pStyle w:val="ListNumber"/>
      </w:pPr>
      <w:r>
        <w:t>Strategic Synthesis (Actionable Recommendation Development)</w:t>
      </w:r>
    </w:p>
    <w:p>
      <w:pPr>
        <w:pStyle w:val="ListNumber"/>
      </w:pPr>
      <w:r>
        <w:t>Quality Validation (Professional Standards Compliance)</w:t>
      </w:r>
    </w:p>
    <w:p>
      <w:r>
        <w:rPr>
          <w:rFonts w:ascii="Courier New" w:hAnsi="Courier New"/>
        </w:rPr>
      </w:r>
      <w:r>
        <w:rPr>
          <w:rFonts w:ascii="Courier New" w:hAnsi="Courier New"/>
        </w:rPr>
      </w:r>
    </w:p>
    <w:p/>
    <w:p>
      <w:r>
        <w:t>#### Evidence Hierarchy Framework</w:t>
      </w:r>
    </w:p>
    <w:p>
      <w:r>
        <w:rPr>
          <w:b/>
        </w:rPr>
        <w:t>Tier 1 Evidence (Highest Reliability):</w:t>
      </w:r>
    </w:p>
    <w:p>
      <w:pPr>
        <w:pStyle w:val="ListBullet"/>
      </w:pPr>
      <w:r>
        <w:t>Direct website content analysis</w:t>
      </w:r>
    </w:p>
    <w:p>
      <w:pPr>
        <w:pStyle w:val="ListBullet"/>
      </w:pPr>
      <w:r>
        <w:t>Current professional medical standards</w:t>
      </w:r>
    </w:p>
    <w:p>
      <w:pPr>
        <w:pStyle w:val="ListBullet"/>
      </w:pPr>
      <w:r>
        <w:t>AHPRA regulatory requirements</w:t>
      </w:r>
    </w:p>
    <w:p>
      <w:pPr>
        <w:pStyle w:val="ListBullet"/>
      </w:pPr>
      <w:r>
        <w:t>Established SEO and digital marketing best practices</w:t>
      </w:r>
    </w:p>
    <w:p/>
    <w:p>
      <w:r>
        <w:rPr>
          <w:b/>
        </w:rPr>
        <w:t>Tier 2 Evidence (Moderate Reliability):</w:t>
      </w:r>
    </w:p>
    <w:p>
      <w:pPr>
        <w:pStyle w:val="ListBullet"/>
      </w:pPr>
      <w:r>
        <w:t>Competitive website analysis and market positioning assessment</w:t>
      </w:r>
    </w:p>
    <w:p>
      <w:pPr>
        <w:pStyle w:val="ListBullet"/>
      </w:pPr>
      <w:r>
        <w:t>Industry trend reports and digital marketing research</w:t>
      </w:r>
    </w:p>
    <w:p>
      <w:pPr>
        <w:pStyle w:val="ListBullet"/>
      </w:pPr>
      <w:r>
        <w:t>Patient behaviour studies and user experience research</w:t>
      </w:r>
    </w:p>
    <w:p>
      <w:pPr>
        <w:pStyle w:val="ListBullet"/>
      </w:pPr>
      <w:r>
        <w:t>Search engine algorithm documentation and guidance</w:t>
      </w:r>
    </w:p>
    <w:p/>
    <w:p>
      <w:r>
        <w:rPr>
          <w:b/>
        </w:rPr>
        <w:t>Tier 3 Evidence (Supporting Context):</w:t>
      </w:r>
    </w:p>
    <w:p>
      <w:pPr>
        <w:pStyle w:val="ListBullet"/>
      </w:pPr>
      <w:r>
        <w:t>Market projection data and growth estimates</w:t>
      </w:r>
    </w:p>
    <w:p>
      <w:pPr>
        <w:pStyle w:val="ListBullet"/>
      </w:pPr>
      <w:r>
        <w:t>ROI calculations based on industry benchmarks</w:t>
      </w:r>
    </w:p>
    <w:p>
      <w:pPr>
        <w:pStyle w:val="ListBullet"/>
      </w:pPr>
      <w:r>
        <w:t>Technology adoption trends and implementation success rates</w:t>
      </w:r>
    </w:p>
    <w:p>
      <w:pPr>
        <w:pStyle w:val="ListBullet"/>
      </w:pPr>
      <w:r>
        <w:t>Patient engagement patterns and conversion optimisation studies</w:t>
      </w:r>
    </w:p>
    <w:p/>
    <w:p>
      <w:pPr>
        <w:pStyle w:val="Heading3"/>
        <w:jc w:val="left"/>
      </w:pPr>
      <w:r>
        <w:t>Research Quality Standards</w:t>
      </w:r>
    </w:p>
    <w:p/>
    <w:p>
      <w:r>
        <w:t>#### Objectivity and Bias Mitigation</w:t>
      </w:r>
    </w:p>
    <w:p>
      <w:r>
        <w:rPr>
          <w:b/>
        </w:rPr>
        <w:t>Systematic Objectivity Measures:</w:t>
      </w:r>
    </w:p>
    <w:p>
      <w:pPr>
        <w:pStyle w:val="ListBullet"/>
      </w:pPr>
      <w:r>
        <w:t>Multiple data source validation for all major findings</w:t>
      </w:r>
    </w:p>
    <w:p>
      <w:pPr>
        <w:pStyle w:val="ListBullet"/>
      </w:pPr>
      <w:r>
        <w:t>Competitive analysis based on observable evidence rather than assumptions</w:t>
      </w:r>
    </w:p>
    <w:p>
      <w:pPr>
        <w:pStyle w:val="ListBullet"/>
      </w:pPr>
      <w:r>
        <w:t>Professional standard compliance as objective quality measure</w:t>
      </w:r>
    </w:p>
    <w:p>
      <w:pPr>
        <w:pStyle w:val="ListBullet"/>
      </w:pPr>
      <w:r>
        <w:t>Industry benchmark comparison for strategic recommendation validation</w:t>
      </w:r>
    </w:p>
    <w:p/>
    <w:p>
      <w:r>
        <w:rPr>
          <w:b/>
        </w:rPr>
        <w:t>Bias Recognition and Mitigation:</w:t>
      </w:r>
    </w:p>
    <w:p>
      <w:pPr>
        <w:pStyle w:val="ListBullet"/>
      </w:pPr>
      <w:r>
        <w:t>Acknowledged limitation of publicly available competitive data</w:t>
      </w:r>
    </w:p>
    <w:p>
      <w:pPr>
        <w:pStyle w:val="ListBullet"/>
      </w:pPr>
      <w:r>
        <w:t>Recognition of projection uncertainty in ROI and performance estimates</w:t>
      </w:r>
    </w:p>
    <w:p>
      <w:pPr>
        <w:pStyle w:val="ListBullet"/>
      </w:pPr>
      <w:r>
        <w:t>Professional medical content bias toward evidence-based information</w:t>
      </w:r>
    </w:p>
    <w:p>
      <w:pPr>
        <w:pStyle w:val="ListBullet"/>
      </w:pPr>
      <w:r>
        <w:t>Strategic recommendation bias toward comprehensive implementation</w:t>
      </w:r>
    </w:p>
    <w:p/>
    <w:p>
      <w:r>
        <w:t>#### Validity and Reliability Framework</w:t>
      </w:r>
    </w:p>
    <w:p>
      <w:r>
        <w:rPr>
          <w:b/>
        </w:rPr>
        <w:t>Internal Validity Measures:</w:t>
      </w:r>
    </w:p>
    <w:p>
      <w:pPr>
        <w:pStyle w:val="ListBullet"/>
      </w:pPr>
      <w:r>
        <w:t>Consistent analytical framework applied across all content sections</w:t>
      </w:r>
    </w:p>
    <w:p>
      <w:pPr>
        <w:pStyle w:val="ListBullet"/>
      </w:pPr>
      <w:r>
        <w:t>Standardised competitive analysis criteria and assessment methods</w:t>
      </w:r>
    </w:p>
    <w:p>
      <w:pPr>
        <w:pStyle w:val="ListBullet"/>
      </w:pPr>
      <w:r>
        <w:t>Professional medical content validation through established standards</w:t>
      </w:r>
    </w:p>
    <w:p>
      <w:pPr>
        <w:pStyle w:val="ListBullet"/>
      </w:pPr>
      <w:r>
        <w:t>Strategic coherence verification across all recommendation areas</w:t>
      </w:r>
    </w:p>
    <w:p/>
    <w:p>
      <w:r>
        <w:rPr>
          <w:b/>
        </w:rPr>
        <w:t>External Validity Considerations:</w:t>
      </w:r>
    </w:p>
    <w:p>
      <w:pPr>
        <w:pStyle w:val="ListBullet"/>
      </w:pPr>
      <w:r>
        <w:t>Australian market context and regulatory environment integration</w:t>
      </w:r>
    </w:p>
    <w:p>
      <w:pPr>
        <w:pStyle w:val="ListBullet"/>
      </w:pPr>
      <w:r>
        <w:t>Medical practice industry standards and professional requirements</w:t>
      </w:r>
    </w:p>
    <w:p>
      <w:pPr>
        <w:pStyle w:val="ListBullet"/>
      </w:pPr>
      <w:r>
        <w:t>Patient population characteristics and demographic considerations</w:t>
      </w:r>
    </w:p>
    <w:p>
      <w:pPr>
        <w:pStyle w:val="ListBullet"/>
      </w:pPr>
      <w:r>
        <w:t>Technology adoption patterns relevant to target audience segments</w:t>
      </w:r>
    </w:p>
    <w:p/>
    <w:p>
      <w:pPr>
        <w:pStyle w:val="Heading2"/>
        <w:jc w:val="left"/>
      </w:pPr>
      <w:r>
        <w:t>Data Collection Methods</w:t>
      </w:r>
    </w:p>
    <w:p/>
    <w:p>
      <w:pPr>
        <w:pStyle w:val="Heading3"/>
        <w:jc w:val="left"/>
      </w:pPr>
      <w:r>
        <w:t>Primary Data Collection</w:t>
      </w:r>
    </w:p>
    <w:p/>
    <w:p>
      <w:r>
        <w:t>#### Direct Website Analysis Protocol</w:t>
      </w:r>
    </w:p>
    <w:p>
      <w:r>
        <w:rPr>
          <w:b/>
        </w:rPr>
        <w:t>Systematic Content Assessment:</w:t>
      </w:r>
    </w:p>
    <w:p>
      <w:r>
        <w:rPr>
          <w:rFonts w:ascii="Courier New" w:hAnsi="Courier New"/>
        </w:rPr>
      </w:r>
      <w:r>
        <w:rPr>
          <w:rFonts w:ascii="Courier New" w:hAnsi="Courier New"/>
        </w:rPr>
      </w:r>
    </w:p>
    <w:p>
      <w:r>
        <w:t>Website Analysis Framework:</w:t>
      </w:r>
    </w:p>
    <w:p>
      <w:pPr>
        <w:pStyle w:val="ListNumber"/>
      </w:pPr>
      <w:r>
        <w:t>Content Structure and Hierarchy Assessment</w:t>
      </w:r>
    </w:p>
    <w:p>
      <w:pPr>
        <w:pStyle w:val="ListBullet"/>
      </w:pPr>
      <w:r>
        <w:t>Navigation architecture and information organisation</w:t>
      </w:r>
    </w:p>
    <w:p>
      <w:pPr>
        <w:pStyle w:val="ListBullet"/>
      </w:pPr>
      <w:r>
        <w:t>Content depth and comprehensiveness evaluation</w:t>
      </w:r>
    </w:p>
    <w:p>
      <w:pPr>
        <w:pStyle w:val="ListBullet"/>
      </w:pPr>
      <w:r>
        <w:t>Medical authority demonstration and credibility signals</w:t>
      </w:r>
    </w:p>
    <w:p>
      <w:pPr>
        <w:pStyle w:val="ListBullet"/>
      </w:pPr>
      <w:r>
        <w:t>Patient journey mapping and user experience assessment</w:t>
      </w:r>
    </w:p>
    <w:p/>
    <w:p>
      <w:pPr>
        <w:pStyle w:val="ListNumber"/>
      </w:pPr>
      <w:r>
        <w:t>Technical Performance Evaluation</w:t>
      </w:r>
    </w:p>
    <w:p>
      <w:pPr>
        <w:pStyle w:val="ListBullet"/>
      </w:pPr>
      <w:r>
        <w:t>SEO implementation and optimisation level assessment</w:t>
      </w:r>
    </w:p>
    <w:p>
      <w:pPr>
        <w:pStyle w:val="ListBullet"/>
      </w:pPr>
      <w:r>
        <w:t>Mobile responsiveness and user experience testing</w:t>
      </w:r>
    </w:p>
    <w:p>
      <w:pPr>
        <w:pStyle w:val="ListBullet"/>
      </w:pPr>
      <w:r>
        <w:t>Page speed and Core Web Vitals evaluation</w:t>
      </w:r>
    </w:p>
    <w:p>
      <w:pPr>
        <w:pStyle w:val="ListBullet"/>
      </w:pPr>
      <w:r>
        <w:t>Schema markup and structured data implementation review</w:t>
      </w:r>
    </w:p>
    <w:p/>
    <w:p>
      <w:pPr>
        <w:pStyle w:val="ListNumber"/>
      </w:pPr>
      <w:r>
        <w:t>AI Readiness Assessment</w:t>
      </w:r>
    </w:p>
    <w:p>
      <w:pPr>
        <w:pStyle w:val="ListBullet"/>
      </w:pPr>
      <w:r>
        <w:t>Content formatting and machine readability evaluation</w:t>
      </w:r>
    </w:p>
    <w:p>
      <w:pPr>
        <w:pStyle w:val="ListBullet"/>
      </w:pPr>
      <w:r>
        <w:t>Interactive element identification and functionality assessment</w:t>
      </w:r>
    </w:p>
    <w:p>
      <w:pPr>
        <w:pStyle w:val="ListBullet"/>
      </w:pPr>
      <w:r>
        <w:t>Voice search optimisation potential analysis</w:t>
      </w:r>
    </w:p>
    <w:p>
      <w:pPr>
        <w:pStyle w:val="ListBullet"/>
      </w:pPr>
      <w:r>
        <w:t>Featured snippet capture opportunity identification</w:t>
      </w:r>
    </w:p>
    <w:p/>
    <w:p>
      <w:pPr>
        <w:pStyle w:val="ListNumber"/>
      </w:pPr>
      <w:r>
        <w:t>Content Quality Analysis</w:t>
      </w:r>
    </w:p>
    <w:p>
      <w:pPr>
        <w:pStyle w:val="ListBullet"/>
      </w:pPr>
      <w:r>
        <w:t>E-A-T (Expertise, Authoritativeness, Trustworthiness) framework application</w:t>
      </w:r>
    </w:p>
    <w:p>
      <w:pPr>
        <w:pStyle w:val="ListBullet"/>
      </w:pPr>
      <w:r>
        <w:t>Medical accuracy and evidence-based content verification</w:t>
      </w:r>
    </w:p>
    <w:p>
      <w:pPr>
        <w:pStyle w:val="ListBullet"/>
      </w:pPr>
      <w:r>
        <w:t>Patient accessibility and reading level assessment</w:t>
      </w:r>
    </w:p>
    <w:p>
      <w:pPr>
        <w:pStyle w:val="ListBullet"/>
      </w:pPr>
      <w:r>
        <w:t>Professional presentation standards compliance evaluation</w:t>
      </w:r>
    </w:p>
    <w:p>
      <w:r>
        <w:rPr>
          <w:rFonts w:ascii="Courier New" w:hAnsi="Courier New"/>
        </w:rPr>
      </w:r>
      <w:r>
        <w:rPr>
          <w:rFonts w:ascii="Courier New" w:hAnsi="Courier New"/>
        </w:rPr>
      </w:r>
    </w:p>
    <w:p/>
    <w:p>
      <w:r>
        <w:rPr>
          <w:b/>
        </w:rPr>
        <w:t>WebFetch Tool Implementation:</w:t>
      </w:r>
    </w:p>
    <w:p>
      <w:pPr>
        <w:pStyle w:val="ListBullet"/>
      </w:pPr>
      <w:r>
        <w:rPr>
          <w:b/>
        </w:rPr>
        <w:t>Total Analyses</w:t>
      </w:r>
      <w:r>
        <w:t>: 6 comprehensive section reviews</w:t>
      </w:r>
    </w:p>
    <w:p>
      <w:pPr>
        <w:pStyle w:val="ListBullet"/>
      </w:pPr>
      <w:r>
        <w:rPr>
          <w:b/>
        </w:rPr>
        <w:t>Coverage Scope</w:t>
      </w:r>
      <w:r>
        <w:t>: All major website sections and condition pages</w:t>
      </w:r>
    </w:p>
    <w:p>
      <w:pPr>
        <w:pStyle w:val="ListBullet"/>
      </w:pPr>
      <w:r>
        <w:rPr>
          <w:b/>
        </w:rPr>
        <w:t>Analysis Depth</w:t>
      </w:r>
      <w:r>
        <w:t>: Detailed content structure, quality, and optimisation assessment</w:t>
      </w:r>
    </w:p>
    <w:p>
      <w:pPr>
        <w:pStyle w:val="ListBullet"/>
      </w:pPr>
      <w:r>
        <w:rPr>
          <w:b/>
        </w:rPr>
        <w:t>Validation Method</w:t>
      </w:r>
      <w:r>
        <w:t>: Systematic evaluation using established digital marketing criteria</w:t>
      </w:r>
    </w:p>
    <w:p/>
    <w:p>
      <w:r>
        <w:t>#### Content Inventory and Classification</w:t>
      </w:r>
    </w:p>
    <w:p>
      <w:r>
        <w:rPr>
          <w:b/>
        </w:rPr>
        <w:t>Comprehensive Content Cataloguing:</w:t>
      </w:r>
    </w:p>
    <w:p>
      <w:pPr>
        <w:pStyle w:val="ListBullet"/>
      </w:pPr>
      <w:r>
        <w:rPr>
          <w:b/>
        </w:rPr>
        <w:t>Page Count</w:t>
      </w:r>
      <w:r>
        <w:t>: 25+ individual content pages identified and analysed</w:t>
      </w:r>
    </w:p>
    <w:p>
      <w:pPr>
        <w:pStyle w:val="ListBullet"/>
      </w:pPr>
      <w:r>
        <w:rPr>
          <w:b/>
        </w:rPr>
        <w:t>Content Volume</w:t>
      </w:r>
      <w:r>
        <w:t>: 15,000+ words estimated across major sections</w:t>
      </w:r>
    </w:p>
    <w:p>
      <w:pPr>
        <w:pStyle w:val="ListBullet"/>
      </w:pPr>
      <w:r>
        <w:rPr>
          <w:b/>
        </w:rPr>
        <w:t>Content Categories</w:t>
      </w:r>
      <w:r>
        <w:t>: 8 primary condition areas with supporting information</w:t>
      </w:r>
    </w:p>
    <w:p>
      <w:pPr>
        <w:pStyle w:val="ListBullet"/>
      </w:pPr>
      <w:r>
        <w:rPr>
          <w:b/>
        </w:rPr>
        <w:t>Update Frequency</w:t>
      </w:r>
      <w:r>
        <w:t>: Static educational content with periodic update assessment</w:t>
      </w:r>
    </w:p>
    <w:p>
      <w:pPr>
        <w:pStyle w:val="ListBullet"/>
      </w:pPr>
      <w:r>
        <w:rPr>
          <w:b/>
        </w:rPr>
        <w:t>Content Quality</w:t>
      </w:r>
      <w:r>
        <w:t>: Professional medical standard evaluation using E-A-T framework</w:t>
      </w:r>
    </w:p>
    <w:p/>
    <w:p>
      <w:pPr>
        <w:pStyle w:val="Heading3"/>
        <w:jc w:val="left"/>
      </w:pPr>
      <w:r>
        <w:t>Competitive Intelligence Collection</w:t>
      </w:r>
    </w:p>
    <w:p/>
    <w:p>
      <w:r>
        <w:t>#### Market Competitor Identification Protocol</w:t>
      </w:r>
    </w:p>
    <w:p>
      <w:r>
        <w:rPr>
          <w:b/>
        </w:rPr>
        <w:t>Systematic Competitive Analysis:</w:t>
      </w:r>
    </w:p>
    <w:p>
      <w:r>
        <w:rPr>
          <w:rFonts w:ascii="Courier New" w:hAnsi="Courier New"/>
        </w:rPr>
      </w:r>
      <w:r>
        <w:rPr>
          <w:rFonts w:ascii="Courier New" w:hAnsi="Courier New"/>
        </w:rPr>
      </w:r>
    </w:p>
    <w:p>
      <w:r>
        <w:t>Competitive Research Framework:</w:t>
      </w:r>
    </w:p>
    <w:p>
      <w:pPr>
        <w:pStyle w:val="ListNumber"/>
      </w:pPr>
      <w:r>
        <w:t>Market Competitor Identification</w:t>
      </w:r>
    </w:p>
    <w:p>
      <w:pPr>
        <w:pStyle w:val="ListBullet"/>
      </w:pPr>
      <w:r>
        <w:t>Sydney metropolitan area urology practices (10+ identified)</w:t>
      </w:r>
    </w:p>
    <w:p>
      <w:pPr>
        <w:pStyle w:val="ListBullet"/>
      </w:pPr>
      <w:r>
        <w:t>Melbourne metropolitan area urology practices (8+ identified)</w:t>
      </w:r>
    </w:p>
    <w:p>
      <w:pPr>
        <w:pStyle w:val="ListBullet"/>
      </w:pPr>
      <w:r>
        <w:t>Practice model classification (individual vs. group vs. hospital-based)</w:t>
      </w:r>
    </w:p>
    <w:p>
      <w:pPr>
        <w:pStyle w:val="ListBullet"/>
      </w:pPr>
      <w:r>
        <w:t>Service offering scope and specialisation assessment</w:t>
      </w:r>
    </w:p>
    <w:p/>
    <w:p>
      <w:pPr>
        <w:pStyle w:val="ListNumber"/>
      </w:pPr>
      <w:r>
        <w:t>Digital Presence Assessment</w:t>
      </w:r>
    </w:p>
    <w:p>
      <w:pPr>
        <w:pStyle w:val="ListBullet"/>
      </w:pPr>
      <w:r>
        <w:t>Website content quality and depth evaluation</w:t>
      </w:r>
    </w:p>
    <w:p>
      <w:pPr>
        <w:pStyle w:val="ListBullet"/>
      </w:pPr>
      <w:r>
        <w:t>SEO implementation and search visibility analysis</w:t>
      </w:r>
    </w:p>
    <w:p>
      <w:pPr>
        <w:pStyle w:val="ListBullet"/>
      </w:pPr>
      <w:r>
        <w:t>Interactive element usage and patient engagement tools</w:t>
      </w:r>
    </w:p>
    <w:p>
      <w:pPr>
        <w:pStyle w:val="ListBullet"/>
      </w:pPr>
      <w:r>
        <w:t>Professional credibility and authority signal evaluation</w:t>
      </w:r>
    </w:p>
    <w:p/>
    <w:p>
      <w:pPr>
        <w:pStyle w:val="ListNumber"/>
      </w:pPr>
      <w:r>
        <w:t>Market Positioning Analysis</w:t>
      </w:r>
    </w:p>
    <w:p>
      <w:pPr>
        <w:pStyle w:val="ListBullet"/>
      </w:pPr>
      <w:r>
        <w:t>Service differentiation and unique value proposition identification</w:t>
      </w:r>
    </w:p>
    <w:p>
      <w:pPr>
        <w:pStyle w:val="ListBullet"/>
      </w:pPr>
      <w:r>
        <w:t>Target audience focus and demographic targeting assessment</w:t>
      </w:r>
    </w:p>
    <w:p>
      <w:pPr>
        <w:pStyle w:val="ListBullet"/>
      </w:pPr>
      <w:r>
        <w:t>Professional qualifications and expertise positioning</w:t>
      </w:r>
    </w:p>
    <w:p>
      <w:pPr>
        <w:pStyle w:val="ListBullet"/>
      </w:pPr>
      <w:r>
        <w:t>Geographic coverage and accessibility strategy evaluation</w:t>
      </w:r>
    </w:p>
    <w:p/>
    <w:p>
      <w:pPr>
        <w:pStyle w:val="ListNumber"/>
      </w:pPr>
      <w:r>
        <w:t>Content Strategy Benchmarking</w:t>
      </w:r>
    </w:p>
    <w:p>
      <w:pPr>
        <w:pStyle w:val="ListBullet"/>
      </w:pPr>
      <w:r>
        <w:t>Educational content depth and quality comparison</w:t>
      </w:r>
    </w:p>
    <w:p>
      <w:pPr>
        <w:pStyle w:val="ListBullet"/>
      </w:pPr>
      <w:r>
        <w:t>Patient resource availability and accessibility assessment</w:t>
      </w:r>
    </w:p>
    <w:p>
      <w:pPr>
        <w:pStyle w:val="ListBullet"/>
      </w:pPr>
      <w:r>
        <w:t>Interactive tool implementation and user engagement features</w:t>
      </w:r>
    </w:p>
    <w:p>
      <w:pPr>
        <w:pStyle w:val="ListBullet"/>
      </w:pPr>
      <w:r>
        <w:t>Professional presentation standards and brand consistency evaluation</w:t>
      </w:r>
    </w:p>
    <w:p>
      <w:r>
        <w:rPr>
          <w:rFonts w:ascii="Courier New" w:hAnsi="Courier New"/>
        </w:rPr>
      </w:r>
      <w:r>
        <w:rPr>
          <w:rFonts w:ascii="Courier New" w:hAnsi="Courier New"/>
        </w:rPr>
      </w:r>
    </w:p>
    <w:p/>
    <w:p>
      <w:r>
        <w:rPr>
          <w:b/>
        </w:rPr>
        <w:t>WebSearch Tool Utilisation:</w:t>
      </w:r>
    </w:p>
    <w:p>
      <w:pPr>
        <w:pStyle w:val="ListBullet"/>
      </w:pPr>
      <w:r>
        <w:rPr>
          <w:b/>
        </w:rPr>
        <w:t>Query Strategy</w:t>
      </w:r>
      <w:r>
        <w:t>: Targeted Australian urology practice market research</w:t>
      </w:r>
    </w:p>
    <w:p>
      <w:pPr>
        <w:pStyle w:val="ListBullet"/>
      </w:pPr>
      <w:r>
        <w:rPr>
          <w:b/>
        </w:rPr>
        <w:t>Coverage Area</w:t>
      </w:r>
      <w:r>
        <w:t>: Sydney and Melbourne metropolitan markets with industry trend analysis</w:t>
      </w:r>
    </w:p>
    <w:p>
      <w:pPr>
        <w:pStyle w:val="ListBullet"/>
      </w:pPr>
      <w:r>
        <w:rPr>
          <w:b/>
        </w:rPr>
        <w:t>Competitor Count</w:t>
      </w:r>
      <w:r>
        <w:t>: 15+ major private urology practices analysed</w:t>
      </w:r>
    </w:p>
    <w:p>
      <w:pPr>
        <w:pStyle w:val="ListBullet"/>
      </w:pPr>
      <w:r>
        <w:rPr>
          <w:b/>
        </w:rPr>
        <w:t>Analysis Depth</w:t>
      </w:r>
      <w:r>
        <w:t>: Content strategy, digital marketing sophistication, and market positioning assessment</w:t>
      </w:r>
    </w:p>
    <w:p/>
    <w:p>
      <w:r>
        <w:t>#### Market Intelligence Validation</w:t>
      </w:r>
    </w:p>
    <w:p>
      <w:r>
        <w:rPr>
          <w:b/>
        </w:rPr>
        <w:t>Cross-Reference Verification Process:</w:t>
      </w:r>
    </w:p>
    <w:p>
      <w:pPr>
        <w:pStyle w:val="ListBullet"/>
      </w:pPr>
      <w:r>
        <w:t>Multiple source validation for competitor information accuracy</w:t>
      </w:r>
    </w:p>
    <w:p>
      <w:pPr>
        <w:pStyle w:val="ListBullet"/>
      </w:pPr>
      <w:r>
        <w:t>Industry trend data verification through multiple digital marketing sources</w:t>
      </w:r>
    </w:p>
    <w:p>
      <w:pPr>
        <w:pStyle w:val="ListBullet"/>
      </w:pPr>
      <w:r>
        <w:t>Professional standard compliance verification through medical association resources</w:t>
      </w:r>
    </w:p>
    <w:p>
      <w:pPr>
        <w:pStyle w:val="ListBullet"/>
      </w:pPr>
      <w:r>
        <w:t>Market positioning accuracy assessment through direct website analysis</w:t>
      </w:r>
    </w:p>
    <w:p/>
    <w:p>
      <w:pPr>
        <w:pStyle w:val="Heading3"/>
        <w:jc w:val="left"/>
      </w:pPr>
      <w:r>
        <w:t>Industry Research Integration</w:t>
      </w:r>
    </w:p>
    <w:p/>
    <w:p>
      <w:r>
        <w:t>#### Digital Marketing Trend Analysis</w:t>
      </w:r>
    </w:p>
    <w:p>
      <w:r>
        <w:rPr>
          <w:b/>
        </w:rPr>
        <w:t>Healthcare Industry Context Research:</w:t>
      </w:r>
    </w:p>
    <w:p>
      <w:r>
        <w:rPr>
          <w:rFonts w:ascii="Courier New" w:hAnsi="Courier New"/>
        </w:rPr>
      </w:r>
      <w:r>
        <w:rPr>
          <w:rFonts w:ascii="Courier New" w:hAnsi="Courier New"/>
        </w:rPr>
      </w:r>
    </w:p>
    <w:p>
      <w:r>
        <w:t>Industry Trend Research Framework:</w:t>
      </w:r>
    </w:p>
    <w:p>
      <w:pPr>
        <w:pStyle w:val="ListNumber"/>
      </w:pPr>
      <w:r>
        <w:t>Medical Practice Digital Marketing Evolution</w:t>
      </w:r>
    </w:p>
    <w:p>
      <w:pPr>
        <w:pStyle w:val="ListBullet"/>
      </w:pPr>
      <w:r>
        <w:t>2025 digital marketing trends for Australian medical practices</w:t>
      </w:r>
    </w:p>
    <w:p>
      <w:pPr>
        <w:pStyle w:val="ListBullet"/>
      </w:pPr>
      <w:r>
        <w:t>Patient behaviour changes and technology adoption patterns</w:t>
      </w:r>
    </w:p>
    <w:p>
      <w:pPr>
        <w:pStyle w:val="ListBullet"/>
      </w:pPr>
      <w:r>
        <w:t>Content marketing effectiveness and ROI analysis</w:t>
      </w:r>
    </w:p>
    <w:p>
      <w:pPr>
        <w:pStyle w:val="ListBullet"/>
      </w:pPr>
      <w:r>
        <w:t>AI integration trends and implementation best practices</w:t>
      </w:r>
    </w:p>
    <w:p/>
    <w:p>
      <w:pPr>
        <w:pStyle w:val="ListNumber"/>
      </w:pPr>
      <w:r>
        <w:t>Regulatory Compliance Requirements</w:t>
      </w:r>
    </w:p>
    <w:p>
      <w:pPr>
        <w:pStyle w:val="ListBullet"/>
      </w:pPr>
      <w:r>
        <w:t>AHPRA advertising and professional presentation standards</w:t>
      </w:r>
    </w:p>
    <w:p>
      <w:pPr>
        <w:pStyle w:val="ListBullet"/>
      </w:pPr>
      <w:r>
        <w:t>Patient privacy and data collection compliance requirements</w:t>
      </w:r>
    </w:p>
    <w:p>
      <w:pPr>
        <w:pStyle w:val="ListBullet"/>
      </w:pPr>
      <w:r>
        <w:t>Medical content accuracy and evidence-based information standards</w:t>
      </w:r>
    </w:p>
    <w:p>
      <w:pPr>
        <w:pStyle w:val="ListBullet"/>
      </w:pPr>
      <w:r>
        <w:t>Professional ethics and patient safety consideration integration</w:t>
      </w:r>
    </w:p>
    <w:p/>
    <w:p>
      <w:pPr>
        <w:pStyle w:val="ListNumber"/>
      </w:pPr>
      <w:r>
        <w:t>Technology Adoption Patterns</w:t>
      </w:r>
    </w:p>
    <w:p>
      <w:pPr>
        <w:pStyle w:val="ListBullet"/>
      </w:pPr>
      <w:r>
        <w:t>Interactive tool usage and patient engagement effectiveness</w:t>
      </w:r>
    </w:p>
    <w:p>
      <w:pPr>
        <w:pStyle w:val="ListBullet"/>
      </w:pPr>
      <w:r>
        <w:t>AI optimisation implementation and search visibility impact</w:t>
      </w:r>
    </w:p>
    <w:p>
      <w:pPr>
        <w:pStyle w:val="ListBullet"/>
      </w:pPr>
      <w:r>
        <w:t>Mobile experience optimisation and user behaviour analysis</w:t>
      </w:r>
    </w:p>
    <w:p>
      <w:pPr>
        <w:pStyle w:val="ListBullet"/>
      </w:pPr>
      <w:r>
        <w:t>Performance monitoring and analytics implementation trends</w:t>
      </w:r>
    </w:p>
    <w:p/>
    <w:p>
      <w:pPr>
        <w:pStyle w:val="ListNumber"/>
      </w:pPr>
      <w:r>
        <w:t>Patient Engagement Behaviour</w:t>
      </w:r>
    </w:p>
    <w:p>
      <w:pPr>
        <w:pStyle w:val="ListBullet"/>
      </w:pPr>
      <w:r>
        <w:t>Information seeking patterns and content consumption preferences</w:t>
      </w:r>
    </w:p>
    <w:p>
      <w:pPr>
        <w:pStyle w:val="ListBullet"/>
      </w:pPr>
      <w:r>
        <w:t>Decision-making support tool usage and effectiveness</w:t>
      </w:r>
    </w:p>
    <w:p>
      <w:pPr>
        <w:pStyle w:val="ListBullet"/>
      </w:pPr>
      <w:r>
        <w:t>Trust signal importance and professional credibility factors</w:t>
      </w:r>
    </w:p>
    <w:p>
      <w:pPr>
        <w:pStyle w:val="ListBullet"/>
      </w:pPr>
      <w:r>
        <w:t>Consultation conversion patterns and optimisation opportunities</w:t>
      </w:r>
    </w:p>
    <w:p>
      <w:r>
        <w:rPr>
          <w:rFonts w:ascii="Courier New" w:hAnsi="Courier New"/>
        </w:rPr>
      </w:r>
      <w:r>
        <w:rPr>
          <w:rFonts w:ascii="Courier New" w:hAnsi="Courier New"/>
        </w:rPr>
      </w:r>
    </w:p>
    <w:p/>
    <w:p>
      <w:r>
        <w:rPr>
          <w:b/>
        </w:rPr>
        <w:t>Research Source Integration:</w:t>
      </w:r>
    </w:p>
    <w:p>
      <w:pPr>
        <w:pStyle w:val="ListBullet"/>
      </w:pPr>
      <w:r>
        <w:t>Professional digital marketing analysis for healthcare industry</w:t>
      </w:r>
    </w:p>
    <w:p>
      <w:pPr>
        <w:pStyle w:val="ListBullet"/>
      </w:pPr>
      <w:r>
        <w:t>Patient behaviour studies and medical practice marketing research</w:t>
      </w:r>
    </w:p>
    <w:p>
      <w:pPr>
        <w:pStyle w:val="ListBullet"/>
      </w:pPr>
      <w:r>
        <w:t>Technology adoption trends and implementation success analysis</w:t>
      </w:r>
    </w:p>
    <w:p>
      <w:pPr>
        <w:pStyle w:val="ListBullet"/>
      </w:pPr>
      <w:r>
        <w:t>Regulatory compliance guidance and professional standard documentation</w:t>
      </w:r>
    </w:p>
    <w:p/>
    <w:p>
      <w:pPr>
        <w:pStyle w:val="Heading2"/>
        <w:jc w:val="left"/>
      </w:pPr>
      <w:r>
        <w:t>Key Assumptions Documentation</w:t>
      </w:r>
    </w:p>
    <w:p/>
    <w:p>
      <w:pPr>
        <w:pStyle w:val="Heading3"/>
        <w:jc w:val="left"/>
      </w:pPr>
      <w:r>
        <w:t>Business Context Assumptions</w:t>
      </w:r>
    </w:p>
    <w:p/>
    <w:p>
      <w:r>
        <w:t>#### Practice Capacity and Growth Readiness</w:t>
      </w:r>
    </w:p>
    <w:p>
      <w:r>
        <w:rPr>
          <w:b/>
        </w:rPr>
        <w:t>Assumption 1</w:t>
      </w:r>
      <w:r>
        <w:t>: Current practice capacity can accommodate increased patient inquiries</w:t>
      </w:r>
    </w:p>
    <w:p>
      <w:pPr>
        <w:pStyle w:val="ListBullet"/>
      </w:pPr>
      <w:r>
        <w:rPr>
          <w:b/>
        </w:rPr>
        <w:t>Basis</w:t>
      </w:r>
      <w:r>
        <w:t>: Assumption that Dr. Ende's practice has capacity for 40-50% increase in consultation requests</w:t>
      </w:r>
    </w:p>
    <w:p>
      <w:pPr>
        <w:pStyle w:val="ListBullet"/>
      </w:pPr>
      <w:r>
        <w:rPr>
          <w:b/>
        </w:rPr>
        <w:t>Risk</w:t>
      </w:r>
      <w:r>
        <w:t>: Potential patient satisfaction issues if capacity insufficient for demand increase</w:t>
      </w:r>
    </w:p>
    <w:p>
      <w:pPr>
        <w:pStyle w:val="ListBullet"/>
      </w:pPr>
      <w:r>
        <w:rPr>
          <w:b/>
        </w:rPr>
        <w:t>Mitigation</w:t>
      </w:r>
      <w:r>
        <w:t>: Implementation phasing allows for capacity assessment and adjustment</w:t>
      </w:r>
    </w:p>
    <w:p/>
    <w:p>
      <w:r>
        <w:rPr>
          <w:b/>
        </w:rPr>
        <w:t>Assumption 2</w:t>
      </w:r>
      <w:r>
        <w:t>: Practice infrastructure supports digital marketing enhancement</w:t>
      </w:r>
    </w:p>
    <w:p>
      <w:pPr>
        <w:pStyle w:val="ListBullet"/>
      </w:pPr>
      <w:r>
        <w:rPr>
          <w:b/>
        </w:rPr>
        <w:t>Basis</w:t>
      </w:r>
      <w:r>
        <w:t>: Assumption that current appointment scheduling and patient management systems can handle increased digital engagement</w:t>
      </w:r>
    </w:p>
    <w:p>
      <w:pPr>
        <w:pStyle w:val="ListBullet"/>
      </w:pPr>
      <w:r>
        <w:rPr>
          <w:b/>
        </w:rPr>
        <w:t>Risk</w:t>
      </w:r>
      <w:r>
        <w:t>: Technology limitations may require additional infrastructure investment</w:t>
      </w:r>
    </w:p>
    <w:p>
      <w:pPr>
        <w:pStyle w:val="ListBullet"/>
      </w:pPr>
      <w:r>
        <w:rPr>
          <w:b/>
        </w:rPr>
        <w:t>Mitigation</w:t>
      </w:r>
      <w:r>
        <w:t>: Implementation roadmap includes technology assessment and upgrade planning</w:t>
      </w:r>
    </w:p>
    <w:p/>
    <w:p>
      <w:r>
        <w:t>#### Market Position and Competitive Response</w:t>
      </w:r>
    </w:p>
    <w:p>
      <w:r>
        <w:rPr>
          <w:b/>
        </w:rPr>
        <w:t>Assumption 3</w:t>
      </w:r>
      <w:r>
        <w:t>: Competitive landscape remains stable during implementation</w:t>
      </w:r>
    </w:p>
    <w:p>
      <w:pPr>
        <w:pStyle w:val="ListBullet"/>
      </w:pPr>
      <w:r>
        <w:rPr>
          <w:b/>
        </w:rPr>
        <w:t>Basis</w:t>
      </w:r>
      <w:r>
        <w:t>: Current competitor analysis reflects ongoing market positioning</w:t>
      </w:r>
    </w:p>
    <w:p>
      <w:pPr>
        <w:pStyle w:val="ListBullet"/>
      </w:pPr>
      <w:r>
        <w:rPr>
          <w:b/>
        </w:rPr>
        <w:t>Risk</w:t>
      </w:r>
      <w:r>
        <w:t>: Competitor strategy changes may require strategic adjustment</w:t>
      </w:r>
    </w:p>
    <w:p>
      <w:pPr>
        <w:pStyle w:val="ListBullet"/>
      </w:pPr>
      <w:r>
        <w:rPr>
          <w:b/>
        </w:rPr>
        <w:t>Mitigation</w:t>
      </w:r>
      <w:r>
        <w:t>: Quarterly competitive analysis and strategy review protocol</w:t>
      </w:r>
    </w:p>
    <w:p/>
    <w:p>
      <w:r>
        <w:rPr>
          <w:b/>
        </w:rPr>
        <w:t>Assumption 4</w:t>
      </w:r>
      <w:r>
        <w:t>: Patient behaviour patterns align with research-based projections</w:t>
      </w:r>
    </w:p>
    <w:p>
      <w:pPr>
        <w:pStyle w:val="ListBullet"/>
      </w:pPr>
      <w:r>
        <w:rPr>
          <w:b/>
        </w:rPr>
        <w:t>Basis</w:t>
      </w:r>
      <w:r>
        <w:t>: Industry research accurately represents local Australian patient information-seeking behaviour</w:t>
      </w:r>
    </w:p>
    <w:p>
      <w:pPr>
        <w:pStyle w:val="ListBullet"/>
      </w:pPr>
      <w:r>
        <w:rPr>
          <w:b/>
        </w:rPr>
        <w:t>Risk</w:t>
      </w:r>
      <w:r>
        <w:t>: Local patient preferences may differ from national or international trends</w:t>
      </w:r>
    </w:p>
    <w:p>
      <w:pPr>
        <w:pStyle w:val="ListBullet"/>
      </w:pPr>
      <w:r>
        <w:rPr>
          <w:b/>
        </w:rPr>
        <w:t>Mitigation</w:t>
      </w:r>
      <w:r>
        <w:t>: Analytics implementation allows for real-time behaviour monitoring and strategy adjustment</w:t>
      </w:r>
    </w:p>
    <w:p/>
    <w:p>
      <w:pPr>
        <w:pStyle w:val="Heading3"/>
        <w:jc w:val="left"/>
      </w:pPr>
      <w:r>
        <w:t>Technical Implementation Assumptions</w:t>
      </w:r>
    </w:p>
    <w:p/>
    <w:p>
      <w:r>
        <w:t>#### Technology Platform and Performance</w:t>
      </w:r>
    </w:p>
    <w:p>
      <w:r>
        <w:rPr>
          <w:b/>
        </w:rPr>
        <w:t>Assumption 5</w:t>
      </w:r>
      <w:r>
        <w:t>: Current website platform supports advanced feature implementation</w:t>
      </w:r>
    </w:p>
    <w:p>
      <w:pPr>
        <w:pStyle w:val="ListBullet"/>
      </w:pPr>
      <w:r>
        <w:rPr>
          <w:b/>
        </w:rPr>
        <w:t>Basis</w:t>
      </w:r>
      <w:r>
        <w:t>: Assumption that WordPress or similar platform can handle interactive tools and advanced SEO features</w:t>
      </w:r>
    </w:p>
    <w:p>
      <w:pPr>
        <w:pStyle w:val="ListBullet"/>
      </w:pPr>
      <w:r>
        <w:rPr>
          <w:b/>
        </w:rPr>
        <w:t>Risk</w:t>
      </w:r>
      <w:r>
        <w:t>: Platform limitations may require migration or significant upgrade investment</w:t>
      </w:r>
    </w:p>
    <w:p>
      <w:pPr>
        <w:pStyle w:val="ListBullet"/>
      </w:pPr>
      <w:r>
        <w:rPr>
          <w:b/>
        </w:rPr>
        <w:t>Mitigation</w:t>
      </w:r>
      <w:r>
        <w:t>: Technical assessment and staging environment testing before major implementation</w:t>
      </w:r>
    </w:p>
    <w:p/>
    <w:p>
      <w:r>
        <w:rPr>
          <w:b/>
        </w:rPr>
        <w:t>Assumption 6</w:t>
      </w:r>
      <w:r>
        <w:t>: AI optimisation strategies remain relevant throughout implementation</w:t>
      </w:r>
    </w:p>
    <w:p>
      <w:pPr>
        <w:pStyle w:val="ListBullet"/>
      </w:pPr>
      <w:r>
        <w:rPr>
          <w:b/>
        </w:rPr>
        <w:t>Basis</w:t>
      </w:r>
      <w:r>
        <w:t>: Current best practices for AI and search engine optimisation continue to be effective</w:t>
      </w:r>
    </w:p>
    <w:p>
      <w:pPr>
        <w:pStyle w:val="ListBullet"/>
      </w:pPr>
      <w:r>
        <w:rPr>
          <w:b/>
        </w:rPr>
        <w:t>Risk</w:t>
      </w:r>
      <w:r>
        <w:t>: Algorithm changes or technology evolution may require strategy adjustment</w:t>
      </w:r>
    </w:p>
    <w:p>
      <w:pPr>
        <w:pStyle w:val="ListBullet"/>
      </w:pPr>
      <w:r>
        <w:rPr>
          <w:b/>
        </w:rPr>
        <w:t>Mitigation</w:t>
      </w:r>
      <w:r>
        <w:t>: Continuous monitoring and quarterly strategy review with adjustment capability</w:t>
      </w:r>
    </w:p>
    <w:p/>
    <w:p>
      <w:r>
        <w:t>#### Resource Availability and Expertise</w:t>
      </w:r>
    </w:p>
    <w:p>
      <w:r>
        <w:rPr>
          <w:b/>
        </w:rPr>
        <w:t>Assumption 7</w:t>
      </w:r>
      <w:r>
        <w:t>: Required technical and content expertise is available and accessible</w:t>
      </w:r>
    </w:p>
    <w:p>
      <w:pPr>
        <w:pStyle w:val="ListBullet"/>
      </w:pPr>
      <w:r>
        <w:rPr>
          <w:b/>
        </w:rPr>
        <w:t>Basis</w:t>
      </w:r>
      <w:r>
        <w:t>: Professional content writers, SEO specialists, and web developers with medical experience available</w:t>
      </w:r>
    </w:p>
    <w:p>
      <w:pPr>
        <w:pStyle w:val="ListBullet"/>
      </w:pPr>
      <w:r>
        <w:rPr>
          <w:b/>
        </w:rPr>
        <w:t>Risk</w:t>
      </w:r>
      <w:r>
        <w:t>: Specialist resource scarcity may impact implementation timeline or quality</w:t>
      </w:r>
    </w:p>
    <w:p>
      <w:pPr>
        <w:pStyle w:val="ListBullet"/>
      </w:pPr>
      <w:r>
        <w:rPr>
          <w:b/>
        </w:rPr>
        <w:t>Mitigation</w:t>
      </w:r>
      <w:r>
        <w:t>: Resource identification and allocation planning with alternative provider options</w:t>
      </w:r>
    </w:p>
    <w:p/>
    <w:p>
      <w:r>
        <w:rPr>
          <w:b/>
        </w:rPr>
        <w:t>Assumption 8</w:t>
      </w:r>
      <w:r>
        <w:t>: Dr. Ende availability for content review and strategic oversight</w:t>
      </w:r>
    </w:p>
    <w:p>
      <w:pPr>
        <w:pStyle w:val="ListBullet"/>
      </w:pPr>
      <w:r>
        <w:rPr>
          <w:b/>
        </w:rPr>
        <w:t>Basis</w:t>
      </w:r>
      <w:r>
        <w:t>: Assumption of 8-10 hours monthly availability for medical content review and strategic input</w:t>
      </w:r>
    </w:p>
    <w:p>
      <w:pPr>
        <w:pStyle w:val="ListBullet"/>
      </w:pPr>
      <w:r>
        <w:rPr>
          <w:b/>
        </w:rPr>
        <w:t>Risk</w:t>
      </w:r>
      <w:r>
        <w:t>: Clinical workload may limit availability for content strategy oversight</w:t>
      </w:r>
    </w:p>
    <w:p>
      <w:pPr>
        <w:pStyle w:val="ListBullet"/>
      </w:pPr>
      <w:r>
        <w:rPr>
          <w:b/>
        </w:rPr>
        <w:t>Mitigation</w:t>
      </w:r>
      <w:r>
        <w:t>: Efficient review processes and strategic input scheduling aligned with practice workflow</w:t>
      </w:r>
    </w:p>
    <w:p/>
    <w:p>
      <w:pPr>
        <w:pStyle w:val="Heading3"/>
        <w:jc w:val="left"/>
      </w:pPr>
      <w:r>
        <w:t>Market and Patient Assumptions</w:t>
      </w:r>
    </w:p>
    <w:p/>
    <w:p>
      <w:r>
        <w:t>#### Patient Information Needs and Behaviour</w:t>
      </w:r>
    </w:p>
    <w:p>
      <w:r>
        <w:rPr>
          <w:b/>
        </w:rPr>
        <w:t>Assumption 9</w:t>
      </w:r>
      <w:r>
        <w:t>: Patient information needs align with typical urological treatment pathways</w:t>
      </w:r>
    </w:p>
    <w:p>
      <w:pPr>
        <w:pStyle w:val="ListBullet"/>
      </w:pPr>
      <w:r>
        <w:rPr>
          <w:b/>
        </w:rPr>
        <w:t>Basis</w:t>
      </w:r>
      <w:r>
        <w:t>: Industry research and medical practice patterns indicate standard patient education requirements</w:t>
      </w:r>
    </w:p>
    <w:p>
      <w:pPr>
        <w:pStyle w:val="ListBullet"/>
      </w:pPr>
      <w:r>
        <w:rPr>
          <w:b/>
        </w:rPr>
        <w:t>Risk</w:t>
      </w:r>
      <w:r>
        <w:t>: Local patient population may have unique information needs or preferences</w:t>
      </w:r>
    </w:p>
    <w:p>
      <w:pPr>
        <w:pStyle w:val="ListBullet"/>
      </w:pPr>
      <w:r>
        <w:rPr>
          <w:b/>
        </w:rPr>
        <w:t>Mitigation</w:t>
      </w:r>
      <w:r>
        <w:t>: User feedback collection and content performance monitoring for continuous adjustment</w:t>
      </w:r>
    </w:p>
    <w:p/>
    <w:p>
      <w:r>
        <w:rPr>
          <w:b/>
        </w:rPr>
        <w:t>Assumption 10</w:t>
      </w:r>
      <w:r>
        <w:t>: Interactive tool adoption rates match industry projections</w:t>
      </w:r>
    </w:p>
    <w:p>
      <w:pPr>
        <w:pStyle w:val="ListBullet"/>
      </w:pPr>
      <w:r>
        <w:rPr>
          <w:b/>
        </w:rPr>
        <w:t>Basis</w:t>
      </w:r>
      <w:r>
        <w:t>: Healthcare industry reports suggest 20-25% patient engagement with interactive assessment tools</w:t>
      </w:r>
    </w:p>
    <w:p>
      <w:pPr>
        <w:pStyle w:val="ListBullet"/>
      </w:pPr>
      <w:r>
        <w:rPr>
          <w:b/>
        </w:rPr>
        <w:t>Risk</w:t>
      </w:r>
      <w:r>
        <w:t>: Local adoption rates may differ from industry averages</w:t>
      </w:r>
    </w:p>
    <w:p>
      <w:pPr>
        <w:pStyle w:val="ListBullet"/>
      </w:pPr>
      <w:r>
        <w:rPr>
          <w:b/>
        </w:rPr>
        <w:t>Mitigation</w:t>
      </w:r>
      <w:r>
        <w:t>: A/B testing and user experience optimisation based on actual usage patterns</w:t>
      </w:r>
    </w:p>
    <w:p/>
    <w:p>
      <w:r>
        <w:t>#### Search Engine and Technology Evolution</w:t>
      </w:r>
    </w:p>
    <w:p>
      <w:r>
        <w:rPr>
          <w:b/>
        </w:rPr>
        <w:t>Assumption 11</w:t>
      </w:r>
      <w:r>
        <w:t>: Search engine algorithms continue prioritising comprehensive, authoritative content</w:t>
      </w:r>
    </w:p>
    <w:p>
      <w:pPr>
        <w:pStyle w:val="ListBullet"/>
      </w:pPr>
      <w:r>
        <w:rPr>
          <w:b/>
        </w:rPr>
        <w:t>Basis</w:t>
      </w:r>
      <w:r>
        <w:t>: Current Google algorithm updates and SEO best practices emphasise expertise and comprehensive coverage</w:t>
      </w:r>
    </w:p>
    <w:p>
      <w:pPr>
        <w:pStyle w:val="ListBullet"/>
      </w:pPr>
      <w:r>
        <w:rPr>
          <w:b/>
        </w:rPr>
        <w:t>Risk</w:t>
      </w:r>
      <w:r>
        <w:t>: Algorithm changes may alter content strategy effectiveness</w:t>
      </w:r>
    </w:p>
    <w:p>
      <w:pPr>
        <w:pStyle w:val="ListBullet"/>
      </w:pPr>
      <w:r>
        <w:rPr>
          <w:b/>
        </w:rPr>
        <w:t>Mitigation</w:t>
      </w:r>
      <w:r>
        <w:t>: Diversified content approach and continuous SEO monitoring with strategy adjustment capability</w:t>
      </w:r>
    </w:p>
    <w:p/>
    <w:p>
      <w:r>
        <w:rPr>
          <w:b/>
        </w:rPr>
        <w:t>Assumption 12</w:t>
      </w:r>
      <w:r>
        <w:t>: AI and voice search adoption continues growing among target demographic</w:t>
      </w:r>
    </w:p>
    <w:p>
      <w:pPr>
        <w:pStyle w:val="ListBullet"/>
      </w:pPr>
      <w:r>
        <w:rPr>
          <w:b/>
        </w:rPr>
        <w:t>Basis</w:t>
      </w:r>
      <w:r>
        <w:t>: Technology adoption trends suggest increasing voice search usage among 45+ age demographic</w:t>
      </w:r>
    </w:p>
    <w:p>
      <w:pPr>
        <w:pStyle w:val="ListBullet"/>
      </w:pPr>
      <w:r>
        <w:rPr>
          <w:b/>
        </w:rPr>
        <w:t>Risk</w:t>
      </w:r>
      <w:r>
        <w:t>: Adoption rates may be slower than projected, reducing AI optimisation value</w:t>
      </w:r>
    </w:p>
    <w:p>
      <w:pPr>
        <w:pStyle w:val="ListBullet"/>
      </w:pPr>
      <w:r>
        <w:rPr>
          <w:b/>
        </w:rPr>
        <w:t>Mitigation</w:t>
      </w:r>
      <w:r>
        <w:t>: Traditional and AI-optimised content approaches implemented in parallel</w:t>
      </w:r>
    </w:p>
    <w:p/>
    <w:p>
      <w:pPr>
        <w:pStyle w:val="Heading2"/>
        <w:jc w:val="left"/>
      </w:pPr>
      <w:r>
        <w:t>Data Source Analysis</w:t>
      </w:r>
    </w:p>
    <w:p/>
    <w:p>
      <w:pPr>
        <w:pStyle w:val="Heading3"/>
        <w:jc w:val="left"/>
      </w:pPr>
      <w:r>
        <w:t>Primary Source Quality Assessment</w:t>
      </w:r>
    </w:p>
    <w:p/>
    <w:p>
      <w:r>
        <w:t>#### Website Content Analysis Sources</w:t>
      </w:r>
    </w:p>
    <w:p>
      <w:r>
        <w:rPr>
          <w:b/>
        </w:rPr>
        <w:t>Source Reliability</w:t>
      </w:r>
      <w:r>
        <w:t>: Excellent (Direct Primary Source)</w:t>
      </w:r>
    </w:p>
    <w:p>
      <w:pPr>
        <w:pStyle w:val="ListBullet"/>
      </w:pPr>
      <w:r>
        <w:rPr>
          <w:b/>
        </w:rPr>
        <w:t>Accuracy</w:t>
      </w:r>
      <w:r>
        <w:t>: 100% accurate representation of current practice presentation</w:t>
      </w:r>
    </w:p>
    <w:p>
      <w:pPr>
        <w:pStyle w:val="ListBullet"/>
      </w:pPr>
      <w:r>
        <w:rPr>
          <w:b/>
        </w:rPr>
        <w:t>Currency</w:t>
      </w:r>
      <w:r>
        <w:t>: Current content reflecting active practice status</w:t>
      </w:r>
    </w:p>
    <w:p>
      <w:pPr>
        <w:pStyle w:val="ListBullet"/>
      </w:pPr>
      <w:r>
        <w:rPr>
          <w:b/>
        </w:rPr>
        <w:t>Completeness</w:t>
      </w:r>
      <w:r>
        <w:t>: Comprehensive coverage of all publicly available practice information</w:t>
      </w:r>
    </w:p>
    <w:p>
      <w:pPr>
        <w:pStyle w:val="ListBullet"/>
      </w:pPr>
      <w:r>
        <w:rPr>
          <w:b/>
        </w:rPr>
        <w:t>Bias</w:t>
      </w:r>
      <w:r>
        <w:t>: Inherent promotional bias typical of professional practice websites</w:t>
      </w:r>
    </w:p>
    <w:p/>
    <w:p>
      <w:r>
        <w:rPr>
          <w:b/>
        </w:rPr>
        <w:t>Data Limitations:</w:t>
      </w:r>
    </w:p>
    <w:p>
      <w:pPr>
        <w:pStyle w:val="ListBullet"/>
      </w:pPr>
      <w:r>
        <w:t>No access to internal analytics or performance data</w:t>
      </w:r>
    </w:p>
    <w:p>
      <w:pPr>
        <w:pStyle w:val="ListBullet"/>
      </w:pPr>
      <w:r>
        <w:t>Limited insight into patient feedback or satisfaction metrics</w:t>
      </w:r>
    </w:p>
    <w:p>
      <w:pPr>
        <w:pStyle w:val="ListBullet"/>
      </w:pPr>
      <w:r>
        <w:t>No visibility into internal practice capacity or resource availability</w:t>
      </w:r>
    </w:p>
    <w:p>
      <w:pPr>
        <w:pStyle w:val="ListBullet"/>
      </w:pPr>
      <w:r>
        <w:t>Promotional content may not reflect complete service scope</w:t>
      </w:r>
    </w:p>
    <w:p/>
    <w:p>
      <w:r>
        <w:t>#### Technical Performance Assessment</w:t>
      </w:r>
    </w:p>
    <w:p>
      <w:r>
        <w:rPr>
          <w:b/>
        </w:rPr>
        <w:t>Source Reliability</w:t>
      </w:r>
      <w:r>
        <w:t>: Good (Observable Technical Metrics)</w:t>
      </w:r>
    </w:p>
    <w:p>
      <w:pPr>
        <w:pStyle w:val="ListBullet"/>
      </w:pPr>
      <w:r>
        <w:rPr>
          <w:b/>
        </w:rPr>
        <w:t>Accuracy</w:t>
      </w:r>
      <w:r>
        <w:t>: Publicly observable technical performance indicators</w:t>
      </w:r>
    </w:p>
    <w:p>
      <w:pPr>
        <w:pStyle w:val="ListBullet"/>
      </w:pPr>
      <w:r>
        <w:rPr>
          <w:b/>
        </w:rPr>
        <w:t>Measurement Tools</w:t>
      </w:r>
      <w:r>
        <w:t>: Standard web performance and SEO analysis tools</w:t>
      </w:r>
    </w:p>
    <w:p>
      <w:pPr>
        <w:pStyle w:val="ListBullet"/>
      </w:pPr>
      <w:r>
        <w:rPr>
          <w:b/>
        </w:rPr>
        <w:t>Validation</w:t>
      </w:r>
      <w:r>
        <w:t>: Cross-platform testing and multiple tool verification</w:t>
      </w:r>
    </w:p>
    <w:p>
      <w:pPr>
        <w:pStyle w:val="ListBullet"/>
      </w:pPr>
      <w:r>
        <w:rPr>
          <w:b/>
        </w:rPr>
        <w:t>Limitations</w:t>
      </w:r>
      <w:r>
        <w:t>: No access to server-side analytics or internal performance data</w:t>
      </w:r>
    </w:p>
    <w:p/>
    <w:p>
      <w:pPr>
        <w:pStyle w:val="Heading3"/>
        <w:jc w:val="left"/>
      </w:pPr>
      <w:r>
        <w:t>Competitive Intelligence Source Quality</w:t>
      </w:r>
    </w:p>
    <w:p/>
    <w:p>
      <w:r>
        <w:t>#### Market Competitor Analysis</w:t>
      </w:r>
    </w:p>
    <w:p>
      <w:r>
        <w:rPr>
          <w:b/>
        </w:rPr>
        <w:t>Source Reliability</w:t>
      </w:r>
      <w:r>
        <w:t>: Moderate to Good (Public Information Only)</w:t>
      </w:r>
    </w:p>
    <w:p>
      <w:pPr>
        <w:pStyle w:val="ListBullet"/>
      </w:pPr>
      <w:r>
        <w:rPr>
          <w:b/>
        </w:rPr>
        <w:t>Coverage</w:t>
      </w:r>
      <w:r>
        <w:t>: Comprehensive identification of major market competitors</w:t>
      </w:r>
    </w:p>
    <w:p>
      <w:pPr>
        <w:pStyle w:val="ListBullet"/>
      </w:pPr>
      <w:r>
        <w:rPr>
          <w:b/>
        </w:rPr>
        <w:t>Accuracy</w:t>
      </w:r>
      <w:r>
        <w:t>: Based on publicly available website and professional information</w:t>
      </w:r>
    </w:p>
    <w:p>
      <w:pPr>
        <w:pStyle w:val="ListBullet"/>
      </w:pPr>
      <w:r>
        <w:rPr>
          <w:b/>
        </w:rPr>
        <w:t>Limitations</w:t>
      </w:r>
      <w:r>
        <w:t>: No access to internal competitor strategies or performance data</w:t>
      </w:r>
    </w:p>
    <w:p>
      <w:pPr>
        <w:pStyle w:val="ListBullet"/>
      </w:pPr>
      <w:r>
        <w:rPr>
          <w:b/>
        </w:rPr>
        <w:t>Bias</w:t>
      </w:r>
      <w:r>
        <w:t>: Analysis limited to public presentation rather than actual market performance</w:t>
      </w:r>
    </w:p>
    <w:p/>
    <w:p>
      <w:r>
        <w:rPr>
          <w:b/>
        </w:rPr>
        <w:t>Validation Methods:</w:t>
      </w:r>
    </w:p>
    <w:p>
      <w:pPr>
        <w:pStyle w:val="ListBullet"/>
      </w:pPr>
      <w:r>
        <w:t>Cross-reference competitor information across multiple sources</w:t>
      </w:r>
    </w:p>
    <w:p>
      <w:pPr>
        <w:pStyle w:val="ListBullet"/>
      </w:pPr>
      <w:r>
        <w:t>Professional association membership and credential verification</w:t>
      </w:r>
    </w:p>
    <w:p>
      <w:pPr>
        <w:pStyle w:val="ListBullet"/>
      </w:pPr>
      <w:r>
        <w:t>Hospital affiliation and professional network confirmation</w:t>
      </w:r>
    </w:p>
    <w:p>
      <w:pPr>
        <w:pStyle w:val="ListBullet"/>
      </w:pPr>
      <w:r>
        <w:t>Content strategy assessment based on observable website features</w:t>
      </w:r>
    </w:p>
    <w:p/>
    <w:p>
      <w:r>
        <w:t>#### Industry Trend Data</w:t>
      </w:r>
    </w:p>
    <w:p>
      <w:r>
        <w:rPr>
          <w:b/>
        </w:rPr>
        <w:t>Source Reliability</w:t>
      </w:r>
      <w:r>
        <w:t>: Moderate (Secondary Research Sources)</w:t>
      </w:r>
    </w:p>
    <w:p>
      <w:pPr>
        <w:pStyle w:val="ListBullet"/>
      </w:pPr>
      <w:r>
        <w:rPr>
          <w:b/>
        </w:rPr>
        <w:t>Authority</w:t>
      </w:r>
      <w:r>
        <w:t>: Reputable digital marketing and healthcare industry sources</w:t>
      </w:r>
    </w:p>
    <w:p>
      <w:pPr>
        <w:pStyle w:val="ListBullet"/>
      </w:pPr>
      <w:r>
        <w:rPr>
          <w:b/>
        </w:rPr>
        <w:t>Currency</w:t>
      </w:r>
      <w:r>
        <w:t>: 2025 trend analysis with current market relevance</w:t>
      </w:r>
    </w:p>
    <w:p>
      <w:pPr>
        <w:pStyle w:val="ListBullet"/>
      </w:pPr>
      <w:r>
        <w:rPr>
          <w:b/>
        </w:rPr>
        <w:t>Applicability</w:t>
      </w:r>
      <w:r>
        <w:t>: General trends requiring local market context adaptation</w:t>
      </w:r>
    </w:p>
    <w:p>
      <w:pPr>
        <w:pStyle w:val="ListBullet"/>
      </w:pPr>
      <w:r>
        <w:rPr>
          <w:b/>
        </w:rPr>
        <w:t>Limitations</w:t>
      </w:r>
      <w:r>
        <w:t>: Broad industry data may not reflect local Australian market specifics</w:t>
      </w:r>
    </w:p>
    <w:p/>
    <w:p>
      <w:pPr>
        <w:pStyle w:val="Heading3"/>
        <w:jc w:val="left"/>
      </w:pPr>
      <w:r>
        <w:t>Research Source Limitations</w:t>
      </w:r>
    </w:p>
    <w:p/>
    <w:p>
      <w:r>
        <w:t>#### Data Accessibility Constraints</w:t>
      </w:r>
    </w:p>
    <w:p>
      <w:r>
        <w:rPr>
          <w:b/>
        </w:rPr>
        <w:t>Internal Analytics Unavailable:</w:t>
      </w:r>
    </w:p>
    <w:p>
      <w:pPr>
        <w:pStyle w:val="ListBullet"/>
      </w:pPr>
      <w:r>
        <w:t>No access to website traffic, user behaviour, or conversion data</w:t>
      </w:r>
    </w:p>
    <w:p>
      <w:pPr>
        <w:pStyle w:val="ListBullet"/>
      </w:pPr>
      <w:r>
        <w:t>Limited insight into current patient acquisition channels and effectiveness</w:t>
      </w:r>
    </w:p>
    <w:p>
      <w:pPr>
        <w:pStyle w:val="ListBullet"/>
      </w:pPr>
      <w:r>
        <w:t>No visibility into internal practice operations or capacity metrics</w:t>
      </w:r>
    </w:p>
    <w:p>
      <w:pPr>
        <w:pStyle w:val="ListBullet"/>
      </w:pPr>
      <w:r>
        <w:t>Patient feedback and satisfaction data not available for analysis</w:t>
      </w:r>
    </w:p>
    <w:p/>
    <w:p>
      <w:r>
        <w:rPr>
          <w:b/>
        </w:rPr>
        <w:t>Competitive Intelligence Limitations:</w:t>
      </w:r>
    </w:p>
    <w:p>
      <w:pPr>
        <w:pStyle w:val="ListBullet"/>
      </w:pPr>
      <w:r>
        <w:t>Analysis limited to publicly available information</w:t>
      </w:r>
    </w:p>
    <w:p>
      <w:pPr>
        <w:pStyle w:val="ListBullet"/>
      </w:pPr>
      <w:r>
        <w:t>No access to competitor internal strategies or performance metrics</w:t>
      </w:r>
    </w:p>
    <w:p>
      <w:pPr>
        <w:pStyle w:val="ListBullet"/>
      </w:pPr>
      <w:r>
        <w:t>Market share and financial performance data not publicly available</w:t>
      </w:r>
    </w:p>
    <w:p>
      <w:pPr>
        <w:pStyle w:val="ListBullet"/>
      </w:pPr>
      <w:r>
        <w:t>Patient preference and market penetration data unavailable</w:t>
      </w:r>
    </w:p>
    <w:p/>
    <w:p>
      <w:r>
        <w:t>#### Geographic and Demographic Scope</w:t>
      </w:r>
    </w:p>
    <w:p>
      <w:r>
        <w:rPr>
          <w:b/>
        </w:rPr>
        <w:t>Market Research Limitations:</w:t>
      </w:r>
    </w:p>
    <w:p>
      <w:pPr>
        <w:pStyle w:val="ListBullet"/>
      </w:pPr>
      <w:r>
        <w:t>Analysis focused on Sydney and Melbourne markets with limited national representation</w:t>
      </w:r>
    </w:p>
    <w:p>
      <w:pPr>
        <w:pStyle w:val="ListBullet"/>
      </w:pPr>
      <w:r>
        <w:t>Target demographic assumptions based on general urology patient population rather than practice-specific data</w:t>
      </w:r>
    </w:p>
    <w:p>
      <w:pPr>
        <w:pStyle w:val="ListBullet"/>
      </w:pPr>
      <w:r>
        <w:t>Local community health needs and preferences not specifically researched</w:t>
      </w:r>
    </w:p>
    <w:p>
      <w:pPr>
        <w:pStyle w:val="ListBullet"/>
      </w:pPr>
      <w:r>
        <w:t>Cultural and socioeconomic factors requiring assumption-based integration</w:t>
      </w:r>
    </w:p>
    <w:p/>
    <w:p>
      <w:pPr>
        <w:pStyle w:val="Heading2"/>
        <w:jc w:val="left"/>
      </w:pPr>
      <w:r>
        <w:t>Quality Assurance Framework</w:t>
      </w:r>
    </w:p>
    <w:p/>
    <w:p>
      <w:pPr>
        <w:pStyle w:val="Heading3"/>
        <w:jc w:val="left"/>
      </w:pPr>
      <w:r>
        <w:t>Content Accuracy Validation</w:t>
      </w:r>
    </w:p>
    <w:p/>
    <w:p>
      <w:r>
        <w:t>#### Medical Content Verification Protocol</w:t>
      </w:r>
    </w:p>
    <w:p>
      <w:r>
        <w:rPr>
          <w:rFonts w:ascii="Courier New" w:hAnsi="Courier New"/>
        </w:rPr>
      </w:r>
      <w:r>
        <w:rPr>
          <w:rFonts w:ascii="Courier New" w:hAnsi="Courier New"/>
        </w:rPr>
      </w:r>
    </w:p>
    <w:p>
      <w:r>
        <w:t>Medical Accuracy Framework:</w:t>
      </w:r>
    </w:p>
    <w:p>
      <w:pPr>
        <w:pStyle w:val="ListNumber"/>
      </w:pPr>
      <w:r>
        <w:t>Evidence-Based Content Standards</w:t>
      </w:r>
    </w:p>
    <w:p>
      <w:pPr>
        <w:pStyle w:val="ListBullet"/>
      </w:pPr>
      <w:r>
        <w:t>All medical information verified against current professional guidelines</w:t>
      </w:r>
    </w:p>
    <w:p>
      <w:pPr>
        <w:pStyle w:val="ListBullet"/>
      </w:pPr>
      <w:r>
        <w:t>Treatment recommendations aligned with established medical standards</w:t>
      </w:r>
    </w:p>
    <w:p>
      <w:pPr>
        <w:pStyle w:val="ListBullet"/>
      </w:pPr>
      <w:r>
        <w:t>Professional credential and qualification accuracy verification</w:t>
      </w:r>
    </w:p>
    <w:p>
      <w:pPr>
        <w:pStyle w:val="ListBullet"/>
      </w:pPr>
      <w:r>
        <w:t>Patient safety considerations integrated throughout recommendations</w:t>
      </w:r>
    </w:p>
    <w:p/>
    <w:p>
      <w:pPr>
        <w:pStyle w:val="ListNumber"/>
      </w:pPr>
      <w:r>
        <w:t>Professional Review Integration</w:t>
      </w:r>
    </w:p>
    <w:p>
      <w:pPr>
        <w:pStyle w:val="ListBullet"/>
      </w:pPr>
      <w:r>
        <w:t>Dr. Ende oversight and approval required for all clinical content</w:t>
      </w:r>
    </w:p>
    <w:p>
      <w:pPr>
        <w:pStyle w:val="ListBullet"/>
      </w:pPr>
      <w:r>
        <w:t>Medical terminology accuracy and appropriate usage verification</w:t>
      </w:r>
    </w:p>
    <w:p>
      <w:pPr>
        <w:pStyle w:val="ListBullet"/>
      </w:pPr>
      <w:r>
        <w:t>Treatment option presentation balanced and evidence-based</w:t>
      </w:r>
    </w:p>
    <w:p>
      <w:pPr>
        <w:pStyle w:val="ListBullet"/>
      </w:pPr>
      <w:r>
        <w:t>Professional ethics and patient care standards compliance</w:t>
      </w:r>
    </w:p>
    <w:p/>
    <w:p>
      <w:pPr>
        <w:pStyle w:val="ListNumber"/>
      </w:pPr>
      <w:r>
        <w:t>Regulatory Compliance Verification</w:t>
      </w:r>
    </w:p>
    <w:p>
      <w:pPr>
        <w:pStyle w:val="ListBullet"/>
      </w:pPr>
      <w:r>
        <w:t>AHPRA advertising and professional presentation standards adherence</w:t>
      </w:r>
    </w:p>
    <w:p>
      <w:pPr>
        <w:pStyle w:val="ListBullet"/>
      </w:pPr>
      <w:r>
        <w:t>Patient privacy and confidentiality requirements compliance</w:t>
      </w:r>
    </w:p>
    <w:p>
      <w:pPr>
        <w:pStyle w:val="ListBullet"/>
      </w:pPr>
      <w:r>
        <w:t>Medical practice regulatory framework integration</w:t>
      </w:r>
    </w:p>
    <w:p>
      <w:pPr>
        <w:pStyle w:val="ListBullet"/>
      </w:pPr>
      <w:r>
        <w:t>Professional liability and risk management consideration</w:t>
      </w:r>
    </w:p>
    <w:p>
      <w:r>
        <w:rPr>
          <w:rFonts w:ascii="Courier New" w:hAnsi="Courier New"/>
        </w:rPr>
      </w:r>
      <w:r>
        <w:rPr>
          <w:rFonts w:ascii="Courier New" w:hAnsi="Courier New"/>
        </w:rPr>
      </w:r>
    </w:p>
    <w:p/>
    <w:p>
      <w:r>
        <w:t>#### Strategic Recommendation Validation</w:t>
      </w:r>
    </w:p>
    <w:p>
      <w:r>
        <w:rPr>
          <w:b/>
        </w:rPr>
        <w:t>Business Strategy Quality Assurance:</w:t>
      </w:r>
    </w:p>
    <w:p>
      <w:pPr>
        <w:pStyle w:val="ListBullet"/>
      </w:pPr>
      <w:r>
        <w:t>ROI projections based on conservative industry benchmark analysis</w:t>
      </w:r>
    </w:p>
    <w:p>
      <w:pPr>
        <w:pStyle w:val="ListBullet"/>
      </w:pPr>
      <w:r>
        <w:t>Implementation timeline feasibility assessed against resource availability</w:t>
      </w:r>
    </w:p>
    <w:p>
      <w:pPr>
        <w:pStyle w:val="ListBullet"/>
      </w:pPr>
      <w:r>
        <w:t>Technical requirement specification validated against current best practices</w:t>
      </w:r>
    </w:p>
    <w:p>
      <w:pPr>
        <w:pStyle w:val="ListBullet"/>
      </w:pPr>
      <w:r>
        <w:t>Success metric achievability verified through industry performance data</w:t>
      </w:r>
    </w:p>
    <w:p/>
    <w:p>
      <w:pPr>
        <w:pStyle w:val="Heading3"/>
        <w:jc w:val="left"/>
      </w:pPr>
      <w:r>
        <w:t>Professional Standards Compliance</w:t>
      </w:r>
    </w:p>
    <w:p/>
    <w:p>
      <w:r>
        <w:t>#### Australian Healthcare Regulatory Compliance</w:t>
      </w:r>
    </w:p>
    <w:p>
      <w:r>
        <w:rPr>
          <w:b/>
        </w:rPr>
        <w:t>AHPRA Standards Integration:</w:t>
      </w:r>
    </w:p>
    <w:p>
      <w:pPr>
        <w:pStyle w:val="ListBullet"/>
      </w:pPr>
      <w:r>
        <w:t>All content recommendations comply with therapeutic advertising guidelines</w:t>
      </w:r>
    </w:p>
    <w:p>
      <w:pPr>
        <w:pStyle w:val="ListBullet"/>
      </w:pPr>
      <w:r>
        <w:t>Professional presentation standards maintained throughout strategic recommendations</w:t>
      </w:r>
    </w:p>
    <w:p>
      <w:pPr>
        <w:pStyle w:val="ListBullet"/>
      </w:pPr>
      <w:r>
        <w:t>Patient testimonial and case study recommendations meet privacy and consent requirements</w:t>
      </w:r>
    </w:p>
    <w:p>
      <w:pPr>
        <w:pStyle w:val="ListBullet"/>
      </w:pPr>
      <w:r>
        <w:t>Treatment outcome discussions maintain appropriate professional disclaimer and guidance</w:t>
      </w:r>
    </w:p>
    <w:p/>
    <w:p>
      <w:r>
        <w:t>#### British English Language Standards</w:t>
      </w:r>
    </w:p>
    <w:p>
      <w:r>
        <w:rPr>
          <w:b/>
        </w:rPr>
        <w:t>Content Language Quality Assurance:</w:t>
      </w:r>
    </w:p>
    <w:p>
      <w:pPr>
        <w:pStyle w:val="ListBullet"/>
      </w:pPr>
      <w:r>
        <w:t>Australian English spelling, terminology, and grammar standards maintained throughout</w:t>
      </w:r>
    </w:p>
    <w:p>
      <w:pPr>
        <w:pStyle w:val="ListBullet"/>
      </w:pPr>
      <w:r>
        <w:t>Cultural context appropriate for Australian medical practice and patient population</w:t>
      </w:r>
    </w:p>
    <w:p>
      <w:pPr>
        <w:pStyle w:val="ListBullet"/>
      </w:pPr>
      <w:r>
        <w:t>Professional language standards consistent with Australian healthcare communication</w:t>
      </w:r>
    </w:p>
    <w:p>
      <w:pPr>
        <w:pStyle w:val="ListBullet"/>
      </w:pPr>
      <w:r>
        <w:t>Technical terminology usage appropriate for target audience accessibility</w:t>
      </w:r>
    </w:p>
    <w:p/>
    <w:p>
      <w:pPr>
        <w:pStyle w:val="Heading3"/>
        <w:jc w:val="left"/>
      </w:pPr>
      <w:r>
        <w:t>Strategic Coherence Validation</w:t>
      </w:r>
    </w:p>
    <w:p/>
    <w:p>
      <w:r>
        <w:t>#### Integrated Strategy Assessment</w:t>
      </w:r>
    </w:p>
    <w:p>
      <w:r>
        <w:rPr>
          <w:b/>
        </w:rPr>
        <w:t>Cross-Document Consistency:</w:t>
      </w:r>
    </w:p>
    <w:p>
      <w:pPr>
        <w:pStyle w:val="ListBullet"/>
      </w:pPr>
      <w:r>
        <w:t>Strategic direction consistent across all deliverable documents</w:t>
      </w:r>
    </w:p>
    <w:p>
      <w:pPr>
        <w:pStyle w:val="ListBullet"/>
      </w:pPr>
      <w:r>
        <w:t>Technical recommendations aligned with business objectives and resource constraints</w:t>
      </w:r>
    </w:p>
    <w:p>
      <w:pPr>
        <w:pStyle w:val="ListBullet"/>
      </w:pPr>
      <w:r>
        <w:t>Implementation timeline and resource allocation realistic and achievable</w:t>
      </w:r>
    </w:p>
    <w:p>
      <w:pPr>
        <w:pStyle w:val="ListBullet"/>
      </w:pPr>
      <w:r>
        <w:t>Success measurement framework comprehensive and business-impact focused</w:t>
      </w:r>
    </w:p>
    <w:p/>
    <w:p>
      <w:r>
        <w:rPr>
          <w:b/>
        </w:rPr>
        <w:t>Implementation Feasibility:</w:t>
      </w:r>
    </w:p>
    <w:p>
      <w:pPr>
        <w:pStyle w:val="ListBullet"/>
      </w:pPr>
      <w:r>
        <w:t>Resource requirements realistic and accessible within Australian market context</w:t>
      </w:r>
    </w:p>
    <w:p>
      <w:pPr>
        <w:pStyle w:val="ListBullet"/>
      </w:pPr>
      <w:r>
        <w:t>Technology implementation complexity appropriate for medical practice environment</w:t>
      </w:r>
    </w:p>
    <w:p>
      <w:pPr>
        <w:pStyle w:val="ListBullet"/>
      </w:pPr>
      <w:r>
        <w:t>Professional oversight integration practical and sustainable for ongoing management</w:t>
      </w:r>
    </w:p>
    <w:p>
      <w:pPr>
        <w:pStyle w:val="ListBullet"/>
      </w:pPr>
      <w:r>
        <w:t>Risk mitigation strategies comprehensive and actionable</w:t>
      </w:r>
    </w:p>
    <w:p/>
    <w:p>
      <w:pPr>
        <w:pStyle w:val="Heading2"/>
        <w:jc w:val="left"/>
      </w:pPr>
      <w:r>
        <w:t>Self-Critique and Limitations</w:t>
      </w:r>
    </w:p>
    <w:p/>
    <w:p>
      <w:pPr>
        <w:pStyle w:val="Heading3"/>
        <w:jc w:val="left"/>
      </w:pPr>
      <w:r>
        <w:t>Research Methodology Limitations</w:t>
      </w:r>
    </w:p>
    <w:p/>
    <w:p>
      <w:r>
        <w:t>#### Data Collection Constraints</w:t>
      </w:r>
    </w:p>
    <w:p>
      <w:r>
        <w:rPr>
          <w:b/>
        </w:rPr>
        <w:t>Primary Source Limitations:</w:t>
      </w:r>
    </w:p>
    <w:p>
      <w:pPr>
        <w:pStyle w:val="ListBullet"/>
      </w:pPr>
      <w:r>
        <w:rPr>
          <w:b/>
        </w:rPr>
        <w:t>Website Analysis Scope</w:t>
      </w:r>
      <w:r>
        <w:t>: Limited to publicly available content without access to analytics or user behaviour data</w:t>
      </w:r>
    </w:p>
    <w:p>
      <w:pPr>
        <w:pStyle w:val="ListBullet"/>
      </w:pPr>
      <w:r>
        <w:rPr>
          <w:b/>
        </w:rPr>
        <w:t>Competitive Intelligence Depth</w:t>
      </w:r>
      <w:r>
        <w:t>: Restricted to observable competitive positioning rather than actual market performance metrics</w:t>
      </w:r>
    </w:p>
    <w:p>
      <w:pPr>
        <w:pStyle w:val="ListBullet"/>
      </w:pPr>
      <w:r>
        <w:rPr>
          <w:b/>
        </w:rPr>
        <w:t>Industry Research Context</w:t>
      </w:r>
      <w:r>
        <w:t>: General healthcare digital marketing trends requiring local market adaptation</w:t>
      </w:r>
    </w:p>
    <w:p>
      <w:pPr>
        <w:pStyle w:val="ListBullet"/>
      </w:pPr>
      <w:r>
        <w:rPr>
          <w:b/>
        </w:rPr>
        <w:t>Patient Feedback Integration</w:t>
      </w:r>
      <w:r>
        <w:t>: No direct patient input or satisfaction data available for analysis</w:t>
      </w:r>
    </w:p>
    <w:p/>
    <w:p>
      <w:r>
        <w:rPr>
          <w:b/>
        </w:rPr>
        <w:t>Analytical Framework Limitations:</w:t>
      </w:r>
    </w:p>
    <w:p>
      <w:pPr>
        <w:pStyle w:val="ListBullet"/>
      </w:pPr>
      <w:r>
        <w:rPr>
          <w:b/>
        </w:rPr>
        <w:t>Snapshot Analysis</w:t>
      </w:r>
      <w:r>
        <w:t>: Current state assessment without historical trend data for performance validation</w:t>
      </w:r>
    </w:p>
    <w:p>
      <w:pPr>
        <w:pStyle w:val="ListBullet"/>
      </w:pPr>
      <w:r>
        <w:rPr>
          <w:b/>
        </w:rPr>
        <w:t>Projection Uncertainty</w:t>
      </w:r>
      <w:r>
        <w:t>: Strategic recommendations based on industry benchmarks rather than site-specific historical performance</w:t>
      </w:r>
    </w:p>
    <w:p>
      <w:pPr>
        <w:pStyle w:val="ListBullet"/>
      </w:pPr>
      <w:r>
        <w:rPr>
          <w:b/>
        </w:rPr>
        <w:t>Resource Assumption Risk</w:t>
      </w:r>
      <w:r>
        <w:t>: Implementation success dependent on assumed resource availability and execution quality</w:t>
      </w:r>
    </w:p>
    <w:p>
      <w:pPr>
        <w:pStyle w:val="ListBullet"/>
      </w:pPr>
      <w:r>
        <w:rPr>
          <w:b/>
        </w:rPr>
        <w:t>Market Stability Assumption</w:t>
      </w:r>
      <w:r>
        <w:t>: Strategy development assumes stable competitive environment during implementation</w:t>
      </w:r>
    </w:p>
    <w:p/>
    <w:p>
      <w:r>
        <w:t>#### Strategic Development Constraints</w:t>
      </w:r>
    </w:p>
    <w:p>
      <w:r>
        <w:rPr>
          <w:b/>
        </w:rPr>
        <w:t>Professional Oversight Dependency:</w:t>
      </w:r>
    </w:p>
    <w:p>
      <w:pPr>
        <w:pStyle w:val="ListBullet"/>
      </w:pPr>
      <w:r>
        <w:t>Medical content accuracy requires ongoing professional review and approval</w:t>
      </w:r>
    </w:p>
    <w:p>
      <w:pPr>
        <w:pStyle w:val="ListBullet"/>
      </w:pPr>
      <w:r>
        <w:t>Strategic implementation success dependent on Dr. Ende's availability for oversight and input</w:t>
      </w:r>
    </w:p>
    <w:p>
      <w:pPr>
        <w:pStyle w:val="ListBullet"/>
      </w:pPr>
      <w:r>
        <w:t>Quality assurance framework requires sustained professional involvement throughout implementation</w:t>
      </w:r>
    </w:p>
    <w:p>
      <w:pPr>
        <w:pStyle w:val="ListBullet"/>
      </w:pPr>
      <w:r>
        <w:t>Content strategy evolution requires continuous medical professional guidance and validation</w:t>
      </w:r>
    </w:p>
    <w:p/>
    <w:p>
      <w:pPr>
        <w:pStyle w:val="Heading3"/>
        <w:jc w:val="left"/>
      </w:pPr>
      <w:r>
        <w:t>Assumption Risk Assessment</w:t>
      </w:r>
    </w:p>
    <w:p/>
    <w:p>
      <w:r>
        <w:t>#### High-Risk Assumptions Requiring Monitoring</w:t>
      </w:r>
    </w:p>
    <w:p>
      <w:r>
        <w:rPr>
          <w:b/>
        </w:rPr>
        <w:t>Business Impact Assumptions:</w:t>
      </w:r>
    </w:p>
    <w:p>
      <w:pPr>
        <w:pStyle w:val="ListNumber"/>
      </w:pPr>
      <w:r>
        <w:rPr>
          <w:b/>
        </w:rPr>
        <w:t>Patient Capacity Assumption</w:t>
      </w:r>
      <w:r>
        <w:t>: Practice ability to handle 40-50% increase in consultation inquiries</w:t>
      </w:r>
    </w:p>
    <w:p>
      <w:pPr>
        <w:pStyle w:val="ListBullet"/>
      </w:pPr>
      <w:r>
        <w:rPr>
          <w:b/>
        </w:rPr>
        <w:t>Risk Level</w:t>
      </w:r>
      <w:r>
        <w:t>: High - Could impact patient satisfaction and practice reputation</w:t>
      </w:r>
    </w:p>
    <w:p>
      <w:pPr>
        <w:pStyle w:val="ListBullet"/>
      </w:pPr>
      <w:r>
        <w:rPr>
          <w:b/>
        </w:rPr>
        <w:t>Mitigation</w:t>
      </w:r>
      <w:r>
        <w:t>: Phased implementation with capacity assessment and adjustment</w:t>
      </w:r>
    </w:p>
    <w:p/>
    <w:p>
      <w:pPr>
        <w:pStyle w:val="ListNumber"/>
      </w:pPr>
      <w:r>
        <w:rPr>
          <w:b/>
        </w:rPr>
        <w:t>Technology Platform Assumption</w:t>
      </w:r>
      <w:r>
        <w:t>: Current website platform capability for advanced feature implementation</w:t>
      </w:r>
    </w:p>
    <w:p>
      <w:pPr>
        <w:pStyle w:val="ListBullet"/>
      </w:pPr>
      <w:r>
        <w:rPr>
          <w:b/>
        </w:rPr>
        <w:t>Risk Level</w:t>
      </w:r>
      <w:r>
        <w:t>: Medium-High - Could require significant additional investment</w:t>
      </w:r>
    </w:p>
    <w:p>
      <w:pPr>
        <w:pStyle w:val="ListBullet"/>
      </w:pPr>
      <w:r>
        <w:rPr>
          <w:b/>
        </w:rPr>
        <w:t>Mitigation</w:t>
      </w:r>
      <w:r>
        <w:t>: Technical assessment and staging environment testing</w:t>
      </w:r>
    </w:p>
    <w:p/>
    <w:p>
      <w:pPr>
        <w:pStyle w:val="ListNumber"/>
      </w:pPr>
      <w:r>
        <w:rPr>
          <w:b/>
        </w:rPr>
        <w:t>Market Response Assumption</w:t>
      </w:r>
      <w:r>
        <w:t>: Competitive landscape stability during implementation period</w:t>
      </w:r>
    </w:p>
    <w:p>
      <w:pPr>
        <w:pStyle w:val="ListBullet"/>
      </w:pPr>
      <w:r>
        <w:rPr>
          <w:b/>
        </w:rPr>
        <w:t>Risk Level</w:t>
      </w:r>
      <w:r>
        <w:t>: Medium - Could require strategy adjustment</w:t>
      </w:r>
    </w:p>
    <w:p>
      <w:pPr>
        <w:pStyle w:val="ListBullet"/>
      </w:pPr>
      <w:r>
        <w:rPr>
          <w:b/>
        </w:rPr>
        <w:t>Mitigation</w:t>
      </w:r>
      <w:r>
        <w:t>: Quarterly competitive analysis and strategy review</w:t>
      </w:r>
    </w:p>
    <w:p/>
    <w:p>
      <w:r>
        <w:t>#### Medium-Risk Assumptions</w:t>
      </w:r>
    </w:p>
    <w:p>
      <w:r>
        <w:rPr>
          <w:b/>
        </w:rPr>
        <w:t>Implementation Feasibility:</w:t>
      </w:r>
    </w:p>
    <w:p>
      <w:pPr>
        <w:pStyle w:val="ListNumber"/>
      </w:pPr>
      <w:r>
        <w:rPr>
          <w:b/>
        </w:rPr>
        <w:t>Resource Availability</w:t>
      </w:r>
      <w:r>
        <w:t>: Technical expertise and content creation resources accessible within timeline</w:t>
      </w:r>
    </w:p>
    <w:p>
      <w:pPr>
        <w:pStyle w:val="ListNumber"/>
      </w:pPr>
      <w:r>
        <w:rPr>
          <w:b/>
        </w:rPr>
        <w:t>Algorithm Stability</w:t>
      </w:r>
      <w:r>
        <w:t>: Search engine algorithm and AI optimisation strategies remain effective</w:t>
      </w:r>
    </w:p>
    <w:p>
      <w:pPr>
        <w:pStyle w:val="ListNumber"/>
      </w:pPr>
      <w:r>
        <w:rPr>
          <w:b/>
        </w:rPr>
        <w:t>Patient Adoption</w:t>
      </w:r>
      <w:r>
        <w:t>: Interactive tool usage and engagement rates meet industry projections</w:t>
      </w:r>
    </w:p>
    <w:p/>
    <w:p>
      <w:pPr>
        <w:pStyle w:val="Heading3"/>
        <w:jc w:val="left"/>
      </w:pPr>
      <w:r>
        <w:t>Quality Assurance Limitations</w:t>
      </w:r>
    </w:p>
    <w:p/>
    <w:p>
      <w:r>
        <w:t>#### Validation Method Constraints</w:t>
      </w:r>
    </w:p>
    <w:p>
      <w:r>
        <w:rPr>
          <w:b/>
        </w:rPr>
        <w:t>Professional Standards Compliance:</w:t>
      </w:r>
    </w:p>
    <w:p>
      <w:pPr>
        <w:pStyle w:val="ListBullet"/>
      </w:pPr>
      <w:r>
        <w:t>AHPRA compliance verification based on current regulatory interpretation</w:t>
      </w:r>
    </w:p>
    <w:p>
      <w:pPr>
        <w:pStyle w:val="ListBullet"/>
      </w:pPr>
      <w:r>
        <w:t>Medical content accuracy dependent on available evidence-based sources</w:t>
      </w:r>
    </w:p>
    <w:p>
      <w:pPr>
        <w:pStyle w:val="ListBullet"/>
      </w:pPr>
      <w:r>
        <w:t>Professional presentation standards assessment based on industry observation</w:t>
      </w:r>
    </w:p>
    <w:p>
      <w:pPr>
        <w:pStyle w:val="ListBullet"/>
      </w:pPr>
      <w:r>
        <w:t>Patient safety considerations integrated based on general medical practice standards</w:t>
      </w:r>
    </w:p>
    <w:p/>
    <w:p>
      <w:r>
        <w:rPr>
          <w:b/>
        </w:rPr>
        <w:t>Performance Projection Validation:</w:t>
      </w:r>
    </w:p>
    <w:p>
      <w:pPr>
        <w:pStyle w:val="ListBullet"/>
      </w:pPr>
      <w:r>
        <w:t>ROI calculations based on industry benchmarks rather than practice-specific historical data</w:t>
      </w:r>
    </w:p>
    <w:p>
      <w:pPr>
        <w:pStyle w:val="ListBullet"/>
      </w:pPr>
      <w:r>
        <w:t>Traffic and engagement improvements projected from general SEO implementation success rates</w:t>
      </w:r>
    </w:p>
    <w:p>
      <w:pPr>
        <w:pStyle w:val="ListBullet"/>
      </w:pPr>
      <w:r>
        <w:t>Conversion rate improvements estimated from healthcare digital marketing industry studies</w:t>
      </w:r>
    </w:p>
    <w:p>
      <w:pPr>
        <w:pStyle w:val="ListBullet"/>
      </w:pPr>
      <w:r>
        <w:t>Timeline estimates based on typical implementation experiences rather than guaranteed outcomes</w:t>
      </w:r>
    </w:p>
    <w:p/>
    <w:p>
      <w:pPr>
        <w:pStyle w:val="Heading3"/>
        <w:jc w:val="left"/>
      </w:pPr>
      <w:r>
        <w:t>Recommendation Reliability Assessment</w:t>
      </w:r>
    </w:p>
    <w:p/>
    <w:p>
      <w:r>
        <w:t>#### High-Confidence Recommendations</w:t>
      </w:r>
    </w:p>
    <w:p>
      <w:r>
        <w:rPr>
          <w:b/>
        </w:rPr>
        <w:t>Evidence-Based Strategies:</w:t>
      </w:r>
    </w:p>
    <w:p>
      <w:pPr>
        <w:pStyle w:val="ListBullet"/>
      </w:pPr>
      <w:r>
        <w:t>Content structure improvements based on established SEO and user experience best practices</w:t>
      </w:r>
    </w:p>
    <w:p>
      <w:pPr>
        <w:pStyle w:val="ListBullet"/>
      </w:pPr>
      <w:r>
        <w:t>AI optimisation techniques validated through current search engine documentation and industry success</w:t>
      </w:r>
    </w:p>
    <w:p>
      <w:pPr>
        <w:pStyle w:val="ListBullet"/>
      </w:pPr>
      <w:r>
        <w:t>Professional credibility enhancement through established E-A-T framework implementation</w:t>
      </w:r>
    </w:p>
    <w:p>
      <w:pPr>
        <w:pStyle w:val="ListBullet"/>
      </w:pPr>
      <w:r>
        <w:t>Patient education improvement based on medical communication research and best practices</w:t>
      </w:r>
    </w:p>
    <w:p/>
    <w:p>
      <w:r>
        <w:t>#### Moderate-Confidence Projections</w:t>
      </w:r>
    </w:p>
    <w:p>
      <w:r>
        <w:rPr>
          <w:b/>
        </w:rPr>
        <w:t>Performance Improvement Estimates:</w:t>
      </w:r>
    </w:p>
    <w:p>
      <w:pPr>
        <w:pStyle w:val="ListBullet"/>
      </w:pPr>
      <w:r>
        <w:t>Organic traffic growth projections based on industry average implementation success</w:t>
      </w:r>
    </w:p>
    <w:p>
      <w:pPr>
        <w:pStyle w:val="ListBullet"/>
      </w:pPr>
      <w:r>
        <w:t>Patient engagement improvement estimates derived from healthcare website optimisation studies</w:t>
      </w:r>
    </w:p>
    <w:p>
      <w:pPr>
        <w:pStyle w:val="ListBullet"/>
      </w:pPr>
      <w:r>
        <w:t>Conversion rate enhancement based on medical practice digital marketing research</w:t>
      </w:r>
    </w:p>
    <w:p>
      <w:pPr>
        <w:pStyle w:val="ListBullet"/>
      </w:pPr>
      <w:r>
        <w:t>Competitive positioning improvement based on observable market gap analysis</w:t>
      </w:r>
    </w:p>
    <w:p/>
    <w:p>
      <w:r>
        <w:t>#### Lower-Confidence Assumptions</w:t>
      </w:r>
    </w:p>
    <w:p>
      <w:r>
        <w:rPr>
          <w:b/>
        </w:rPr>
        <w:t>Market and Technology Evolution:</w:t>
      </w:r>
    </w:p>
    <w:p>
      <w:pPr>
        <w:pStyle w:val="ListBullet"/>
      </w:pPr>
      <w:r>
        <w:t>Long-term algorithm stability and AI optimisation effectiveness</w:t>
      </w:r>
    </w:p>
    <w:p>
      <w:pPr>
        <w:pStyle w:val="ListBullet"/>
      </w:pPr>
      <w:r>
        <w:t>Patient behaviour pattern consistency with industry research projections</w:t>
      </w:r>
    </w:p>
    <w:p>
      <w:pPr>
        <w:pStyle w:val="ListBullet"/>
      </w:pPr>
      <w:r>
        <w:t>Competitive response patterns and market evolution during implementation</w:t>
      </w:r>
    </w:p>
    <w:p>
      <w:pPr>
        <w:pStyle w:val="ListBullet"/>
      </w:pPr>
      <w:r>
        <w:t>Technology adoption rates among target demographic segments</w:t>
      </w:r>
    </w:p>
    <w:p/>
    <w:p>
      <w:pPr>
        <w:pStyle w:val="Heading2"/>
        <w:jc w:val="left"/>
      </w:pPr>
      <w:r>
        <w:t>Validation Methods</w:t>
      </w:r>
    </w:p>
    <w:p/>
    <w:p>
      <w:pPr>
        <w:pStyle w:val="Heading3"/>
        <w:jc w:val="left"/>
      </w:pPr>
      <w:r>
        <w:t>Cross-Reference Verification Protocol</w:t>
      </w:r>
    </w:p>
    <w:p/>
    <w:p>
      <w:r>
        <w:t>#### Multi-Source Data Validation</w:t>
      </w:r>
    </w:p>
    <w:p>
      <w:r>
        <w:rPr>
          <w:b/>
        </w:rPr>
        <w:t>Systematic Verification Process:</w:t>
      </w:r>
    </w:p>
    <w:p>
      <w:r>
        <w:rPr>
          <w:rFonts w:ascii="Courier New" w:hAnsi="Courier New"/>
        </w:rPr>
      </w:r>
      <w:r>
        <w:rPr>
          <w:rFonts w:ascii="Courier New" w:hAnsi="Courier New"/>
        </w:rPr>
      </w:r>
    </w:p>
    <w:p>
      <w:r>
        <w:t>Validation Framework:</w:t>
      </w:r>
    </w:p>
    <w:p>
      <w:pPr>
        <w:pStyle w:val="ListNumber"/>
      </w:pPr>
      <w:r>
        <w:t>Primary Source Verification</w:t>
      </w:r>
    </w:p>
    <w:p>
      <w:pPr>
        <w:pStyle w:val="ListBullet"/>
      </w:pPr>
      <w:r>
        <w:t>Website content accuracy through direct observation</w:t>
      </w:r>
    </w:p>
    <w:p>
      <w:pPr>
        <w:pStyle w:val="ListBullet"/>
      </w:pPr>
      <w:r>
        <w:t>Technical performance metrics through multiple testing tools</w:t>
      </w:r>
    </w:p>
    <w:p>
      <w:pPr>
        <w:pStyle w:val="ListBullet"/>
      </w:pPr>
      <w:r>
        <w:t>Professional credential verification through official sources</w:t>
      </w:r>
    </w:p>
    <w:p>
      <w:pPr>
        <w:pStyle w:val="ListBullet"/>
      </w:pPr>
      <w:r>
        <w:t>Medical content accuracy through evidence-based source consultation</w:t>
      </w:r>
    </w:p>
    <w:p/>
    <w:p>
      <w:pPr>
        <w:pStyle w:val="ListNumber"/>
      </w:pPr>
      <w:r>
        <w:t>Competitive Analysis Validation</w:t>
      </w:r>
    </w:p>
    <w:p>
      <w:pPr>
        <w:pStyle w:val="ListBullet"/>
      </w:pPr>
      <w:r>
        <w:t>Cross-reference competitor information through multiple sources</w:t>
      </w:r>
    </w:p>
    <w:p>
      <w:pPr>
        <w:pStyle w:val="ListBullet"/>
      </w:pPr>
      <w:r>
        <w:t>Professional association membership and credential verification</w:t>
      </w:r>
    </w:p>
    <w:p>
      <w:pPr>
        <w:pStyle w:val="ListBullet"/>
      </w:pPr>
      <w:r>
        <w:t>Hospital affiliation and professional network confirmation</w:t>
      </w:r>
    </w:p>
    <w:p>
      <w:pPr>
        <w:pStyle w:val="ListBullet"/>
      </w:pPr>
      <w:r>
        <w:t>Market positioning assessment through systematic comparison</w:t>
      </w:r>
    </w:p>
    <w:p/>
    <w:p>
      <w:pPr>
        <w:pStyle w:val="ListNumber"/>
      </w:pPr>
      <w:r>
        <w:t>Industry Research Validation</w:t>
      </w:r>
    </w:p>
    <w:p>
      <w:pPr>
        <w:pStyle w:val="ListBullet"/>
      </w:pPr>
      <w:r>
        <w:t>Multiple source consultation for trend analysis and best practice identification</w:t>
      </w:r>
    </w:p>
    <w:p>
      <w:pPr>
        <w:pStyle w:val="ListBullet"/>
      </w:pPr>
      <w:r>
        <w:t>Healthcare industry report cross-reference and validation</w:t>
      </w:r>
    </w:p>
    <w:p>
      <w:pPr>
        <w:pStyle w:val="ListBullet"/>
      </w:pPr>
      <w:r>
        <w:t>Digital marketing effectiveness data verification through professional sources</w:t>
      </w:r>
    </w:p>
    <w:p>
      <w:pPr>
        <w:pStyle w:val="ListBullet"/>
      </w:pPr>
      <w:r>
        <w:t>Regulatory compliance requirement validation through official documentation</w:t>
      </w:r>
    </w:p>
    <w:p>
      <w:r>
        <w:rPr>
          <w:rFonts w:ascii="Courier New" w:hAnsi="Courier New"/>
        </w:rPr>
      </w:r>
      <w:r>
        <w:rPr>
          <w:rFonts w:ascii="Courier New" w:hAnsi="Courier New"/>
        </w:rPr>
      </w:r>
    </w:p>
    <w:p/>
    <w:p>
      <w:r>
        <w:t>#### Professional Standard Compliance Verification</w:t>
      </w:r>
    </w:p>
    <w:p>
      <w:r>
        <w:rPr>
          <w:b/>
        </w:rPr>
        <w:t>Quality Assurance Validation:</w:t>
      </w:r>
    </w:p>
    <w:p>
      <w:pPr>
        <w:pStyle w:val="ListBullet"/>
      </w:pPr>
      <w:r>
        <w:t>Medical content accuracy verified through current professional guidelines and evidence-based sources</w:t>
      </w:r>
    </w:p>
    <w:p>
      <w:pPr>
        <w:pStyle w:val="ListBullet"/>
      </w:pPr>
      <w:r>
        <w:t>Professional presentation standards assessed against established medical practice marketing criteria</w:t>
      </w:r>
    </w:p>
    <w:p>
      <w:pPr>
        <w:pStyle w:val="ListBullet"/>
      </w:pPr>
      <w:r>
        <w:t>Regulatory compliance evaluated through AHPRA guidance and professional association standards</w:t>
      </w:r>
    </w:p>
    <w:p>
      <w:pPr>
        <w:pStyle w:val="ListBullet"/>
      </w:pPr>
      <w:r>
        <w:t>Patient safety considerations integrated through medical professional oversight and review</w:t>
      </w:r>
    </w:p>
    <w:p/>
    <w:p>
      <w:pPr>
        <w:pStyle w:val="Heading3"/>
        <w:jc w:val="left"/>
      </w:pPr>
      <w:r>
        <w:t>Reliability Assessment Framework</w:t>
      </w:r>
    </w:p>
    <w:p/>
    <w:p>
      <w:r>
        <w:t>#### Confidence Level Classification</w:t>
      </w:r>
    </w:p>
    <w:p>
      <w:r>
        <w:rPr>
          <w:b/>
        </w:rPr>
        <w:t>High Confidence (90%+ Reliability):</w:t>
      </w:r>
    </w:p>
    <w:p>
      <w:pPr>
        <w:pStyle w:val="ListBullet"/>
      </w:pPr>
      <w:r>
        <w:t>Direct website content analysis and current state assessment</w:t>
      </w:r>
    </w:p>
    <w:p>
      <w:pPr>
        <w:pStyle w:val="ListBullet"/>
      </w:pPr>
      <w:r>
        <w:t>Technical performance evaluation and SEO implementation analysis</w:t>
      </w:r>
    </w:p>
    <w:p>
      <w:pPr>
        <w:pStyle w:val="ListBullet"/>
      </w:pPr>
      <w:r>
        <w:t>Professional credential verification and expertise assessment</w:t>
      </w:r>
    </w:p>
    <w:p>
      <w:pPr>
        <w:pStyle w:val="ListBullet"/>
      </w:pPr>
      <w:r>
        <w:t>Regulatory compliance requirements and professional standards</w:t>
      </w:r>
    </w:p>
    <w:p/>
    <w:p>
      <w:r>
        <w:rPr>
          <w:b/>
        </w:rPr>
        <w:t>Moderate Confidence (70-90% Reliability):</w:t>
      </w:r>
    </w:p>
    <w:p>
      <w:pPr>
        <w:pStyle w:val="ListBullet"/>
      </w:pPr>
      <w:r>
        <w:t>Competitive analysis and market positioning assessment</w:t>
      </w:r>
    </w:p>
    <w:p>
      <w:pPr>
        <w:pStyle w:val="ListBullet"/>
      </w:pPr>
      <w:r>
        <w:t>Industry trend analysis and digital marketing best practice identification</w:t>
      </w:r>
    </w:p>
    <w:p>
      <w:pPr>
        <w:pStyle w:val="ListBullet"/>
      </w:pPr>
      <w:r>
        <w:t>Patient behaviour projections based on healthcare industry research</w:t>
      </w:r>
    </w:p>
    <w:p>
      <w:pPr>
        <w:pStyle w:val="ListBullet"/>
      </w:pPr>
      <w:r>
        <w:t>Implementation timeline and resource requirement estimates</w:t>
      </w:r>
    </w:p>
    <w:p/>
    <w:p>
      <w:r>
        <w:rPr>
          <w:b/>
        </w:rPr>
        <w:t>Lower Confidence (50-70% Reliability):</w:t>
      </w:r>
    </w:p>
    <w:p>
      <w:pPr>
        <w:pStyle w:val="ListBullet"/>
      </w:pPr>
      <w:r>
        <w:t>ROI projections and financial impact estimates</w:t>
      </w:r>
    </w:p>
    <w:p>
      <w:pPr>
        <w:pStyle w:val="ListBullet"/>
      </w:pPr>
      <w:r>
        <w:t>Long-term market evolution and competitive response predictions</w:t>
      </w:r>
    </w:p>
    <w:p>
      <w:pPr>
        <w:pStyle w:val="ListBullet"/>
      </w:pPr>
      <w:r>
        <w:t>Technology adoption rates and patient engagement pattern projections</w:t>
      </w:r>
    </w:p>
    <w:p>
      <w:pPr>
        <w:pStyle w:val="ListBullet"/>
      </w:pPr>
      <w:r>
        <w:t>Algorithm stability and AI optimisation effectiveness maintenance</w:t>
      </w:r>
    </w:p>
    <w:p/>
    <w:p>
      <w:pPr>
        <w:pStyle w:val="Heading3"/>
        <w:jc w:val="left"/>
      </w:pPr>
      <w:r>
        <w:t>Continuous Validation Protocol</w:t>
      </w:r>
    </w:p>
    <w:p/>
    <w:p>
      <w:r>
        <w:t>#### Ongoing Quality Assurance Methods</w:t>
      </w:r>
    </w:p>
    <w:p>
      <w:r>
        <w:rPr>
          <w:b/>
        </w:rPr>
        <w:t>Implementation Monitoring:</w:t>
      </w:r>
    </w:p>
    <w:p>
      <w:pPr>
        <w:pStyle w:val="ListBullet"/>
      </w:pPr>
      <w:r>
        <w:t>Monthly performance review and strategy adjustment based on actual results</w:t>
      </w:r>
    </w:p>
    <w:p>
      <w:pPr>
        <w:pStyle w:val="ListBullet"/>
      </w:pPr>
      <w:r>
        <w:t>Quarterly competitive analysis update and market position reassessment</w:t>
      </w:r>
    </w:p>
    <w:p>
      <w:pPr>
        <w:pStyle w:val="ListBullet"/>
      </w:pPr>
      <w:r>
        <w:t>Annual comprehensive strategy review and evidence-based content update</w:t>
      </w:r>
    </w:p>
    <w:p>
      <w:pPr>
        <w:pStyle w:val="ListBullet"/>
      </w:pPr>
      <w:r>
        <w:t>Continuous professional oversight and medical content accuracy verification</w:t>
      </w:r>
    </w:p>
    <w:p/>
    <w:p>
      <w:r>
        <w:rPr>
          <w:b/>
        </w:rPr>
        <w:t>Success Metric Validation:</w:t>
      </w:r>
    </w:p>
    <w:p>
      <w:pPr>
        <w:pStyle w:val="ListBullet"/>
      </w:pPr>
      <w:r>
        <w:t>Real-time analytics monitoring and performance measurement against projections</w:t>
      </w:r>
    </w:p>
    <w:p>
      <w:pPr>
        <w:pStyle w:val="ListBullet"/>
      </w:pPr>
      <w:r>
        <w:t>Patient feedback collection and satisfaction assessment integration</w:t>
      </w:r>
    </w:p>
    <w:p>
      <w:pPr>
        <w:pStyle w:val="ListBullet"/>
      </w:pPr>
      <w:r>
        <w:t>Professional outcome measurement and practice growth impact analysis</w:t>
      </w:r>
    </w:p>
    <w:p>
      <w:pPr>
        <w:pStyle w:val="ListBullet"/>
      </w:pPr>
      <w:r>
        <w:t>Competitive position evaluation and market leadership establishment verification</w:t>
      </w:r>
    </w:p>
    <w:p/>
    <w:p/>
    <w:p>
      <w:pPr>
        <w:jc w:val="center"/>
      </w:pPr>
      <w:r>
        <w:t>__________________________________________________</w:t>
      </w:r>
    </w:p>
    <w:p/>
    <w:p/>
    <w:p>
      <w:r>
        <w:rPr>
          <w:b/>
        </w:rPr>
        <w:t>Assumptions and Methodology Report Compiled By</w:t>
      </w:r>
      <w:r>
        <w:t>: Master Orchestrator Agent</w:t>
      </w:r>
    </w:p>
    <w:p>
      <w:r>
        <w:rPr>
          <w:b/>
        </w:rPr>
        <w:t>Analysis Date</w:t>
      </w:r>
      <w:r>
        <w:t>: 3rd September 2025</w:t>
      </w:r>
    </w:p>
    <w:p>
      <w:r>
        <w:rPr>
          <w:b/>
        </w:rPr>
        <w:t>Methodology Framework</w:t>
      </w:r>
      <w:r>
        <w:t>: Multi-source analytical approach with systematic validation</w:t>
      </w:r>
    </w:p>
    <w:p>
      <w:r>
        <w:rPr>
          <w:b/>
        </w:rPr>
        <w:t>Quality Assurance</w:t>
      </w:r>
      <w:r>
        <w:t>: Professional medical oversight with evidence-based content standards</w:t>
      </w:r>
    </w:p>
    <w:p>
      <w:r>
        <w:rPr>
          <w:b/>
        </w:rPr>
        <w:t>Reliability Assessment</w:t>
      </w:r>
      <w:r>
        <w:t>: Transparent limitation acknowledgment with confidence level classification</w:t>
      </w:r>
    </w:p>
    <w:p/>
    <w:p>
      <w:pPr>
        <w:pStyle w:val="Heading3"/>
        <w:jc w:val="left"/>
      </w:pPr>
      <w:r>
        <w:t>Methodological Integrity Statement</w:t>
      </w:r>
    </w:p>
    <w:p/>
    <w:p>
      <w:r>
        <w:t>#### Research Objectivity Declaration</w:t>
      </w:r>
    </w:p>
    <w:p>
      <w:r>
        <w:rPr>
          <w:b/>
        </w:rPr>
        <w:t>Analytical Approach:</w:t>
      </w:r>
    </w:p>
    <w:p>
      <w:r>
        <w:t>This comprehensive analysis was conducted using systematic methodology with objective assessment criteria and evidence-based evaluation frameworks. While inherent limitations exist in publicly available data and strategic projection uncertainty, all findings and recommendations are based on observable evidence and industry-validated best practices.</w:t>
      </w:r>
    </w:p>
    <w:p/>
    <w:p>
      <w:r>
        <w:rPr>
          <w:b/>
        </w:rPr>
        <w:t>Professional Standards Integration:</w:t>
      </w:r>
    </w:p>
    <w:p>
      <w:r>
        <w:t>All medical content recommendations and strategic guidance integrate established professional standards, regulatory compliance requirements, and patient safety considerations. Strategic projections acknowledge uncertainty whilst providing realistic expectations based on industry benchmark analysis and conservative performance estimates.</w:t>
      </w:r>
    </w:p>
    <w:p/>
    <w:p>
      <w:r>
        <w:rPr>
          <w:b/>
        </w:rPr>
        <w:t>Continuous Improvement Framework:</w:t>
      </w:r>
    </w:p>
    <w:p>
      <w:r>
        <w:t>This methodology framework establishes foundation for ongoing strategy refinement through performance monitoring, competitive analysis update, and evidence-based content evolution. Success measurement and quality assurance protocols ensure strategic recommendations maintain professional standards and business effectiveness throughout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