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Consolidated Site Architecture Plan</w:t>
      </w:r>
    </w:p>
    <w:p/>
    <w:p>
      <w:pPr>
        <w:pStyle w:val="Heading2"/>
        <w:jc w:val="left"/>
      </w:pPr>
      <w:r>
        <w:t>Executive Summary</w:t>
      </w:r>
    </w:p>
    <w:p/>
    <w:p>
      <w:r>
        <w:t>This consolidated site architecture plan transforms Simply Solar Solutions' website structure into a streamlined, user-focused navigation system with integrated pillar page strategy. The architecture eliminates complexity through area-based navigation, consolidates content into strategic hubs, and aligns with customer journey progression while maintaining local authority positioning and simplified blog strategy implementation.</w:t>
      </w:r>
    </w:p>
    <w:p/>
    <w:p>
      <w:r>
        <w:rPr>
          <w:b/>
        </w:rPr>
        <w:t>Strategic Transformation</w:t>
      </w:r>
      <w:r>
        <w:t>: From scattered suburb-specific pages to cohesive area-based navigation with 5 integrated pillar pages supporting 2 posts/month blog strategy and optimised user experience design.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[Architecture Overview](#architecture-overview)</w:t>
      </w:r>
    </w:p>
    <w:p>
      <w:pPr>
        <w:pStyle w:val="ListNumber"/>
      </w:pPr>
      <w:r>
        <w:t>[Primary Navigation Structure](#primary-navigation-structure)</w:t>
      </w:r>
    </w:p>
    <w:p>
      <w:pPr>
        <w:pStyle w:val="ListNumber"/>
      </w:pPr>
      <w:r>
        <w:t>[Pillar Page Integration Strategy](#pillar-page-integration-strategy)</w:t>
      </w:r>
    </w:p>
    <w:p>
      <w:pPr>
        <w:pStyle w:val="ListNumber"/>
      </w:pPr>
      <w:r>
        <w:t>[Area-Based Geographic Organisation](#area-based-geographic-organisation)</w:t>
      </w:r>
    </w:p>
    <w:p>
      <w:pPr>
        <w:pStyle w:val="ListNumber"/>
      </w:pPr>
      <w:r>
        <w:t>[Content Hub Architecture](#content-hub-architecture)</w:t>
      </w:r>
    </w:p>
    <w:p>
      <w:pPr>
        <w:pStyle w:val="ListNumber"/>
      </w:pPr>
      <w:r>
        <w:t>[User Journey Navigation Design](#user-journey-navigation-design)</w:t>
      </w:r>
    </w:p>
    <w:p>
      <w:pPr>
        <w:pStyle w:val="ListNumber"/>
      </w:pPr>
      <w:r>
        <w:t>[Implementation Roadmap](#implementation-roadmap)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Architecture Overview</w:t>
      </w:r>
    </w:p>
    <w:p/>
    <w:p>
      <w:pPr>
        <w:pStyle w:val="Heading3"/>
        <w:jc w:val="left"/>
      </w:pPr>
      <w:r>
        <w:t>Current State Analysis</w:t>
      </w:r>
    </w:p>
    <w:p/>
    <w:p>
      <w:r>
        <w:rPr>
          <w:b/>
        </w:rPr>
        <w:t>Identified Issues with Existing Structure:</w:t>
      </w:r>
    </w:p>
    <w:p>
      <w:pPr>
        <w:pStyle w:val="ListBullet"/>
      </w:pPr>
      <w:r>
        <w:t>Suburb-specific pages creating navigation complexity</w:t>
      </w:r>
    </w:p>
    <w:p>
      <w:pPr>
        <w:pStyle w:val="ListBullet"/>
      </w:pPr>
      <w:r>
        <w:t>Scattered content without strategic coherence</w:t>
      </w:r>
    </w:p>
    <w:p>
      <w:pPr>
        <w:pStyle w:val="ListBullet"/>
      </w:pPr>
      <w:r>
        <w:t>Multiple blog posting frequency creating content overload</w:t>
      </w:r>
    </w:p>
    <w:p>
      <w:pPr>
        <w:pStyle w:val="ListBullet"/>
      </w:pPr>
      <w:r>
        <w:t>Unclear user journey progression through site architecture</w:t>
      </w:r>
    </w:p>
    <w:p>
      <w:pPr>
        <w:pStyle w:val="ListBullet"/>
      </w:pPr>
      <w:r>
        <w:t>Inconsistent messaging and positioning across content areas</w:t>
      </w:r>
    </w:p>
    <w:p/>
    <w:p>
      <w:pPr>
        <w:pStyle w:val="Heading3"/>
        <w:jc w:val="left"/>
      </w:pPr>
      <w:r>
        <w:t>Future State Vision</w:t>
      </w:r>
    </w:p>
    <w:p/>
    <w:p>
      <w:r>
        <w:rPr>
          <w:b/>
        </w:rPr>
        <w:t>Consolidated Architecture Benefits:</w:t>
      </w:r>
    </w:p>
    <w:p>
      <w:pPr>
        <w:pStyle w:val="ListBullet"/>
      </w:pPr>
      <w:r>
        <w:rPr>
          <w:b/>
        </w:rPr>
        <w:t>Simplified Navigation</w:t>
      </w:r>
      <w:r>
        <w:t>: 5 primary sections with clear hierarchy</w:t>
      </w:r>
    </w:p>
    <w:p>
      <w:pPr>
        <w:pStyle w:val="ListBullet"/>
      </w:pPr>
      <w:r>
        <w:rPr>
          <w:b/>
        </w:rPr>
        <w:t>Area-Based Geography</w:t>
      </w:r>
      <w:r>
        <w:t>: Regional coverage replacing suburb-specific complexity</w:t>
      </w:r>
    </w:p>
    <w:p>
      <w:pPr>
        <w:pStyle w:val="ListBullet"/>
      </w:pPr>
      <w:r>
        <w:rPr>
          <w:b/>
        </w:rPr>
        <w:t>Pillar Page Integration</w:t>
      </w:r>
      <w:r>
        <w:t>: Strategic content hubs supporting monthly themes</w:t>
      </w:r>
    </w:p>
    <w:p>
      <w:pPr>
        <w:pStyle w:val="ListBullet"/>
      </w:pPr>
      <w:r>
        <w:rPr>
          <w:b/>
        </w:rPr>
        <w:t>User Journey Alignment</w:t>
      </w:r>
      <w:r>
        <w:t>: Navigation supporting customer decision progression</w:t>
      </w:r>
    </w:p>
    <w:p>
      <w:pPr>
        <w:pStyle w:val="ListBullet"/>
      </w:pPr>
      <w:r>
        <w:rPr>
          <w:b/>
        </w:rPr>
        <w:t>Content Quality Focus</w:t>
      </w:r>
      <w:r>
        <w:t>: 2 posts/month enabling thorough research and quality</w:t>
      </w:r>
    </w:p>
    <w:p/>
    <w:p>
      <w:r>
        <w:rPr>
          <w:b/>
        </w:rPr>
        <w:t>Architecture Design Principles:</w:t>
      </w:r>
    </w:p>
    <w:p>
      <w:pPr>
        <w:pStyle w:val="ListNumber"/>
      </w:pPr>
      <w:r>
        <w:rPr>
          <w:b/>
        </w:rPr>
        <w:t>Cognitive Load Minimisation</w:t>
      </w:r>
      <w:r>
        <w:t>: Maximum 7±2 navigation items per section</w:t>
      </w:r>
    </w:p>
    <w:p>
      <w:pPr>
        <w:pStyle w:val="ListNumber"/>
      </w:pPr>
      <w:r>
        <w:rPr>
          <w:b/>
        </w:rPr>
        <w:t>Progressive Disclosure</w:t>
      </w:r>
      <w:r>
        <w:t>: Information complexity increases with user journey progression</w:t>
      </w:r>
    </w:p>
    <w:p>
      <w:pPr>
        <w:pStyle w:val="ListNumber"/>
      </w:pPr>
      <w:r>
        <w:rPr>
          <w:b/>
        </w:rPr>
        <w:t>Local Authority Maintenance</w:t>
      </w:r>
      <w:r>
        <w:t>: Geographic relevance without navigation complexity</w:t>
      </w:r>
    </w:p>
    <w:p>
      <w:pPr>
        <w:pStyle w:val="ListNumber"/>
      </w:pPr>
      <w:r>
        <w:rPr>
          <w:b/>
        </w:rPr>
        <w:t>Trust Signal Integration</w:t>
      </w:r>
      <w:r>
        <w:t>: Credibility indicators throughout navigation structure</w:t>
      </w:r>
    </w:p>
    <w:p>
      <w:pPr>
        <w:pStyle w:val="ListNumber"/>
      </w:pPr>
      <w:r>
        <w:rPr>
          <w:b/>
        </w:rPr>
        <w:t>Conversion Optimisation</w:t>
      </w:r>
      <w:r>
        <w:t>: Clear pathways to consultation and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Navigation Structure</w:t>
      </w:r>
    </w:p>
    <w:p/>
    <w:p>
      <w:pPr>
        <w:pStyle w:val="Heading3"/>
        <w:jc w:val="left"/>
      </w:pPr>
      <w:r>
        <w:t>Main Navigation Menu (5 Primary Sections)</w:t>
      </w:r>
    </w:p>
    <w:p/>
    <w:p>
      <w:r>
        <w:rPr>
          <w:b/>
        </w:rPr>
        <w:t>1. Home</w:t>
      </w:r>
    </w:p>
    <w:p>
      <w:pPr>
        <w:pStyle w:val="ListBullet"/>
      </w:pPr>
      <w:r>
        <w:t>Landing page with value proposition and key conversion points</w:t>
      </w:r>
    </w:p>
    <w:p>
      <w:pPr>
        <w:pStyle w:val="ListBullet"/>
      </w:pPr>
      <w:r>
        <w:t>Hero section with local authority messaging and primary CTA</w:t>
      </w:r>
    </w:p>
    <w:p>
      <w:pPr>
        <w:pStyle w:val="ListBullet"/>
      </w:pPr>
      <w:r>
        <w:t>Services overview with navigation to detailed sections</w:t>
      </w:r>
    </w:p>
    <w:p>
      <w:pPr>
        <w:pStyle w:val="ListBullet"/>
      </w:pPr>
      <w:r>
        <w:t>Trust signals integration (awards, testimonials, statistics)</w:t>
      </w:r>
    </w:p>
    <w:p/>
    <w:p>
      <w:r>
        <w:rPr>
          <w:b/>
        </w:rPr>
        <w:t>2. Solar Solutions (Service Hub)</w:t>
      </w:r>
    </w:p>
    <w:p>
      <w:pPr>
        <w:pStyle w:val="ListBullet"/>
      </w:pPr>
      <w:r>
        <w:rPr>
          <w:b/>
        </w:rPr>
        <w:t>Residential Solar Systems</w:t>
      </w:r>
    </w:p>
    <w:p>
      <w:pPr>
        <w:pStyle w:val="ListBullet"/>
      </w:pPr>
      <w:r>
        <w:t>System sizing and technology options</w:t>
      </w:r>
    </w:p>
    <w:p>
      <w:pPr>
        <w:pStyle w:val="ListBullet"/>
      </w:pPr>
      <w:r>
        <w:t>Monocrystalline and bifacial panel offerings</w:t>
      </w:r>
    </w:p>
    <w:p>
      <w:pPr>
        <w:pStyle w:val="ListBullet"/>
      </w:pPr>
      <w:r>
        <w:t>Smart home integration and monitoring systems</w:t>
      </w:r>
    </w:p>
    <w:p>
      <w:pPr>
        <w:pStyle w:val="ListBullet"/>
      </w:pPr>
      <w:r>
        <w:t>Performance guarantees and warranty information</w:t>
      </w:r>
    </w:p>
    <w:p/>
    <w:p>
      <w:pPr>
        <w:pStyle w:val="ListBullet"/>
      </w:pPr>
      <w:r>
        <w:rPr>
          <w:b/>
        </w:rPr>
        <w:t>Solar + Battery Packages</w:t>
      </w:r>
    </w:p>
    <w:p>
      <w:pPr>
        <w:pStyle w:val="ListBullet"/>
      </w:pPr>
      <w:r>
        <w:t>Integrated system offerings with storage solutions</w:t>
      </w:r>
    </w:p>
    <w:p>
      <w:pPr>
        <w:pStyle w:val="ListBullet"/>
      </w:pPr>
      <w:r>
        <w:t>2025 federal rebate programme information</w:t>
      </w:r>
    </w:p>
    <w:p>
      <w:pPr>
        <w:pStyle w:val="ListBullet"/>
      </w:pPr>
      <w:r>
        <w:t>Energy independence and backup power solutions</w:t>
      </w:r>
    </w:p>
    <w:p>
      <w:pPr>
        <w:pStyle w:val="ListBullet"/>
      </w:pPr>
      <w:r>
        <w:t>Virtual power plant participation opportunities</w:t>
      </w:r>
    </w:p>
    <w:p/>
    <w:p>
      <w:pPr>
        <w:pStyle w:val="ListBullet"/>
      </w:pPr>
      <w:r>
        <w:rPr>
          <w:b/>
        </w:rPr>
        <w:t>Commercial Solar Projects</w:t>
      </w:r>
    </w:p>
    <w:p>
      <w:pPr>
        <w:pStyle w:val="ListBullet"/>
      </w:pPr>
      <w:r>
        <w:t>Business system design and installation</w:t>
      </w:r>
    </w:p>
    <w:p>
      <w:pPr>
        <w:pStyle w:val="ListBullet"/>
      </w:pPr>
      <w:r>
        <w:t>ROI analysis and commercial financing options</w:t>
      </w:r>
    </w:p>
    <w:p>
      <w:pPr>
        <w:pStyle w:val="ListBullet"/>
      </w:pPr>
      <w:r>
        <w:t>Large-scale installation expertise</w:t>
      </w:r>
    </w:p>
    <w:p>
      <w:pPr>
        <w:pStyle w:val="ListBullet"/>
      </w:pPr>
      <w:r>
        <w:t>Ongoing maintenance and support services</w:t>
      </w:r>
    </w:p>
    <w:p/>
    <w:p>
      <w:r>
        <w:rPr>
          <w:b/>
        </w:rPr>
        <w:t>3. Local Expertise (Geographic Hub)</w:t>
      </w:r>
    </w:p>
    <w:p>
      <w:pPr>
        <w:pStyle w:val="ListBullet"/>
      </w:pPr>
      <w:r>
        <w:rPr>
          <w:b/>
        </w:rPr>
        <w:t>Areas We Serve</w:t>
      </w:r>
    </w:p>
    <w:p>
      <w:pPr>
        <w:pStyle w:val="ListBullet"/>
      </w:pPr>
      <w:r>
        <w:t>Area-based coverage replacing suburb-specific pages</w:t>
      </w:r>
    </w:p>
    <w:p>
      <w:pPr>
        <w:pStyle w:val="ListBullet"/>
      </w:pPr>
      <w:r>
        <w:t>Regional expertise and local market knowledge</w:t>
      </w:r>
    </w:p>
    <w:p>
      <w:pPr>
        <w:pStyle w:val="ListBullet"/>
      </w:pPr>
      <w:r>
        <w:t>Climate considerations and performance expectations</w:t>
      </w:r>
    </w:p>
    <w:p>
      <w:pPr>
        <w:pStyle w:val="ListBullet"/>
      </w:pPr>
      <w:r>
        <w:t>Local rebate and incentive information</w:t>
      </w:r>
    </w:p>
    <w:p/>
    <w:p>
      <w:pPr>
        <w:pStyle w:val="ListBullet"/>
      </w:pPr>
      <w:r>
        <w:rPr>
          <w:b/>
        </w:rPr>
        <w:t>Local Projects Showcase</w:t>
      </w:r>
    </w:p>
    <w:p>
      <w:pPr>
        <w:pStyle w:val="ListBullet"/>
      </w:pPr>
      <w:r>
        <w:t>Area-specific installation portfolio</w:t>
      </w:r>
    </w:p>
    <w:p>
      <w:pPr>
        <w:pStyle w:val="ListBullet"/>
      </w:pPr>
      <w:r>
        <w:t>Customer testimonials by geographic region</w:t>
      </w:r>
    </w:p>
    <w:p>
      <w:pPr>
        <w:pStyle w:val="ListBullet"/>
      </w:pPr>
      <w:r>
        <w:t>Performance data and savings achievements</w:t>
      </w:r>
    </w:p>
    <w:p>
      <w:pPr>
        <w:pStyle w:val="ListBullet"/>
      </w:pPr>
      <w:r>
        <w:t>Community involvement and partnerships</w:t>
      </w:r>
    </w:p>
    <w:p/>
    <w:p>
      <w:r>
        <w:rPr>
          <w:b/>
        </w:rPr>
        <w:t>4. Learning Centre (Educational Hub)</w:t>
      </w:r>
    </w:p>
    <w:p>
      <w:pPr>
        <w:pStyle w:val="ListBullet"/>
      </w:pPr>
      <w:r>
        <w:rPr>
          <w:b/>
        </w:rPr>
        <w:t>Solar Education</w:t>
      </w:r>
    </w:p>
    <w:p>
      <w:pPr>
        <w:pStyle w:val="ListBullet"/>
      </w:pPr>
      <w:r>
        <w:t>Technology guides and comparison resources</w:t>
      </w:r>
    </w:p>
    <w:p>
      <w:pPr>
        <w:pStyle w:val="ListBullet"/>
      </w:pPr>
      <w:r>
        <w:t>Installation process and timeline information</w:t>
      </w:r>
    </w:p>
    <w:p>
      <w:pPr>
        <w:pStyle w:val="ListBullet"/>
      </w:pPr>
      <w:r>
        <w:t>Maintenance and performance optimisation</w:t>
      </w:r>
    </w:p>
    <w:p>
      <w:pPr>
        <w:pStyle w:val="ListBullet"/>
      </w:pPr>
      <w:r>
        <w:t>Government rebates and incentive guidance</w:t>
      </w:r>
    </w:p>
    <w:p/>
    <w:p>
      <w:pPr>
        <w:pStyle w:val="ListBullet"/>
      </w:pPr>
      <w:r>
        <w:rPr>
          <w:b/>
        </w:rPr>
        <w:t>Interactive Tools</w:t>
      </w:r>
    </w:p>
    <w:p>
      <w:pPr>
        <w:pStyle w:val="ListBullet"/>
      </w:pPr>
      <w:r>
        <w:t>Solar savings calculator with detailed analysis</w:t>
      </w:r>
    </w:p>
    <w:p>
      <w:pPr>
        <w:pStyle w:val="ListBullet"/>
      </w:pPr>
      <w:r>
        <w:t>System sizing assessment and recommendation tool</w:t>
      </w:r>
    </w:p>
    <w:p>
      <w:pPr>
        <w:pStyle w:val="ListBullet"/>
      </w:pPr>
      <w:r>
        <w:t>Rebate eligibility checker and application guidance</w:t>
      </w:r>
    </w:p>
    <w:p>
      <w:pPr>
        <w:pStyle w:val="ListBullet"/>
      </w:pPr>
      <w:r>
        <w:t>ROI calculator with financing option integration</w:t>
      </w:r>
    </w:p>
    <w:p/>
    <w:p>
      <w:r>
        <w:rPr>
          <w:b/>
        </w:rPr>
        <w:t>5. About Simply Solar (Trust &amp; Authority Hub)</w:t>
      </w:r>
    </w:p>
    <w:p>
      <w:pPr>
        <w:pStyle w:val="ListBullet"/>
      </w:pPr>
      <w:r>
        <w:rPr>
          <w:b/>
        </w:rPr>
        <w:t>Our Story</w:t>
      </w:r>
    </w:p>
    <w:p>
      <w:pPr>
        <w:pStyle w:val="ListBullet"/>
      </w:pPr>
      <w:r>
        <w:t>Company heritage and local market presence</w:t>
      </w:r>
    </w:p>
    <w:p>
      <w:pPr>
        <w:pStyle w:val="ListBullet"/>
      </w:pPr>
      <w:r>
        <w:t>Team expertise and professional credentials</w:t>
      </w:r>
    </w:p>
    <w:p>
      <w:pPr>
        <w:pStyle w:val="ListBullet"/>
      </w:pPr>
      <w:r>
        <w:t>Community involvement and partnerships</w:t>
      </w:r>
    </w:p>
    <w:p>
      <w:pPr>
        <w:pStyle w:val="ListBullet"/>
      </w:pPr>
      <w:r>
        <w:t>Awards, certifications, and industry recognition</w:t>
      </w:r>
    </w:p>
    <w:p/>
    <w:p>
      <w:pPr>
        <w:pStyle w:val="ListBullet"/>
      </w:pPr>
      <w:r>
        <w:rPr>
          <w:b/>
        </w:rPr>
        <w:t>Why Choose Us</w:t>
      </w:r>
    </w:p>
    <w:p>
      <w:pPr>
        <w:pStyle w:val="ListBullet"/>
      </w:pPr>
      <w:r>
        <w:t>Service excellence standards and quality commitment</w:t>
      </w:r>
    </w:p>
    <w:p>
      <w:pPr>
        <w:pStyle w:val="ListBullet"/>
      </w:pPr>
      <w:r>
        <w:t>Installation process and customer support approach</w:t>
      </w:r>
    </w:p>
    <w:p>
      <w:pPr>
        <w:pStyle w:val="ListBullet"/>
      </w:pPr>
      <w:r>
        <w:t>Warranty and performance guarantee information</w:t>
      </w:r>
    </w:p>
    <w:p>
      <w:pPr>
        <w:pStyle w:val="ListBullet"/>
      </w:pPr>
      <w:r>
        <w:t>Customer testimonials and satisfaction ratings</w:t>
      </w:r>
    </w:p>
    <w:p/>
    <w:p>
      <w:pPr>
        <w:pStyle w:val="Heading3"/>
        <w:jc w:val="left"/>
      </w:pPr>
      <w:r>
        <w:t>Secondary Navigation Elements</w:t>
      </w:r>
    </w:p>
    <w:p/>
    <w:p>
      <w:r>
        <w:rPr>
          <w:b/>
        </w:rPr>
        <w:t>Utility Navigation (Header):</w:t>
      </w:r>
    </w:p>
    <w:p>
      <w:pPr>
        <w:pStyle w:val="ListBullet"/>
      </w:pPr>
      <w:r>
        <w:t>Phone number with click-to-call functionality</w:t>
      </w:r>
    </w:p>
    <w:p>
      <w:pPr>
        <w:pStyle w:val="ListBullet"/>
      </w:pPr>
      <w:r>
        <w:t>Quote request button (primary CTA)</w:t>
      </w:r>
    </w:p>
    <w:p>
      <w:pPr>
        <w:pStyle w:val="ListBullet"/>
      </w:pPr>
      <w:r>
        <w:t>Customer portal login access</w:t>
      </w:r>
    </w:p>
    <w:p>
      <w:pPr>
        <w:pStyle w:val="ListBullet"/>
      </w:pPr>
      <w:r>
        <w:t>Emergency support contact information</w:t>
      </w:r>
    </w:p>
    <w:p/>
    <w:p>
      <w:r>
        <w:rPr>
          <w:b/>
        </w:rPr>
        <w:t>Footer Navigation (Comprehensive Site Map):</w:t>
      </w:r>
    </w:p>
    <w:p>
      <w:pPr>
        <w:pStyle w:val="ListBullet"/>
      </w:pPr>
      <w:r>
        <w:t>Complete site structure overview</w:t>
      </w:r>
    </w:p>
    <w:p>
      <w:pPr>
        <w:pStyle w:val="ListBullet"/>
      </w:pPr>
      <w:r>
        <w:t>Contact information and office locations</w:t>
      </w:r>
    </w:p>
    <w:p>
      <w:pPr>
        <w:pStyle w:val="ListBullet"/>
      </w:pPr>
      <w:r>
        <w:t>Social media links and community engagement</w:t>
      </w:r>
    </w:p>
    <w:p>
      <w:pPr>
        <w:pStyle w:val="ListBullet"/>
      </w:pPr>
      <w:r>
        <w:t>Legal information and privacy policy</w:t>
      </w:r>
    </w:p>
    <w:p>
      <w:pPr>
        <w:pStyle w:val="ListBullet"/>
      </w:pPr>
      <w:r>
        <w:t>Customer support and resource links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Integration Strategy</w:t>
      </w:r>
    </w:p>
    <w:p/>
    <w:p>
      <w:pPr>
        <w:pStyle w:val="Heading3"/>
        <w:jc w:val="left"/>
      </w:pPr>
      <w:r>
        <w:t>Pillar Page Architecture Design</w:t>
      </w:r>
    </w:p>
    <w:p/>
    <w:p>
      <w:r>
        <w:rPr>
          <w:b/>
        </w:rPr>
        <w:t>Strategic Integration Approach:</w:t>
      </w:r>
    </w:p>
    <w:p>
      <w:r>
        <w:t>Each pillar page serves as both standalone authority content and navigation hub for related topics, supporting the 2 posts/month blog strategy through monthly content themes.</w:t>
      </w:r>
    </w:p>
    <w:p/>
    <w:p>
      <w:pPr>
        <w:pStyle w:val="Heading3"/>
        <w:jc w:val="left"/>
      </w:pPr>
      <w:r>
        <w:t>1. Local Authority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Primary location within "Local Expertise" section</w:t>
      </w:r>
    </w:p>
    <w:p>
      <w:pPr>
        <w:pStyle w:val="ListBullet"/>
      </w:pPr>
      <w:r>
        <w:t>Cross-linked from service pages with geographic relevance</w:t>
      </w:r>
    </w:p>
    <w:p>
      <w:pPr>
        <w:pStyle w:val="ListBullet"/>
      </w:pPr>
      <w:r>
        <w:t>Featured in homepage local authority messaging</w:t>
      </w:r>
    </w:p>
    <w:p>
      <w:pPr>
        <w:pStyle w:val="ListBullet"/>
      </w:pPr>
      <w:r>
        <w:t>Connected to customer testimonials and case studies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Local Authority Hub</w:t>
      </w:r>
    </w:p>
    <w:p>
      <w:r>
        <w:t>├── Areas We Serve Overview</w:t>
      </w:r>
    </w:p>
    <w:p>
      <w:r>
        <w:t>│   ├── Northern Regions Coverage</w:t>
      </w:r>
    </w:p>
    <w:p>
      <w:r>
        <w:t>│   ├── Eastern Regions Coverage</w:t>
      </w:r>
    </w:p>
    <w:p>
      <w:r>
        <w:t>│   ├── Southern Regions Coverage</w:t>
      </w:r>
    </w:p>
    <w:p>
      <w:r>
        <w:t>│   └── Western Regions Coverage</w:t>
      </w:r>
    </w:p>
    <w:p>
      <w:r>
        <w:t>├── Local Market Expertise</w:t>
      </w:r>
    </w:p>
    <w:p>
      <w:r>
        <w:t>│   ├── Climate Considerations</w:t>
      </w:r>
    </w:p>
    <w:p>
      <w:r>
        <w:t>│   ├── Grid Connection Requirements</w:t>
      </w:r>
    </w:p>
    <w:p>
      <w:r>
        <w:t>│   ├── Regional Rebate Information</w:t>
      </w:r>
    </w:p>
    <w:p>
      <w:r>
        <w:t>│   └── Local Installer Network</w:t>
      </w:r>
    </w:p>
    <w:p>
      <w:r>
        <w:t>├── Community Involvement</w:t>
      </w:r>
    </w:p>
    <w:p>
      <w:r>
        <w:t>│   ├── Local Partnerships</w:t>
      </w:r>
    </w:p>
    <w:p>
      <w:r>
        <w:t>│   ├── Community Projects</w:t>
      </w:r>
    </w:p>
    <w:p>
      <w:r>
        <w:t>│   ├── Environmental Initiatives</w:t>
      </w:r>
    </w:p>
    <w:p>
      <w:r>
        <w:t>│   └── Local Testimonials</w:t>
      </w:r>
    </w:p>
    <w:p>
      <w:r>
        <w:t>└── Area-Specific Resources</w:t>
      </w:r>
    </w:p>
    <w:p>
      <w:r>
        <w:t>├── Local Case Studies</w:t>
      </w:r>
    </w:p>
    <w:p>
      <w:r>
        <w:t>├── Regional Performance Data</w:t>
      </w:r>
    </w:p>
    <w:p>
      <w:r>
        <w:t>├── Area-Based Consultations</w:t>
      </w:r>
    </w:p>
    <w:p>
      <w:r>
        <w:t>└── Local Support Contacts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rPr>
          <w:b/>
        </w:rPr>
        <w:t>Monthly Theme Months</w:t>
      </w:r>
      <w:r>
        <w:t>: 1, 6, 11 (seasonal rotation)</w:t>
      </w:r>
    </w:p>
    <w:p>
      <w:pPr>
        <w:pStyle w:val="ListBullet"/>
      </w:pPr>
      <w:r>
        <w:rPr>
          <w:b/>
        </w:rPr>
        <w:t>Content Focus</w:t>
      </w:r>
      <w:r>
        <w:t>: Local market conditions, area-specific installations, regional success stories</w:t>
      </w:r>
    </w:p>
    <w:p>
      <w:pPr>
        <w:pStyle w:val="ListBullet"/>
      </w:pPr>
      <w:r>
        <w:rPr>
          <w:b/>
        </w:rPr>
        <w:t>User Journey Stage</w:t>
      </w:r>
      <w:r>
        <w:t>: Awareness to consideration with local trust building</w:t>
      </w:r>
    </w:p>
    <w:p/>
    <w:p>
      <w:pPr>
        <w:pStyle w:val="Heading3"/>
        <w:jc w:val="left"/>
      </w:pPr>
      <w:r>
        <w:t>2. Educational Leadership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Central position within "Learning Centre" section</w:t>
      </w:r>
    </w:p>
    <w:p>
      <w:pPr>
        <w:pStyle w:val="ListBullet"/>
      </w:pPr>
      <w:r>
        <w:t>Cross-referenced from all service pages as educational support</w:t>
      </w:r>
    </w:p>
    <w:p>
      <w:pPr>
        <w:pStyle w:val="ListBullet"/>
      </w:pPr>
      <w:r>
        <w:t>Featured in technology comparison and selection tools</w:t>
      </w:r>
    </w:p>
    <w:p>
      <w:pPr>
        <w:pStyle w:val="ListBullet"/>
      </w:pPr>
      <w:r>
        <w:t>Connected to interactive calculators and assessment tools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Educational Leadership Hub</w:t>
      </w:r>
    </w:p>
    <w:p>
      <w:r>
        <w:t>├── Solar Technology Education</w:t>
      </w:r>
    </w:p>
    <w:p>
      <w:r>
        <w:t>│   ├── Panel Technology Comparison</w:t>
      </w:r>
    </w:p>
    <w:p>
      <w:r>
        <w:t>│   ├── Inverter Types and Selection</w:t>
      </w:r>
    </w:p>
    <w:p>
      <w:r>
        <w:t>│   ├── Smart Home Integration</w:t>
      </w:r>
    </w:p>
    <w:p>
      <w:r>
        <w:t>│   └── Battery Storage Options</w:t>
      </w:r>
    </w:p>
    <w:p>
      <w:r>
        <w:t>├── System Design &amp; Sizing</w:t>
      </w:r>
    </w:p>
    <w:p>
      <w:r>
        <w:t>│   ├── Energy Needs Assessment</w:t>
      </w:r>
    </w:p>
    <w:p>
      <w:r>
        <w:t>│   ├── Roof Suitability Analysis</w:t>
      </w:r>
    </w:p>
    <w:p>
      <w:r>
        <w:t>│   ├── Performance Expectations</w:t>
      </w:r>
    </w:p>
    <w:p>
      <w:r>
        <w:t>│   └── Future Expansion Planning</w:t>
      </w:r>
    </w:p>
    <w:p>
      <w:r>
        <w:t>├── Installation &amp; Maintenance</w:t>
      </w:r>
    </w:p>
    <w:p>
      <w:r>
        <w:t>│   ├── Installation Process Overview</w:t>
      </w:r>
    </w:p>
    <w:p>
      <w:r>
        <w:t>│   ├── Quality Standards &amp; Compliance</w:t>
      </w:r>
    </w:p>
    <w:p>
      <w:r>
        <w:t>│   ├── Maintenance Requirements</w:t>
      </w:r>
    </w:p>
    <w:p>
      <w:r>
        <w:t>│   └── Performance Monitoring</w:t>
      </w:r>
    </w:p>
    <w:p>
      <w:r>
        <w:t>└── Financial Guidance</w:t>
      </w:r>
    </w:p>
    <w:p>
      <w:r>
        <w:t>├── Cost Analysis &amp; ROI</w:t>
      </w:r>
    </w:p>
    <w:p>
      <w:r>
        <w:t>├── Rebate &amp; Incentive Information</w:t>
      </w:r>
    </w:p>
    <w:p>
      <w:r>
        <w:t>├── Financing Options</w:t>
      </w:r>
    </w:p>
    <w:p>
      <w:r>
        <w:t>└── Payback Period Calculations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rPr>
          <w:b/>
        </w:rPr>
        <w:t>Monthly Theme Months</w:t>
      </w:r>
      <w:r>
        <w:t>: 2, 7, 12 (quarterly educational updates)</w:t>
      </w:r>
    </w:p>
    <w:p>
      <w:pPr>
        <w:pStyle w:val="ListBullet"/>
      </w:pPr>
      <w:r>
        <w:rPr>
          <w:b/>
        </w:rPr>
        <w:t>Content Focus</w:t>
      </w:r>
      <w:r>
        <w:t>: Technology education, best practices, installation guidance</w:t>
      </w:r>
    </w:p>
    <w:p>
      <w:pPr>
        <w:pStyle w:val="ListBullet"/>
      </w:pPr>
      <w:r>
        <w:rPr>
          <w:b/>
        </w:rPr>
        <w:t>User Journey Stage</w:t>
      </w:r>
      <w:r>
        <w:t>: Information gathering and education with authority building</w:t>
      </w:r>
    </w:p>
    <w:p/>
    <w:p>
      <w:pPr>
        <w:pStyle w:val="Heading3"/>
        <w:jc w:val="left"/>
      </w:pPr>
      <w:r>
        <w:t>3. Service Excellence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Featured prominently in "About Simply Solar" section</w:t>
      </w:r>
    </w:p>
    <w:p>
      <w:pPr>
        <w:pStyle w:val="ListBullet"/>
      </w:pPr>
      <w:r>
        <w:t>Cross-linked from service offerings as quality assurance</w:t>
      </w:r>
    </w:p>
    <w:p>
      <w:pPr>
        <w:pStyle w:val="ListBullet"/>
      </w:pPr>
      <w:r>
        <w:t>Integrated with customer testimonials and satisfaction data</w:t>
      </w:r>
    </w:p>
    <w:p>
      <w:pPr>
        <w:pStyle w:val="ListBullet"/>
      </w:pPr>
      <w:r>
        <w:t>Connected to warranty and support information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Service Excellence Hub</w:t>
      </w:r>
    </w:p>
    <w:p>
      <w:r>
        <w:t>├── Quality Standards</w:t>
      </w:r>
    </w:p>
    <w:p>
      <w:r>
        <w:t>│   ├── Installation Best Practices</w:t>
      </w:r>
    </w:p>
    <w:p>
      <w:r>
        <w:t>│   ├── Safety Protocols &amp; Compliance</w:t>
      </w:r>
    </w:p>
    <w:p>
      <w:r>
        <w:t>│   ├── Quality Control Processes</w:t>
      </w:r>
    </w:p>
    <w:p>
      <w:r>
        <w:t>│   └── Professional Certifications</w:t>
      </w:r>
    </w:p>
    <w:p>
      <w:r>
        <w:t>├── Customer Service Approach</w:t>
      </w:r>
    </w:p>
    <w:p>
      <w:r>
        <w:t>│   ├── Consultation Process</w:t>
      </w:r>
    </w:p>
    <w:p>
      <w:r>
        <w:t>│   ├── Project Management</w:t>
      </w:r>
    </w:p>
    <w:p>
      <w:r>
        <w:t>│   ├── Communication Standards</w:t>
      </w:r>
    </w:p>
    <w:p>
      <w:r>
        <w:t>│   └── Post-Installation Support</w:t>
      </w:r>
    </w:p>
    <w:p>
      <w:r>
        <w:t>├── Warranty &amp; Guarantees</w:t>
      </w:r>
    </w:p>
    <w:p>
      <w:r>
        <w:t>│   ├── Product Warranties</w:t>
      </w:r>
    </w:p>
    <w:p>
      <w:r>
        <w:t>│   ├── Installation Guarantees</w:t>
      </w:r>
    </w:p>
    <w:p>
      <w:r>
        <w:t>│   ├── Performance Warranties</w:t>
      </w:r>
    </w:p>
    <w:p>
      <w:r>
        <w:t>│   └── Support Commitments</w:t>
      </w:r>
    </w:p>
    <w:p>
      <w:r>
        <w:t>└── Customer Satisfaction</w:t>
      </w:r>
    </w:p>
    <w:p>
      <w:r>
        <w:t>├── Testimonials &amp; Reviews</w:t>
      </w:r>
    </w:p>
    <w:p>
      <w:r>
        <w:t>├── Satisfaction Ratings</w:t>
      </w:r>
    </w:p>
    <w:p>
      <w:r>
        <w:t>├── Referral Program</w:t>
      </w:r>
    </w:p>
    <w:p>
      <w:r>
        <w:t>└── Customer Success Stories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rPr>
          <w:b/>
        </w:rPr>
        <w:t>Monthly Theme Months</w:t>
      </w:r>
      <w:r>
        <w:t>: 3, 8 (bi-annual quality focus)</w:t>
      </w:r>
    </w:p>
    <w:p>
      <w:pPr>
        <w:pStyle w:val="ListBullet"/>
      </w:pPr>
      <w:r>
        <w:rPr>
          <w:b/>
        </w:rPr>
        <w:t>Content Focus</w:t>
      </w:r>
      <w:r>
        <w:t>: Installation quality, customer service excellence, professional standards</w:t>
      </w:r>
    </w:p>
    <w:p>
      <w:pPr>
        <w:pStyle w:val="ListBullet"/>
      </w:pPr>
      <w:r>
        <w:rPr>
          <w:b/>
        </w:rPr>
        <w:t>User Journey Stage</w:t>
      </w:r>
      <w:r>
        <w:t>: Evaluation and comparison with trust building emphasis</w:t>
      </w:r>
    </w:p>
    <w:p/>
    <w:p>
      <w:pPr>
        <w:pStyle w:val="Heading3"/>
        <w:jc w:val="left"/>
      </w:pPr>
      <w:r>
        <w:t>4. Heritage Storytelling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Integral part of "About Simply Solar" company narrative</w:t>
      </w:r>
    </w:p>
    <w:p>
      <w:pPr>
        <w:pStyle w:val="ListBullet"/>
      </w:pPr>
      <w:r>
        <w:t>Cross-referenced from customer testimonials and success stories</w:t>
      </w:r>
    </w:p>
    <w:p>
      <w:pPr>
        <w:pStyle w:val="ListBullet"/>
      </w:pPr>
      <w:r>
        <w:t>Featured in community involvement and local partnership content</w:t>
      </w:r>
    </w:p>
    <w:p>
      <w:pPr>
        <w:pStyle w:val="ListBullet"/>
      </w:pPr>
      <w:r>
        <w:t>Connected to team expertise and credential information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Heritage Storytelling Hub</w:t>
      </w:r>
    </w:p>
    <w:p>
      <w:r>
        <w:t>├── Company Story &amp; Values</w:t>
      </w:r>
    </w:p>
    <w:p>
      <w:r>
        <w:t>│   ├── Founding Story &amp; Mission</w:t>
      </w:r>
    </w:p>
    <w:p>
      <w:r>
        <w:t>│   ├── Local Market Commitment</w:t>
      </w:r>
    </w:p>
    <w:p>
      <w:r>
        <w:t>│   ├── Growth &amp; Development</w:t>
      </w:r>
    </w:p>
    <w:p>
      <w:r>
        <w:t>│   └── Future Vision &amp; Goals</w:t>
      </w:r>
    </w:p>
    <w:p>
      <w:r>
        <w:t>├── Team Expertise &amp; Experience</w:t>
      </w:r>
    </w:p>
    <w:p>
      <w:r>
        <w:t>│   ├── Professional Credentials</w:t>
      </w:r>
    </w:p>
    <w:p>
      <w:r>
        <w:t>│   ├── Local Market Knowledge</w:t>
      </w:r>
    </w:p>
    <w:p>
      <w:r>
        <w:t>│   ├── Technical Expertise</w:t>
      </w:r>
    </w:p>
    <w:p>
      <w:r>
        <w:t>│   └── Customer Service Excellence</w:t>
      </w:r>
    </w:p>
    <w:p>
      <w:r>
        <w:t>├── Community Impact</w:t>
      </w:r>
    </w:p>
    <w:p>
      <w:r>
        <w:t>│   ├── Local Project Portfolio</w:t>
      </w:r>
    </w:p>
    <w:p>
      <w:r>
        <w:t>│   ├── Community Partnerships</w:t>
      </w:r>
    </w:p>
    <w:p>
      <w:r>
        <w:t>│   ├── Environmental Contributions</w:t>
      </w:r>
    </w:p>
    <w:p>
      <w:r>
        <w:t>│   └── Customer Success Impact</w:t>
      </w:r>
    </w:p>
    <w:p>
      <w:r>
        <w:t>└── Recognition &amp; Awards</w:t>
      </w:r>
    </w:p>
    <w:p>
      <w:r>
        <w:t>├── Industry Certifications</w:t>
      </w:r>
    </w:p>
    <w:p>
      <w:r>
        <w:t>├── Customer Satisfaction Awards</w:t>
      </w:r>
    </w:p>
    <w:p>
      <w:r>
        <w:t>├── Community Recognition</w:t>
      </w:r>
    </w:p>
    <w:p>
      <w:r>
        <w:t>└── Professional Achievements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rPr>
          <w:b/>
        </w:rPr>
        <w:t>Monthly Theme Months</w:t>
      </w:r>
      <w:r>
        <w:t>: 4, 9 (bi-annual community focus)</w:t>
      </w:r>
    </w:p>
    <w:p>
      <w:pPr>
        <w:pStyle w:val="ListBullet"/>
      </w:pPr>
      <w:r>
        <w:rPr>
          <w:b/>
        </w:rPr>
        <w:t>Content Focus</w:t>
      </w:r>
      <w:r>
        <w:t>: Customer success stories, community involvement, local partnerships</w:t>
      </w:r>
    </w:p>
    <w:p>
      <w:pPr>
        <w:pStyle w:val="ListBullet"/>
      </w:pPr>
      <w:r>
        <w:rPr>
          <w:b/>
        </w:rPr>
        <w:t>User Journey Stage</w:t>
      </w:r>
      <w:r>
        <w:t>: Trust building and social proof with emotional connection</w:t>
      </w:r>
    </w:p>
    <w:p/>
    <w:p>
      <w:pPr>
        <w:pStyle w:val="Heading3"/>
        <w:jc w:val="left"/>
      </w:pPr>
      <w:r>
        <w:t>5. Technology Innovation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Prominently featured in "Solar Solutions" technology selection</w:t>
      </w:r>
    </w:p>
    <w:p>
      <w:pPr>
        <w:pStyle w:val="ListBullet"/>
      </w:pPr>
      <w:r>
        <w:t>Cross-linked from educational content as advanced information</w:t>
      </w:r>
    </w:p>
    <w:p>
      <w:pPr>
        <w:pStyle w:val="ListBullet"/>
      </w:pPr>
      <w:r>
        <w:t>Integrated with product comparison and specification tools</w:t>
      </w:r>
    </w:p>
    <w:p>
      <w:pPr>
        <w:pStyle w:val="ListBullet"/>
      </w:pPr>
      <w:r>
        <w:t>Connected to premium service offerings and advanced features</w:t>
      </w:r>
    </w:p>
    <w:p/>
    <w:p>
      <w:r>
        <w:rPr>
          <w:b/>
        </w:rPr>
        <w:t>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Technology Innovation Hub</w:t>
      </w:r>
    </w:p>
    <w:p>
      <w:r>
        <w:t>├── Latest Solar Technology</w:t>
      </w:r>
    </w:p>
    <w:p>
      <w:r>
        <w:t>│   ├── 2025 Panel Innovations</w:t>
      </w:r>
    </w:p>
    <w:p>
      <w:r>
        <w:t>│   ├── Efficiency Improvements</w:t>
      </w:r>
    </w:p>
    <w:p>
      <w:r>
        <w:t>│   ├── Smart Technology Integration</w:t>
      </w:r>
    </w:p>
    <w:p>
      <w:r>
        <w:t>│   └── Future Technology Trends</w:t>
      </w:r>
    </w:p>
    <w:p>
      <w:r>
        <w:t>├── Advanced System Features</w:t>
      </w:r>
    </w:p>
    <w:p>
      <w:r>
        <w:t>│   ├── Bifacial Panel Technology</w:t>
      </w:r>
    </w:p>
    <w:p>
      <w:r>
        <w:t>│   ├── N-type Cell Advantages</w:t>
      </w:r>
    </w:p>
    <w:p>
      <w:r>
        <w:t>│   ├── Smart Inverter Features</w:t>
      </w:r>
    </w:p>
    <w:p>
      <w:r>
        <w:t>│   └── Monitoring &amp; Optimisation</w:t>
      </w:r>
    </w:p>
    <w:p>
      <w:r>
        <w:t>├── Integration Capabilities</w:t>
      </w:r>
    </w:p>
    <w:p>
      <w:r>
        <w:t>│   ├── Smart Home Connectivity</w:t>
      </w:r>
    </w:p>
    <w:p>
      <w:r>
        <w:t>│   ├── EV Charging Integration</w:t>
      </w:r>
    </w:p>
    <w:p>
      <w:r>
        <w:t>│   ├── Battery Storage Synergy</w:t>
      </w:r>
    </w:p>
    <w:p>
      <w:r>
        <w:t>│   └── Grid Services Participation</w:t>
      </w:r>
    </w:p>
    <w:p>
      <w:r>
        <w:t>└── Performance Innovation</w:t>
      </w:r>
    </w:p>
    <w:p>
      <w:r>
        <w:t>├── Efficiency Maximisation</w:t>
      </w:r>
    </w:p>
    <w:p>
      <w:r>
        <w:t>├── Weather Adaptability</w:t>
      </w:r>
    </w:p>
    <w:p>
      <w:r>
        <w:t>├── Longevity Improvements</w:t>
      </w:r>
    </w:p>
    <w:p>
      <w:r>
        <w:t>└── Sustainability Advances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rPr>
          <w:b/>
        </w:rPr>
        <w:t>Monthly Theme Months</w:t>
      </w:r>
      <w:r>
        <w:t>: 5, 10 (bi-annual innovation focus)</w:t>
      </w:r>
    </w:p>
    <w:p>
      <w:pPr>
        <w:pStyle w:val="ListBullet"/>
      </w:pPr>
      <w:r>
        <w:rPr>
          <w:b/>
        </w:rPr>
        <w:t>Content Focus</w:t>
      </w:r>
      <w:r>
        <w:t>: Technology updates, efficiency improvements, innovation announcements</w:t>
      </w:r>
    </w:p>
    <w:p>
      <w:pPr>
        <w:pStyle w:val="ListBullet"/>
      </w:pPr>
      <w:r>
        <w:rPr>
          <w:b/>
        </w:rPr>
        <w:t>User Journey Stage</w:t>
      </w:r>
      <w:r>
        <w:t>: Differentiation and premium positioning with technical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Area-Based Geographic Organisation</w:t>
      </w:r>
    </w:p>
    <w:p/>
    <w:p>
      <w:pPr>
        <w:pStyle w:val="Heading3"/>
        <w:jc w:val="left"/>
      </w:pPr>
      <w:r>
        <w:t>Geographic Structure Transformation</w:t>
      </w:r>
    </w:p>
    <w:p/>
    <w:p>
      <w:r>
        <w:rPr>
          <w:b/>
        </w:rPr>
        <w:t>From Suburb-Specific to Area-Based:</w:t>
      </w:r>
    </w:p>
    <w:p>
      <w:pPr>
        <w:pStyle w:val="ListBullet"/>
      </w:pPr>
      <w:r>
        <w:rPr>
          <w:b/>
        </w:rPr>
        <w:t>Previous Structure</w:t>
      </w:r>
      <w:r>
        <w:t>: Individual pages for each suburb served</w:t>
      </w:r>
    </w:p>
    <w:p>
      <w:pPr>
        <w:pStyle w:val="ListBullet"/>
      </w:pPr>
      <w:r>
        <w:rPr>
          <w:b/>
        </w:rPr>
        <w:t>New Structure</w:t>
      </w:r>
      <w:r>
        <w:t>: Regional areas with comprehensive coverage</w:t>
      </w:r>
    </w:p>
    <w:p>
      <w:pPr>
        <w:pStyle w:val="ListBullet"/>
      </w:pPr>
      <w:r>
        <w:rPr>
          <w:b/>
        </w:rPr>
        <w:t>Benefit</w:t>
      </w:r>
      <w:r>
        <w:t>: Reduced navigation complexity while maintaining local relevance</w:t>
      </w:r>
    </w:p>
    <w:p>
      <w:pPr>
        <w:pStyle w:val="ListBullet"/>
      </w:pPr>
      <w:r>
        <w:rPr>
          <w:b/>
        </w:rPr>
        <w:t>SEO Advantage</w:t>
      </w:r>
      <w:r>
        <w:t>: Authority building through consolidated geographic content</w:t>
      </w:r>
    </w:p>
    <w:p/>
    <w:p>
      <w:pPr>
        <w:pStyle w:val="Heading3"/>
        <w:jc w:val="left"/>
      </w:pPr>
      <w:r>
        <w:t>Regional Area Organisation</w:t>
      </w:r>
    </w:p>
    <w:p/>
    <w:p>
      <w:r>
        <w:rPr>
          <w:b/>
        </w:rPr>
        <w:t>Northern Regions:</w:t>
      </w:r>
    </w:p>
    <w:p>
      <w:pPr>
        <w:pStyle w:val="ListBullet"/>
      </w:pPr>
      <w:r>
        <w:rPr>
          <w:b/>
        </w:rPr>
        <w:t>Coverage</w:t>
      </w:r>
      <w:r>
        <w:t>: Northern suburbs and surrounding areas</w:t>
      </w:r>
    </w:p>
    <w:p>
      <w:pPr>
        <w:pStyle w:val="ListBullet"/>
      </w:pPr>
      <w:r>
        <w:rPr>
          <w:b/>
        </w:rPr>
        <w:t>Local Features</w:t>
      </w:r>
      <w:r>
        <w:t>: Climate considerations, grid infrastructure, rebate availability</w:t>
      </w:r>
    </w:p>
    <w:p>
      <w:pPr>
        <w:pStyle w:val="ListBullet"/>
      </w:pPr>
      <w:r>
        <w:rPr>
          <w:b/>
        </w:rPr>
        <w:t>Content Focus</w:t>
      </w:r>
      <w:r>
        <w:t>: Regional case studies, area-specific performance data</w:t>
      </w:r>
    </w:p>
    <w:p>
      <w:pPr>
        <w:pStyle w:val="ListBullet"/>
      </w:pPr>
      <w:r>
        <w:rPr>
          <w:b/>
        </w:rPr>
        <w:t>Navigation</w:t>
      </w:r>
      <w:r>
        <w:t>: Single hub page with location-specific content sections</w:t>
      </w:r>
    </w:p>
    <w:p/>
    <w:p>
      <w:r>
        <w:rPr>
          <w:b/>
        </w:rPr>
        <w:t>Eastern Regions:</w:t>
      </w:r>
    </w:p>
    <w:p>
      <w:pPr>
        <w:pStyle w:val="ListBullet"/>
      </w:pPr>
      <w:r>
        <w:rPr>
          <w:b/>
        </w:rPr>
        <w:t>Coverage</w:t>
      </w:r>
      <w:r>
        <w:t>: Eastern suburbs and coastal areas</w:t>
      </w:r>
    </w:p>
    <w:p>
      <w:pPr>
        <w:pStyle w:val="ListBullet"/>
      </w:pPr>
      <w:r>
        <w:rPr>
          <w:b/>
        </w:rPr>
        <w:t>Local Features</w:t>
      </w:r>
      <w:r>
        <w:t>: Coastal climate factors, salt air considerations, premium markets</w:t>
      </w:r>
    </w:p>
    <w:p>
      <w:pPr>
        <w:pStyle w:val="ListBullet"/>
      </w:pPr>
      <w:r>
        <w:rPr>
          <w:b/>
        </w:rPr>
        <w:t>Content Focus</w:t>
      </w:r>
      <w:r>
        <w:t>: High-efficiency installations, premium technology applications</w:t>
      </w:r>
    </w:p>
    <w:p>
      <w:pPr>
        <w:pStyle w:val="ListBullet"/>
      </w:pPr>
      <w:r>
        <w:rPr>
          <w:b/>
        </w:rPr>
        <w:t>Navigation</w:t>
      </w:r>
      <w:r>
        <w:t>: Technology innovation emphasis with local applications</w:t>
      </w:r>
    </w:p>
    <w:p/>
    <w:p>
      <w:r>
        <w:rPr>
          <w:b/>
        </w:rPr>
        <w:t>Southern Regions:</w:t>
      </w:r>
    </w:p>
    <w:p>
      <w:pPr>
        <w:pStyle w:val="ListBullet"/>
      </w:pPr>
      <w:r>
        <w:rPr>
          <w:b/>
        </w:rPr>
        <w:t>Coverage</w:t>
      </w:r>
      <w:r>
        <w:t>: Southern suburbs and developing areas</w:t>
      </w:r>
    </w:p>
    <w:p>
      <w:pPr>
        <w:pStyle w:val="ListBullet"/>
      </w:pPr>
      <w:r>
        <w:rPr>
          <w:b/>
        </w:rPr>
        <w:t>Local Features</w:t>
      </w:r>
      <w:r>
        <w:t>: New housing developments, family demographics, growth areas</w:t>
      </w:r>
    </w:p>
    <w:p>
      <w:pPr>
        <w:pStyle w:val="ListBullet"/>
      </w:pPr>
      <w:r>
        <w:rPr>
          <w:b/>
        </w:rPr>
        <w:t>Content Focus</w:t>
      </w:r>
      <w:r>
        <w:t>: Family-focused installations, community development involvement</w:t>
      </w:r>
    </w:p>
    <w:p>
      <w:pPr>
        <w:pStyle w:val="ListBullet"/>
      </w:pPr>
      <w:r>
        <w:rPr>
          <w:b/>
        </w:rPr>
        <w:t>Navigation</w:t>
      </w:r>
      <w:r>
        <w:t>: Educational content emphasis with family value propositions</w:t>
      </w:r>
    </w:p>
    <w:p/>
    <w:p>
      <w:r>
        <w:rPr>
          <w:b/>
        </w:rPr>
        <w:t>Western Regions:</w:t>
      </w:r>
    </w:p>
    <w:p>
      <w:pPr>
        <w:pStyle w:val="ListBullet"/>
      </w:pPr>
      <w:r>
        <w:rPr>
          <w:b/>
        </w:rPr>
        <w:t>Coverage</w:t>
      </w:r>
      <w:r>
        <w:t>: Western suburbs and industrial areas</w:t>
      </w:r>
    </w:p>
    <w:p>
      <w:pPr>
        <w:pStyle w:val="ListBullet"/>
      </w:pPr>
      <w:r>
        <w:rPr>
          <w:b/>
        </w:rPr>
        <w:t>Local Features</w:t>
      </w:r>
      <w:r>
        <w:t>: Commercial opportunities, industrial applications, infrastructure development</w:t>
      </w:r>
    </w:p>
    <w:p>
      <w:pPr>
        <w:pStyle w:val="ListBullet"/>
      </w:pPr>
      <w:r>
        <w:rPr>
          <w:b/>
        </w:rPr>
        <w:t>Content Focus</w:t>
      </w:r>
      <w:r>
        <w:t>: Commercial installations, large-scale projects, business applications</w:t>
      </w:r>
    </w:p>
    <w:p>
      <w:pPr>
        <w:pStyle w:val="ListBullet"/>
      </w:pPr>
      <w:r>
        <w:rPr>
          <w:b/>
        </w:rPr>
        <w:t>Navigation</w:t>
      </w:r>
      <w:r>
        <w:t>: Commercial service emphasis with business value propositions</w:t>
      </w:r>
    </w:p>
    <w:p/>
    <w:p>
      <w:pPr>
        <w:pStyle w:val="Heading3"/>
        <w:jc w:val="left"/>
      </w:pPr>
      <w:r>
        <w:t>Local Authority Content Strategy</w:t>
      </w:r>
    </w:p>
    <w:p/>
    <w:p>
      <w:r>
        <w:rPr>
          <w:b/>
        </w:rPr>
        <w:t>Area-Specific Content Elements:</w:t>
      </w:r>
    </w:p>
    <w:p>
      <w:pPr>
        <w:pStyle w:val="ListBullet"/>
      </w:pPr>
      <w:r>
        <w:rPr>
          <w:b/>
        </w:rPr>
        <w:t>Climate &amp; Performance</w:t>
      </w:r>
      <w:r>
        <w:t>: Regional solar performance expectations and seasonal variations</w:t>
      </w:r>
    </w:p>
    <w:p>
      <w:pPr>
        <w:pStyle w:val="ListBullet"/>
      </w:pPr>
      <w:r>
        <w:rPr>
          <w:b/>
        </w:rPr>
        <w:t>Rebate Information</w:t>
      </w:r>
      <w:r>
        <w:t>: Area-specific government incentives and local council initiatives</w:t>
      </w:r>
    </w:p>
    <w:p>
      <w:pPr>
        <w:pStyle w:val="ListBullet"/>
      </w:pPr>
      <w:r>
        <w:rPr>
          <w:b/>
        </w:rPr>
        <w:t>Grid Connection</w:t>
      </w:r>
      <w:r>
        <w:t>: Regional electricity infrastructure and feed-in tariff information</w:t>
      </w:r>
    </w:p>
    <w:p>
      <w:pPr>
        <w:pStyle w:val="ListBullet"/>
      </w:pPr>
      <w:r>
        <w:rPr>
          <w:b/>
        </w:rPr>
        <w:t>Case Studies</w:t>
      </w:r>
      <w:r>
        <w:t>: Representative installations and performance data for each area</w:t>
      </w:r>
    </w:p>
    <w:p/>
    <w:p>
      <w:r>
        <w:rPr>
          <w:b/>
        </w:rPr>
        <w:t>Local SEO Integration:</w:t>
      </w:r>
    </w:p>
    <w:p>
      <w:pPr>
        <w:pStyle w:val="ListBullet"/>
      </w:pPr>
      <w:r>
        <w:rPr>
          <w:b/>
        </w:rPr>
        <w:t>Geographic Keywords</w:t>
      </w:r>
      <w:r>
        <w:t>: Area-based rather than suburb-specific keyword targeting</w:t>
      </w:r>
    </w:p>
    <w:p>
      <w:pPr>
        <w:pStyle w:val="ListBullet"/>
      </w:pPr>
      <w:r>
        <w:rPr>
          <w:b/>
        </w:rPr>
        <w:t>Local Business Listings</w:t>
      </w:r>
      <w:r>
        <w:t>: Google Business Profile optimisation for regional coverage</w:t>
      </w:r>
    </w:p>
    <w:p>
      <w:pPr>
        <w:pStyle w:val="ListBullet"/>
      </w:pPr>
      <w:r>
        <w:rPr>
          <w:b/>
        </w:rPr>
        <w:t>Community Engagement</w:t>
      </w:r>
      <w:r>
        <w:t>: Local partnership and community involvement documentation</w:t>
      </w:r>
    </w:p>
    <w:p>
      <w:pPr>
        <w:pStyle w:val="ListBullet"/>
      </w:pPr>
      <w:r>
        <w:rPr>
          <w:b/>
        </w:rPr>
        <w:t>Regional Testimonials</w:t>
      </w:r>
      <w:r>
        <w:t>: Customer success stories organised by geographic area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Hub-and-Spoke Content Model</w:t>
      </w:r>
    </w:p>
    <w:p/>
    <w:p>
      <w:r>
        <w:rPr>
          <w:b/>
        </w:rPr>
        <w:t>Central Hub Pages (Pillar Pages):</w:t>
      </w:r>
    </w:p>
    <w:p>
      <w:r>
        <w:t>Each pillar page serves as the authoritative resource for its topic cluster, with supporting content radiating from the central hub.</w:t>
      </w:r>
    </w:p>
    <w:p/>
    <w:p>
      <w:r>
        <w:rPr>
          <w:b/>
        </w:rPr>
        <w:t>Supporting Content Spokes:</w:t>
      </w:r>
    </w:p>
    <w:p>
      <w:pPr>
        <w:pStyle w:val="ListBullet"/>
      </w:pPr>
      <w:r>
        <w:rPr>
          <w:b/>
        </w:rPr>
        <w:t>Detailed Guides</w:t>
      </w:r>
      <w:r>
        <w:t>: In-depth exploration of specific hub topics</w:t>
      </w:r>
    </w:p>
    <w:p>
      <w:pPr>
        <w:pStyle w:val="ListBullet"/>
      </w:pPr>
      <w:r>
        <w:rPr>
          <w:b/>
        </w:rPr>
        <w:t>How-To Resources</w:t>
      </w:r>
      <w:r>
        <w:t>: Practical implementation guidance and step-by-step processes</w:t>
      </w:r>
    </w:p>
    <w:p>
      <w:pPr>
        <w:pStyle w:val="ListBullet"/>
      </w:pPr>
      <w:r>
        <w:rPr>
          <w:b/>
        </w:rPr>
        <w:t>Comparison Tools</w:t>
      </w:r>
      <w:r>
        <w:t>: Interactive elements supporting decision-making</w:t>
      </w:r>
    </w:p>
    <w:p>
      <w:pPr>
        <w:pStyle w:val="ListBullet"/>
      </w:pPr>
      <w:r>
        <w:rPr>
          <w:b/>
        </w:rPr>
        <w:t>Case Studies</w:t>
      </w:r>
      <w:r>
        <w:t>: Real-world applications and success story documentation</w:t>
      </w:r>
    </w:p>
    <w:p/>
    <w:p>
      <w:pPr>
        <w:pStyle w:val="Heading3"/>
        <w:jc w:val="left"/>
      </w:pPr>
      <w:r>
        <w:t>Content Interconnection Strategy</w:t>
      </w:r>
    </w:p>
    <w:p/>
    <w:p>
      <w:r>
        <w:rPr>
          <w:b/>
        </w:rPr>
        <w:t>Cross-Hub Linking:</w:t>
      </w:r>
    </w:p>
    <w:p>
      <w:pPr>
        <w:pStyle w:val="ListBullet"/>
      </w:pPr>
      <w:r>
        <w:rPr>
          <w:b/>
        </w:rPr>
        <w:t>Educational to Local</w:t>
      </w:r>
      <w:r>
        <w:t>: Technology guides connecting to area-specific applications</w:t>
      </w:r>
    </w:p>
    <w:p>
      <w:pPr>
        <w:pStyle w:val="ListBullet"/>
      </w:pPr>
      <w:r>
        <w:rPr>
          <w:b/>
        </w:rPr>
        <w:t>Service Excellence to Heritage</w:t>
      </w:r>
      <w:r>
        <w:t>: Quality standards supporting company story credibility</w:t>
      </w:r>
    </w:p>
    <w:p>
      <w:pPr>
        <w:pStyle w:val="ListBullet"/>
      </w:pPr>
      <w:r>
        <w:rPr>
          <w:b/>
        </w:rPr>
        <w:t>Technology Innovation to Educational</w:t>
      </w:r>
      <w:r>
        <w:t>: Advanced topics building on foundational education</w:t>
      </w:r>
    </w:p>
    <w:p>
      <w:pPr>
        <w:pStyle w:val="ListBullet"/>
      </w:pPr>
      <w:r>
        <w:rPr>
          <w:b/>
        </w:rPr>
        <w:t>Local Authority to Service Excellence</w:t>
      </w:r>
      <w:r>
        <w:t>: Area expertise demonstrating service quality</w:t>
      </w:r>
    </w:p>
    <w:p/>
    <w:p>
      <w:r>
        <w:rPr>
          <w:b/>
        </w:rPr>
        <w:t>User Journey Navigation:</w:t>
      </w:r>
    </w:p>
    <w:p>
      <w:pPr>
        <w:pStyle w:val="ListBullet"/>
      </w:pPr>
      <w:r>
        <w:rPr>
          <w:b/>
        </w:rPr>
        <w:t>Progressive Content Depth</w:t>
      </w:r>
      <w:r>
        <w:t>: Surface-level hub content with deeper exploration options</w:t>
      </w:r>
    </w:p>
    <w:p>
      <w:pPr>
        <w:pStyle w:val="ListBullet"/>
      </w:pPr>
      <w:r>
        <w:rPr>
          <w:b/>
        </w:rPr>
        <w:t>Related Content Suggestions</w:t>
      </w:r>
      <w:r>
        <w:t>: Journey-appropriate next steps and additional resources</w:t>
      </w:r>
    </w:p>
    <w:p>
      <w:pPr>
        <w:pStyle w:val="ListBullet"/>
      </w:pPr>
      <w:r>
        <w:rPr>
          <w:b/>
        </w:rPr>
        <w:t>Conversion Path Integration</w:t>
      </w:r>
      <w:r>
        <w:t>: Natural progression from information to consultation request</w:t>
      </w:r>
    </w:p>
    <w:p>
      <w:pPr>
        <w:pStyle w:val="ListBullet"/>
      </w:pPr>
      <w:r>
        <w:rPr>
          <w:b/>
        </w:rPr>
        <w:t>Expertise Demonstration</w:t>
      </w:r>
      <w:r>
        <w:t>: Authority building through comprehensive content coverage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Research-Backed Content:</w:t>
      </w:r>
    </w:p>
    <w:p>
      <w:pPr>
        <w:pStyle w:val="ListBullet"/>
      </w:pPr>
      <w:r>
        <w:t>All content supported by comprehensive research foundation from Phase 1-3 analysis</w:t>
      </w:r>
    </w:p>
    <w:p>
      <w:pPr>
        <w:pStyle w:val="ListBullet"/>
      </w:pPr>
      <w:r>
        <w:t>Source citations for statistics, market data, and technical specifications</w:t>
      </w:r>
    </w:p>
    <w:p>
      <w:pPr>
        <w:pStyle w:val="ListBullet"/>
      </w:pPr>
      <w:r>
        <w:t>Regular content updates reflecting technology advances and market changes</w:t>
      </w:r>
    </w:p>
    <w:p>
      <w:pPr>
        <w:pStyle w:val="ListBullet"/>
      </w:pPr>
      <w:r>
        <w:t>Accuracy verification through industry expert review and customer feedback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Consistent spelling, terminology, and cultural references throughout site</w:t>
      </w:r>
    </w:p>
    <w:p>
      <w:pPr>
        <w:pStyle w:val="ListBullet"/>
      </w:pPr>
      <w:r>
        <w:t>Australian market focus with local context and relevance</w:t>
      </w:r>
    </w:p>
    <w:p>
      <w:pPr>
        <w:pStyle w:val="ListBullet"/>
      </w:pPr>
      <w:r>
        <w:t>Professional presentation suitable for diverse customer personas</w:t>
      </w:r>
    </w:p>
    <w:p>
      <w:pPr>
        <w:pStyle w:val="ListBullet"/>
      </w:pPr>
      <w:r>
        <w:t>Accessibility compliance ensuring inclusive content design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Navigation Design</w:t>
      </w:r>
    </w:p>
    <w:p/>
    <w:p>
      <w:pPr>
        <w:pStyle w:val="Heading3"/>
        <w:jc w:val="left"/>
      </w:pPr>
      <w:r>
        <w:t>Journey Stage Navigation Support</w:t>
      </w:r>
    </w:p>
    <w:p/>
    <w:p>
      <w:r>
        <w:rPr>
          <w:b/>
        </w:rPr>
        <w:t>Awareness Stage Navigation:</w:t>
      </w:r>
    </w:p>
    <w:p>
      <w:pPr>
        <w:pStyle w:val="ListBullet"/>
      </w:pPr>
      <w:r>
        <w:rPr>
          <w:b/>
        </w:rPr>
        <w:t>Entry Points</w:t>
      </w:r>
      <w:r>
        <w:t>: Homepage hero, blog posts, social media integration</w:t>
      </w:r>
    </w:p>
    <w:p>
      <w:pPr>
        <w:pStyle w:val="ListBullet"/>
      </w:pPr>
      <w:r>
        <w:rPr>
          <w:b/>
        </w:rPr>
        <w:t>Navigation Focus</w:t>
      </w:r>
      <w:r>
        <w:t>: Educational content discovery and basic information access</w:t>
      </w:r>
    </w:p>
    <w:p>
      <w:pPr>
        <w:pStyle w:val="ListBullet"/>
      </w:pPr>
      <w:r>
        <w:rPr>
          <w:b/>
        </w:rPr>
        <w:t>Conversion Support</w:t>
      </w:r>
      <w:r>
        <w:t>: Newsletter signup, calculator tools, guide downloads</w:t>
      </w:r>
    </w:p>
    <w:p>
      <w:pPr>
        <w:pStyle w:val="ListBullet"/>
      </w:pPr>
      <w:r>
        <w:rPr>
          <w:b/>
        </w:rPr>
        <w:t>Next Steps</w:t>
      </w:r>
      <w:r>
        <w:t>: Clear pathways to detailed educational content and comparison resources</w:t>
      </w:r>
    </w:p>
    <w:p/>
    <w:p>
      <w:r>
        <w:rPr>
          <w:b/>
        </w:rPr>
        <w:t>Consideration Stage Navigation:</w:t>
      </w:r>
    </w:p>
    <w:p>
      <w:pPr>
        <w:pStyle w:val="ListBullet"/>
      </w:pPr>
      <w:r>
        <w:rPr>
          <w:b/>
        </w:rPr>
        <w:t>Entry Points</w:t>
      </w:r>
      <w:r>
        <w:t>: Educational hub, comparison tools, local authority content</w:t>
      </w:r>
    </w:p>
    <w:p>
      <w:pPr>
        <w:pStyle w:val="ListBullet"/>
      </w:pPr>
      <w:r>
        <w:rPr>
          <w:b/>
        </w:rPr>
        <w:t>Navigation Focus</w:t>
      </w:r>
      <w:r>
        <w:t>: Detailed information access and decision support tools</w:t>
      </w:r>
    </w:p>
    <w:p>
      <w:pPr>
        <w:pStyle w:val="ListBullet"/>
      </w:pPr>
      <w:r>
        <w:rPr>
          <w:b/>
        </w:rPr>
        <w:t>Conversion Support</w:t>
      </w:r>
      <w:r>
        <w:t>: Assessment tools, case study access, consultation requests</w:t>
      </w:r>
    </w:p>
    <w:p>
      <w:pPr>
        <w:pStyle w:val="ListBullet"/>
      </w:pPr>
      <w:r>
        <w:rPr>
          <w:b/>
        </w:rPr>
        <w:t>Next Steps</w:t>
      </w:r>
      <w:r>
        <w:t>: Trust building content and service excellence demonstration</w:t>
      </w:r>
    </w:p>
    <w:p/>
    <w:p>
      <w:r>
        <w:rPr>
          <w:b/>
        </w:rPr>
        <w:t>Decision Stage Navigation:</w:t>
      </w:r>
    </w:p>
    <w:p>
      <w:pPr>
        <w:pStyle w:val="ListBullet"/>
      </w:pPr>
      <w:r>
        <w:rPr>
          <w:b/>
        </w:rPr>
        <w:t>Entry Points</w:t>
      </w:r>
      <w:r>
        <w:t>: Service excellence hub, heritage storytelling, customer testimonials</w:t>
      </w:r>
    </w:p>
    <w:p>
      <w:pPr>
        <w:pStyle w:val="ListBullet"/>
      </w:pPr>
      <w:r>
        <w:rPr>
          <w:b/>
        </w:rPr>
        <w:t>Navigation Focus</w:t>
      </w:r>
      <w:r>
        <w:t>: Credibility verification and final decision support</w:t>
      </w:r>
    </w:p>
    <w:p>
      <w:pPr>
        <w:pStyle w:val="ListBullet"/>
      </w:pPr>
      <w:r>
        <w:rPr>
          <w:b/>
        </w:rPr>
        <w:t>Conversion Support</w:t>
      </w:r>
      <w:r>
        <w:t>: Quote requests, consultation scheduling, contact information</w:t>
      </w:r>
    </w:p>
    <w:p>
      <w:pPr>
        <w:pStyle w:val="ListBullet"/>
      </w:pPr>
      <w:r>
        <w:rPr>
          <w:b/>
        </w:rPr>
        <w:t>Next Steps</w:t>
      </w:r>
      <w:r>
        <w:t>: Implementation guidance and customer portal access</w:t>
      </w:r>
    </w:p>
    <w:p/>
    <w:p>
      <w:r>
        <w:rPr>
          <w:b/>
        </w:rPr>
        <w:t>Post-Purchase Navigation:</w:t>
      </w:r>
    </w:p>
    <w:p>
      <w:pPr>
        <w:pStyle w:val="ListBullet"/>
      </w:pPr>
      <w:r>
        <w:rPr>
          <w:b/>
        </w:rPr>
        <w:t>Entry Points</w:t>
      </w:r>
      <w:r>
        <w:t>: Customer portal, support resources, maintenance guides</w:t>
      </w:r>
    </w:p>
    <w:p>
      <w:pPr>
        <w:pStyle w:val="ListBullet"/>
      </w:pPr>
      <w:r>
        <w:rPr>
          <w:b/>
        </w:rPr>
        <w:t>Navigation Focus</w:t>
      </w:r>
      <w:r>
        <w:t>: System optimisation and ongoing support access</w:t>
      </w:r>
    </w:p>
    <w:p>
      <w:pPr>
        <w:pStyle w:val="ListBullet"/>
      </w:pPr>
      <w:r>
        <w:rPr>
          <w:b/>
        </w:rPr>
        <w:t>Conversion Support</w:t>
      </w:r>
      <w:r>
        <w:t>: Referral programme, expansion opportunities, community engagement</w:t>
      </w:r>
    </w:p>
    <w:p>
      <w:pPr>
        <w:pStyle w:val="ListBullet"/>
      </w:pPr>
      <w:r>
        <w:rPr>
          <w:b/>
        </w:rPr>
        <w:t>Next Steps</w:t>
      </w:r>
      <w:r>
        <w:t>: Performance monitoring, maintenance scheduling, upgrade consultations</w:t>
      </w:r>
    </w:p>
    <w:p/>
    <w:p>
      <w:pPr>
        <w:pStyle w:val="Heading3"/>
        <w:jc w:val="left"/>
      </w:pPr>
      <w:r>
        <w:t>Responsive Navigation Design</w:t>
      </w:r>
    </w:p>
    <w:p/>
    <w:p>
      <w:r>
        <w:rPr>
          <w:b/>
        </w:rPr>
        <w:t>Mobile-First Navigation:</w:t>
      </w:r>
    </w:p>
    <w:p>
      <w:pPr>
        <w:pStyle w:val="ListBullet"/>
      </w:pPr>
      <w:r>
        <w:rPr>
          <w:b/>
        </w:rPr>
        <w:t>Simplified Menu Structure</w:t>
      </w:r>
      <w:r>
        <w:t>: Collapsible navigation with clear hierarchy</w:t>
      </w:r>
    </w:p>
    <w:p>
      <w:pPr>
        <w:pStyle w:val="ListBullet"/>
      </w:pPr>
      <w:r>
        <w:rPr>
          <w:b/>
        </w:rPr>
        <w:t>Touch-Friendly Elements</w:t>
      </w:r>
      <w:r>
        <w:t>: Adequate spacing and button sizing for mobile interaction</w:t>
      </w:r>
    </w:p>
    <w:p>
      <w:pPr>
        <w:pStyle w:val="ListBullet"/>
      </w:pPr>
      <w:r>
        <w:rPr>
          <w:b/>
        </w:rPr>
        <w:t>Progressive Disclosure</w:t>
      </w:r>
      <w:r>
        <w:t>: Information layering preventing mobile content overload</w:t>
      </w:r>
    </w:p>
    <w:p>
      <w:pPr>
        <w:pStyle w:val="ListBullet"/>
      </w:pPr>
      <w:r>
        <w:rPr>
          <w:b/>
        </w:rPr>
        <w:t>Fast Loading</w:t>
      </w:r>
      <w:r>
        <w:t>: Optimised navigation elements for mobile connection speeds</w:t>
      </w:r>
    </w:p>
    <w:p/>
    <w:p>
      <w:r>
        <w:rPr>
          <w:b/>
        </w:rPr>
        <w:t>Desktop Navigation Enhancement:</w:t>
      </w:r>
    </w:p>
    <w:p>
      <w:pPr>
        <w:pStyle w:val="ListBullet"/>
      </w:pPr>
      <w:r>
        <w:rPr>
          <w:b/>
        </w:rPr>
        <w:t>Expanded Menu Options</w:t>
      </w:r>
      <w:r>
        <w:t>: Comprehensive navigation with detailed subcategories</w:t>
      </w:r>
    </w:p>
    <w:p>
      <w:pPr>
        <w:pStyle w:val="ListBullet"/>
      </w:pPr>
      <w:r>
        <w:rPr>
          <w:b/>
        </w:rPr>
        <w:t>Hover States</w:t>
      </w:r>
      <w:r>
        <w:t>: Additional information and navigation previews</w:t>
      </w:r>
    </w:p>
    <w:p>
      <w:pPr>
        <w:pStyle w:val="ListBullet"/>
      </w:pPr>
      <w:r>
        <w:rPr>
          <w:b/>
        </w:rPr>
        <w:t>Multiple Column Layouts</w:t>
      </w:r>
      <w:r>
        <w:t>: Efficient space utilisation for extensive content access</w:t>
      </w:r>
    </w:p>
    <w:p>
      <w:pPr>
        <w:pStyle w:val="ListBullet"/>
      </w:pPr>
      <w:r>
        <w:rPr>
          <w:b/>
        </w:rPr>
        <w:t>Advanced Interactive Elements</w:t>
      </w:r>
      <w:r>
        <w:t>: Complex tools and features for desktop users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Implementation (Month 1)</w:t>
      </w:r>
    </w:p>
    <w:p/>
    <w:p>
      <w:r>
        <w:rPr>
          <w:b/>
        </w:rPr>
        <w:t>Navigation Structure Development:</w:t>
      </w:r>
    </w:p>
    <w:p>
      <w:pPr>
        <w:pStyle w:val="ListBullet"/>
      </w:pPr>
      <w:r>
        <w:rPr>
          <w:b/>
        </w:rPr>
        <w:t>Primary Menu Creation</w:t>
      </w:r>
      <w:r>
        <w:t>: 5-section navigation with clear hierarchy implementation</w:t>
      </w:r>
    </w:p>
    <w:p>
      <w:pPr>
        <w:pStyle w:val="ListBullet"/>
      </w:pPr>
      <w:r>
        <w:rPr>
          <w:b/>
        </w:rPr>
        <w:t>Pillar Page Framework</w:t>
      </w:r>
      <w:r>
        <w:t>: Core hub pages development with content architecture</w:t>
      </w:r>
    </w:p>
    <w:p>
      <w:pPr>
        <w:pStyle w:val="ListBullet"/>
      </w:pPr>
      <w:r>
        <w:rPr>
          <w:b/>
        </w:rPr>
        <w:t>Area-Based Geographic</w:t>
      </w:r>
      <w:r>
        <w:t>: Regional page consolidation and suburb page redirection</w:t>
      </w:r>
    </w:p>
    <w:p>
      <w:pPr>
        <w:pStyle w:val="ListBullet"/>
      </w:pPr>
      <w:r>
        <w:rPr>
          <w:b/>
        </w:rPr>
        <w:t>User Journey Integration</w:t>
      </w:r>
      <w:r>
        <w:t>: Navigation pathway alignment with customer journey stages</w:t>
      </w:r>
    </w:p>
    <w:p/>
    <w:p>
      <w:r>
        <w:rPr>
          <w:b/>
        </w:rPr>
        <w:t>Content Migration Strategy:</w:t>
      </w:r>
    </w:p>
    <w:p>
      <w:pPr>
        <w:pStyle w:val="ListBullet"/>
      </w:pPr>
      <w:r>
        <w:rPr>
          <w:b/>
        </w:rPr>
        <w:t>Existing Content Audit</w:t>
      </w:r>
      <w:r>
        <w:t>: Current page evaluation and consolidation planning</w:t>
      </w:r>
    </w:p>
    <w:p>
      <w:pPr>
        <w:pStyle w:val="ListBullet"/>
      </w:pPr>
      <w:r>
        <w:rPr>
          <w:b/>
        </w:rPr>
        <w:t>Priority Content Creation</w:t>
      </w:r>
      <w:r>
        <w:t>: High-impact pages requiring immediate development</w:t>
      </w:r>
    </w:p>
    <w:p>
      <w:pPr>
        <w:pStyle w:val="ListBullet"/>
      </w:pPr>
      <w:r>
        <w:rPr>
          <w:b/>
        </w:rPr>
        <w:t>Redirection Planning</w:t>
      </w:r>
      <w:r>
        <w:t>: Suburb-specific page redirects to appropriate area pages</w:t>
      </w:r>
    </w:p>
    <w:p>
      <w:pPr>
        <w:pStyle w:val="ListBullet"/>
      </w:pPr>
      <w:r>
        <w:rPr>
          <w:b/>
        </w:rPr>
        <w:t>SEO Preservation</w:t>
      </w:r>
      <w:r>
        <w:t>: Existing search rankings protection through strategic redirects</w:t>
      </w:r>
    </w:p>
    <w:p/>
    <w:p>
      <w:pPr>
        <w:pStyle w:val="Heading3"/>
        <w:jc w:val="left"/>
      </w:pPr>
      <w:r>
        <w:t>Phase 2: Content Development (Month 2-3)</w:t>
      </w:r>
    </w:p>
    <w:p/>
    <w:p>
      <w:r>
        <w:rPr>
          <w:b/>
        </w:rPr>
        <w:t>Pillar Page Completion:</w:t>
      </w:r>
    </w:p>
    <w:p>
      <w:pPr>
        <w:pStyle w:val="ListBullet"/>
      </w:pPr>
      <w:r>
        <w:rPr>
          <w:b/>
        </w:rPr>
        <w:t>Content Creation</w:t>
      </w:r>
      <w:r>
        <w:t>: Comprehensive hub page development with supporting resources</w:t>
      </w:r>
    </w:p>
    <w:p>
      <w:pPr>
        <w:pStyle w:val="ListBullet"/>
      </w:pPr>
      <w:r>
        <w:rPr>
          <w:b/>
        </w:rPr>
        <w:t>Interactive Elements</w:t>
      </w:r>
      <w:r>
        <w:t>: Calculator tools, assessment forms, comparison features</w:t>
      </w:r>
    </w:p>
    <w:p>
      <w:pPr>
        <w:pStyle w:val="ListBullet"/>
      </w:pPr>
      <w:r>
        <w:rPr>
          <w:b/>
        </w:rPr>
        <w:t>Visual Design</w:t>
      </w:r>
      <w:r>
        <w:t>: Professional presentation with trust signal integration</w:t>
      </w:r>
    </w:p>
    <w:p>
      <w:pPr>
        <w:pStyle w:val="ListBullet"/>
      </w:pPr>
      <w:r>
        <w:rPr>
          <w:b/>
        </w:rPr>
        <w:t>Cross-Linking Implementation</w:t>
      </w:r>
      <w:r>
        <w:t>: Hub-and-spoke content interconnection strategy</w:t>
      </w:r>
    </w:p>
    <w:p/>
    <w:p>
      <w:r>
        <w:rPr>
          <w:b/>
        </w:rPr>
        <w:t>Blog Strategy Launch:</w:t>
      </w:r>
    </w:p>
    <w:p>
      <w:pPr>
        <w:pStyle w:val="ListBullet"/>
      </w:pPr>
      <w:r>
        <w:rPr>
          <w:b/>
        </w:rPr>
        <w:t>Content Calendar Implementation</w:t>
      </w:r>
      <w:r>
        <w:t>: Monthly theme rotation with pillar page focus</w:t>
      </w:r>
    </w:p>
    <w:p>
      <w:pPr>
        <w:pStyle w:val="ListBullet"/>
      </w:pPr>
      <w:r>
        <w:rPr>
          <w:b/>
        </w:rPr>
        <w:t>Quality Standards</w:t>
      </w:r>
      <w:r>
        <w:t>: Research-backed content creation with source citations</w:t>
      </w:r>
    </w:p>
    <w:p>
      <w:pPr>
        <w:pStyle w:val="ListBullet"/>
      </w:pPr>
      <w:r>
        <w:rPr>
          <w:b/>
        </w:rPr>
        <w:t>Publication Schedule</w:t>
      </w:r>
      <w:r>
        <w:t>: 2 posts/month with comprehensive development process</w:t>
      </w:r>
    </w:p>
    <w:p>
      <w:pPr>
        <w:pStyle w:val="ListBullet"/>
      </w:pPr>
      <w:r>
        <w:rPr>
          <w:b/>
        </w:rPr>
        <w:t>Performance Tracking</w:t>
      </w:r>
      <w:r>
        <w:t>: Engagement metrics and conversion attribution setup</w:t>
      </w:r>
    </w:p>
    <w:p/>
    <w:p>
      <w:pPr>
        <w:pStyle w:val="Heading3"/>
        <w:jc w:val="left"/>
      </w:pPr>
      <w:r>
        <w:t>Phase 3: Optimisation &amp; Enhancement (Month 4-6)</w:t>
      </w:r>
    </w:p>
    <w:p/>
    <w:p>
      <w:r>
        <w:rPr>
          <w:b/>
        </w:rPr>
        <w:t>Performance Analysis:</w:t>
      </w:r>
    </w:p>
    <w:p>
      <w:pPr>
        <w:pStyle w:val="ListBullet"/>
      </w:pPr>
      <w:r>
        <w:rPr>
          <w:b/>
        </w:rPr>
        <w:t>User Behaviour</w:t>
      </w:r>
      <w:r>
        <w:t>: Navigation pattern analysis and pathway optimisation</w:t>
      </w:r>
    </w:p>
    <w:p>
      <w:pPr>
        <w:pStyle w:val="ListBullet"/>
      </w:pPr>
      <w:r>
        <w:rPr>
          <w:b/>
        </w:rPr>
        <w:t>Conversion Tracking</w:t>
      </w:r>
      <w:r>
        <w:t>: Journey stage progression and conversion rate analysis</w:t>
      </w:r>
    </w:p>
    <w:p>
      <w:pPr>
        <w:pStyle w:val="ListBullet"/>
      </w:pPr>
      <w:r>
        <w:rPr>
          <w:b/>
        </w:rPr>
        <w:t>Content Performance</w:t>
      </w:r>
      <w:r>
        <w:t>: Engagement metrics and content effectiveness measurement</w:t>
      </w:r>
    </w:p>
    <w:p>
      <w:pPr>
        <w:pStyle w:val="ListBullet"/>
      </w:pPr>
      <w:r>
        <w:rPr>
          <w:b/>
        </w:rPr>
        <w:t>Technical Performance</w:t>
      </w:r>
      <w:r>
        <w:t>: Page loading speeds and mobile usability optimisation</w:t>
      </w:r>
    </w:p>
    <w:p/>
    <w:p>
      <w:r>
        <w:rPr>
          <w:b/>
        </w:rPr>
        <w:t>Advanced Feature Integration:</w:t>
      </w:r>
    </w:p>
    <w:p>
      <w:pPr>
        <w:pStyle w:val="ListBullet"/>
      </w:pPr>
      <w:r>
        <w:rPr>
          <w:b/>
        </w:rPr>
        <w:t>Personalisation Elements</w:t>
      </w:r>
      <w:r>
        <w:t>: User journey stage recognition and content customisation</w:t>
      </w:r>
    </w:p>
    <w:p>
      <w:pPr>
        <w:pStyle w:val="ListBullet"/>
      </w:pPr>
      <w:r>
        <w:rPr>
          <w:b/>
        </w:rPr>
        <w:t>Advanced Tools</w:t>
      </w:r>
      <w:r>
        <w:t>: Sophisticated calculators and assessment systems</w:t>
      </w:r>
    </w:p>
    <w:p>
      <w:pPr>
        <w:pStyle w:val="ListBullet"/>
      </w:pPr>
      <w:r>
        <w:rPr>
          <w:b/>
        </w:rPr>
        <w:t>Integration Capabilities</w:t>
      </w:r>
      <w:r>
        <w:t>: CRM connection and lead nurturing automation</w:t>
      </w:r>
    </w:p>
    <w:p>
      <w:pPr>
        <w:pStyle w:val="ListBullet"/>
      </w:pPr>
      <w:r>
        <w:rPr>
          <w:b/>
        </w:rPr>
        <w:t>Community Features</w:t>
      </w:r>
      <w:r>
        <w:t>: Customer portal and referral programme implementation</w:t>
      </w:r>
    </w:p>
    <w:p/>
    <w:p>
      <w:pPr>
        <w:pStyle w:val="Heading3"/>
        <w:jc w:val="left"/>
      </w:pPr>
      <w:r>
        <w:t>Success Metrics &amp; KPIs</w:t>
      </w:r>
    </w:p>
    <w:p/>
    <w:p>
      <w:r>
        <w:rPr>
          <w:b/>
        </w:rPr>
        <w:t>Navigation Performance Indicators:</w:t>
      </w:r>
    </w:p>
    <w:p>
      <w:pPr>
        <w:pStyle w:val="ListBullet"/>
      </w:pPr>
      <w:r>
        <w:rPr>
          <w:b/>
        </w:rPr>
        <w:t>Bounce Rate Reduction</w:t>
      </w:r>
      <w:r>
        <w:t>: Target &lt;40% (current Australian solar industry average: 55%)</w:t>
      </w:r>
    </w:p>
    <w:p>
      <w:pPr>
        <w:pStyle w:val="ListBullet"/>
      </w:pPr>
      <w:r>
        <w:rPr>
          <w:b/>
        </w:rPr>
        <w:t>Session Duration Increase</w:t>
      </w:r>
      <w:r>
        <w:t>: Target &gt;3 minutes (current industry average: 2.1 minutes)</w:t>
      </w:r>
    </w:p>
    <w:p>
      <w:pPr>
        <w:pStyle w:val="ListBullet"/>
      </w:pPr>
      <w:r>
        <w:rPr>
          <w:b/>
        </w:rPr>
        <w:t>Page Depth Improvement</w:t>
      </w:r>
      <w:r>
        <w:t>: Target &gt;2.5 pages per session</w:t>
      </w:r>
    </w:p>
    <w:p>
      <w:pPr>
        <w:pStyle w:val="ListBullet"/>
      </w:pPr>
      <w:r>
        <w:rPr>
          <w:b/>
        </w:rPr>
        <w:t>Mobile Usability Score</w:t>
      </w:r>
      <w:r>
        <w:t>: Target &gt;90% Google Mobile-Friendly rating</w:t>
      </w:r>
    </w:p>
    <w:p/>
    <w:p>
      <w:r>
        <w:rPr>
          <w:b/>
        </w:rPr>
        <w:t>Conversion Optimisation Metrics:</w:t>
      </w:r>
    </w:p>
    <w:p>
      <w:pPr>
        <w:pStyle w:val="ListBullet"/>
      </w:pPr>
      <w:r>
        <w:rPr>
          <w:b/>
        </w:rPr>
        <w:t>Lead Generation Rate</w:t>
      </w:r>
      <w:r>
        <w:t>: Target &gt;2% consultation request conversion</w:t>
      </w:r>
    </w:p>
    <w:p>
      <w:pPr>
        <w:pStyle w:val="ListBullet"/>
      </w:pPr>
      <w:r>
        <w:rPr>
          <w:b/>
        </w:rPr>
        <w:t>Email Signup Rate</w:t>
      </w:r>
      <w:r>
        <w:t>: Target &gt;5% newsletter subscription rate</w:t>
      </w:r>
    </w:p>
    <w:p>
      <w:pPr>
        <w:pStyle w:val="ListBullet"/>
      </w:pPr>
      <w:r>
        <w:rPr>
          <w:b/>
        </w:rPr>
        <w:t>Calculator Usage</w:t>
      </w:r>
      <w:r>
        <w:t>: Target &gt;25% visitor engagement with assessment tools</w:t>
      </w:r>
    </w:p>
    <w:p>
      <w:pPr>
        <w:pStyle w:val="ListBullet"/>
      </w:pPr>
      <w:r>
        <w:rPr>
          <w:b/>
        </w:rPr>
        <w:t>Customer Journey Progression</w:t>
      </w:r>
      <w:r>
        <w:t>: Track progression through awareness to decision stages</w:t>
      </w:r>
    </w:p>
    <w:p/>
    <w:p>
      <w:r>
        <w:rPr>
          <w:b/>
        </w:rPr>
        <w:t>Content Quality Indicators:</w:t>
      </w:r>
    </w:p>
    <w:p>
      <w:pPr>
        <w:pStyle w:val="ListBullet"/>
      </w:pPr>
      <w:r>
        <w:rPr>
          <w:b/>
        </w:rPr>
        <w:t>Time on Page</w:t>
      </w:r>
      <w:r>
        <w:t>: Educational content &gt;4 minutes average engagement</w:t>
      </w:r>
    </w:p>
    <w:p>
      <w:pPr>
        <w:pStyle w:val="ListBullet"/>
      </w:pPr>
      <w:r>
        <w:rPr>
          <w:b/>
        </w:rPr>
        <w:t>Social Sharing</w:t>
      </w:r>
      <w:r>
        <w:t>: Monthly blog posts &gt;50 shares across platforms</w:t>
      </w:r>
    </w:p>
    <w:p>
      <w:pPr>
        <w:pStyle w:val="ListBullet"/>
      </w:pPr>
      <w:r>
        <w:rPr>
          <w:b/>
        </w:rPr>
        <w:t>Return Visitor Rate</w:t>
      </w:r>
      <w:r>
        <w:t>: Target &gt;30% return visitor rate indicating content value</w:t>
      </w:r>
    </w:p>
    <w:p>
      <w:pPr>
        <w:pStyle w:val="ListBullet"/>
      </w:pPr>
      <w:r>
        <w:rPr>
          <w:b/>
        </w:rPr>
        <w:t>Referral Traffic</w:t>
      </w:r>
      <w:r>
        <w:t>: Target &gt;20% traffic from existing customer referrals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Specifications</w:t>
      </w:r>
    </w:p>
    <w:p/>
    <w:p>
      <w:pPr>
        <w:pStyle w:val="Heading3"/>
        <w:jc w:val="left"/>
      </w:pPr>
      <w:r>
        <w:t>URL Structure Design</w:t>
      </w:r>
    </w:p>
    <w:p/>
    <w:p>
      <w:r>
        <w:rPr>
          <w:b/>
        </w:rPr>
        <w:t>Pillar Page URLs:</w:t>
      </w:r>
    </w:p>
    <w:p>
      <w:pPr>
        <w:pStyle w:val="ListBullet"/>
      </w:pPr>
      <w:r>
        <w:rPr>
          <w:rFonts w:ascii="Courier New" w:hAnsi="Courier New"/>
        </w:rPr>
        <w:t>/local-expertise/</w:t>
      </w:r>
      <w:r>
        <w:t xml:space="preserve"> - Local Authority Hub</w:t>
      </w:r>
    </w:p>
    <w:p>
      <w:pPr>
        <w:pStyle w:val="ListBullet"/>
      </w:pPr>
      <w:r>
        <w:rPr>
          <w:rFonts w:ascii="Courier New" w:hAnsi="Courier New"/>
        </w:rPr>
        <w:t>/solar-education/</w:t>
      </w:r>
      <w:r>
        <w:t xml:space="preserve"> - Educational Leadership Hub</w:t>
      </w:r>
    </w:p>
    <w:p>
      <w:pPr>
        <w:pStyle w:val="ListBullet"/>
      </w:pPr>
      <w:r>
        <w:rPr>
          <w:rFonts w:ascii="Courier New" w:hAnsi="Courier New"/>
        </w:rPr>
        <w:t>/service-excellence/</w:t>
      </w:r>
      <w:r>
        <w:t xml:space="preserve"> - Service Excellence Hub</w:t>
      </w:r>
    </w:p>
    <w:p>
      <w:pPr>
        <w:pStyle w:val="ListBullet"/>
      </w:pPr>
      <w:r>
        <w:rPr>
          <w:rFonts w:ascii="Courier New" w:hAnsi="Courier New"/>
        </w:rPr>
        <w:t>/our-story/</w:t>
      </w:r>
      <w:r>
        <w:t xml:space="preserve"> - Heritage Storytelling Hub</w:t>
      </w:r>
    </w:p>
    <w:p>
      <w:pPr>
        <w:pStyle w:val="ListBullet"/>
      </w:pPr>
      <w:r>
        <w:rPr>
          <w:rFonts w:ascii="Courier New" w:hAnsi="Courier New"/>
        </w:rPr>
        <w:t>/solar-innovation/</w:t>
      </w:r>
      <w:r>
        <w:t xml:space="preserve"> - Technology Innovation Hub</w:t>
      </w:r>
    </w:p>
    <w:p/>
    <w:p>
      <w:r>
        <w:rPr>
          <w:b/>
        </w:rPr>
        <w:t>Supporting Content URLs:</w:t>
      </w:r>
    </w:p>
    <w:p>
      <w:pPr>
        <w:pStyle w:val="ListBullet"/>
      </w:pPr>
      <w:r>
        <w:rPr>
          <w:rFonts w:ascii="Courier New" w:hAnsi="Courier New"/>
        </w:rPr>
        <w:t>/local-expertise/[area-name]/</w:t>
      </w:r>
      <w:r>
        <w:t xml:space="preserve"> - Area-specific content</w:t>
      </w:r>
    </w:p>
    <w:p>
      <w:pPr>
        <w:pStyle w:val="ListBullet"/>
      </w:pPr>
      <w:r>
        <w:rPr>
          <w:rFonts w:ascii="Courier New" w:hAnsi="Courier New"/>
        </w:rPr>
        <w:t>/solar-education/[topic]/</w:t>
      </w:r>
      <w:r>
        <w:t xml:space="preserve"> - Educational topic pages</w:t>
      </w:r>
    </w:p>
    <w:p>
      <w:pPr>
        <w:pStyle w:val="ListBullet"/>
      </w:pPr>
      <w:r>
        <w:rPr>
          <w:rFonts w:ascii="Courier New" w:hAnsi="Courier New"/>
        </w:rPr>
        <w:t>/service-excellence/[service-aspect]/</w:t>
      </w:r>
      <w:r>
        <w:t xml:space="preserve"> - Service detail pages</w:t>
      </w:r>
    </w:p>
    <w:p>
      <w:pPr>
        <w:pStyle w:val="ListBullet"/>
      </w:pPr>
      <w:r>
        <w:rPr>
          <w:rFonts w:ascii="Courier New" w:hAnsi="Courier New"/>
        </w:rPr>
        <w:t>/our-story/[story-element]/</w:t>
      </w:r>
      <w:r>
        <w:t xml:space="preserve"> - Heritage content pages</w:t>
      </w:r>
    </w:p>
    <w:p>
      <w:pPr>
        <w:pStyle w:val="ListBullet"/>
      </w:pPr>
      <w:r>
        <w:rPr>
          <w:rFonts w:ascii="Courier New" w:hAnsi="Courier New"/>
        </w:rPr>
        <w:t>/solar-innovation/[technology]/</w:t>
      </w:r>
      <w:r>
        <w:t xml:space="preserve"> - Technology detail pages</w:t>
      </w:r>
    </w:p>
    <w:p/>
    <w:p>
      <w:r>
        <w:rPr>
          <w:b/>
        </w:rPr>
        <w:t>Blog Content URLs:</w:t>
      </w:r>
    </w:p>
    <w:p>
      <w:pPr>
        <w:pStyle w:val="ListBullet"/>
      </w:pPr>
      <w:r>
        <w:rPr>
          <w:rFonts w:ascii="Courier New" w:hAnsi="Courier New"/>
        </w:rPr>
        <w:t>/insights/[pillar-theme]/[post-title]/</w:t>
      </w:r>
      <w:r>
        <w:t xml:space="preserve"> - Monthly theme blog posts</w:t>
      </w:r>
    </w:p>
    <w:p>
      <w:pPr>
        <w:pStyle w:val="ListBullet"/>
      </w:pPr>
      <w:r>
        <w:rPr>
          <w:rFonts w:ascii="Courier New" w:hAnsi="Courier New"/>
        </w:rPr>
        <w:t>/insights/category/[pillar-page]/</w:t>
      </w:r>
      <w:r>
        <w:t xml:space="preserve"> - Theme-based content categorisation</w:t>
      </w:r>
    </w:p>
    <w:p/>
    <w:p>
      <w:pPr>
        <w:pStyle w:val="Heading3"/>
        <w:jc w:val="left"/>
      </w:pPr>
      <w:r>
        <w:t>SEO Technical Implementation</w:t>
      </w:r>
    </w:p>
    <w:p/>
    <w:p>
      <w:r>
        <w:rPr>
          <w:b/>
        </w:rPr>
        <w:t>Schema Markup Integration:</w:t>
      </w:r>
    </w:p>
    <w:p>
      <w:pPr>
        <w:pStyle w:val="ListBullet"/>
      </w:pPr>
      <w:r>
        <w:rPr>
          <w:b/>
        </w:rPr>
        <w:t>LocalBusiness</w:t>
      </w:r>
      <w:r>
        <w:t>: Geographic service area and contact information</w:t>
      </w:r>
    </w:p>
    <w:p>
      <w:pPr>
        <w:pStyle w:val="ListBullet"/>
      </w:pPr>
      <w:r>
        <w:rPr>
          <w:b/>
        </w:rPr>
        <w:t>Service</w:t>
      </w:r>
      <w:r>
        <w:t>: Solar installation and maintenance service descriptions</w:t>
      </w:r>
    </w:p>
    <w:p>
      <w:pPr>
        <w:pStyle w:val="ListBullet"/>
      </w:pPr>
      <w:r>
        <w:rPr>
          <w:b/>
        </w:rPr>
        <w:t>Article</w:t>
      </w:r>
      <w:r>
        <w:t>: Blog post and educational content markup</w:t>
      </w:r>
    </w:p>
    <w:p>
      <w:pPr>
        <w:pStyle w:val="ListBullet"/>
      </w:pPr>
      <w:r>
        <w:rPr>
          <w:b/>
        </w:rPr>
        <w:t>Review</w:t>
      </w:r>
      <w:r>
        <w:t>: Customer testimonial and satisfaction rating markup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rPr>
          <w:b/>
        </w:rPr>
        <w:t>Hub-to-Spoke</w:t>
      </w:r>
      <w:r>
        <w:t>: Pillar pages linking to supporting content with strategic anchor text</w:t>
      </w:r>
    </w:p>
    <w:p>
      <w:pPr>
        <w:pStyle w:val="ListBullet"/>
      </w:pPr>
      <w:r>
        <w:rPr>
          <w:b/>
        </w:rPr>
        <w:t>Cross-Hub</w:t>
      </w:r>
      <w:r>
        <w:t>: Related content connections supporting user journey progression</w:t>
      </w:r>
    </w:p>
    <w:p>
      <w:pPr>
        <w:pStyle w:val="ListBullet"/>
      </w:pPr>
      <w:r>
        <w:rPr>
          <w:b/>
        </w:rPr>
        <w:t>Contextual</w:t>
      </w:r>
      <w:r>
        <w:t>: Natural content connections with journey stage consideration</w:t>
      </w:r>
    </w:p>
    <w:p>
      <w:pPr>
        <w:pStyle w:val="ListBullet"/>
      </w:pPr>
      <w:r>
        <w:rPr>
          <w:b/>
        </w:rPr>
        <w:t>Navigation</w:t>
      </w:r>
      <w:r>
        <w:t>: Breadcrumb and related content suggestions for improved user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Consolidated site architecture prepared using British English standards for Simply Solar Solutions strategic implementation - September 2025</w:t>
      </w:r>
    </w:p>
    <w:p>
      <w:r>
        <w:rPr>
          <w:i/>
        </w:rPr>
        <w:t>Implementation Ready: Complete navigation structure with pillar page integration and area-based geographic organisation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