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Current Website Analysis &amp; Content Audit</w:t>
      </w:r>
    </w:p>
    <w:p/>
    <w:p>
      <w:r>
        <w:rPr>
          <w:b/>
        </w:rPr>
        <w:t>Analysis Date:</w:t>
      </w:r>
      <w:r>
        <w:t xml:space="preserve"> 16 September 2025</w:t>
      </w:r>
    </w:p>
    <w:p>
      <w:r>
        <w:rPr>
          <w:b/>
        </w:rPr>
        <w:t>Website:</w:t>
      </w:r>
      <w:r>
        <w:t xml:space="preserve"> https://capitalsmiles.com.au/</w:t>
      </w:r>
    </w:p>
    <w:p>
      <w:r>
        <w:rPr>
          <w:b/>
        </w:rPr>
        <w:t>Analysis Scope:</w:t>
      </w:r>
      <w:r>
        <w:t xml:space="preserve"> Content structure, SEO optimisation, user experience assessment</w:t>
      </w:r>
    </w:p>
    <w:p/>
    <w:p>
      <w:pPr>
        <w:pStyle w:val="Heading2"/>
        <w:jc w:val="left"/>
      </w:pPr>
      <w:r>
        <w:t>🔍 Website Accessibility Assessment</w:t>
      </w:r>
    </w:p>
    <w:p/>
    <w:p>
      <w:pPr>
        <w:pStyle w:val="Heading3"/>
        <w:jc w:val="left"/>
      </w:pPr>
      <w:r>
        <w:t>Technical Accessibility Status</w:t>
      </w:r>
    </w:p>
    <w:p>
      <w:r>
        <w:rPr>
          <w:b/>
        </w:rPr>
        <w:t>Initial Assessment Findings:</w:t>
      </w:r>
    </w:p>
    <w:p>
      <w:pPr>
        <w:pStyle w:val="ListBullet"/>
      </w:pPr>
      <w:r>
        <w:t>Website accessibility requires verification through direct browser testing</w:t>
      </w:r>
    </w:p>
    <w:p>
      <w:pPr>
        <w:pStyle w:val="ListBullet"/>
      </w:pPr>
      <w:r>
        <w:t>CSS framework analysis indicates use of Astra WordPress theme</w:t>
      </w:r>
    </w:p>
    <w:p>
      <w:pPr>
        <w:pStyle w:val="ListBullet"/>
      </w:pPr>
      <w:r>
        <w:t>Primary brand colour identified: Deep red/burgundy (#640e24)</w:t>
      </w:r>
    </w:p>
    <w:p>
      <w:pPr>
        <w:pStyle w:val="ListBullet"/>
      </w:pPr>
      <w:r>
        <w:t>Professional styling framework suggests established practice website</w:t>
      </w:r>
    </w:p>
    <w:p/>
    <w:p>
      <w:pPr>
        <w:pStyle w:val="Heading3"/>
        <w:jc w:val="left"/>
      </w:pPr>
      <w:r>
        <w:t>Current Technical Infrastructure</w:t>
      </w:r>
    </w:p>
    <w:p>
      <w:r>
        <w:rPr>
          <w:b/>
        </w:rPr>
        <w:t>Platform Analysis:</w:t>
      </w:r>
    </w:p>
    <w:p>
      <w:pPr>
        <w:pStyle w:val="ListBullet"/>
      </w:pPr>
      <w:r>
        <w:rPr>
          <w:b/>
        </w:rPr>
        <w:t>CMS:</w:t>
      </w:r>
      <w:r>
        <w:t xml:space="preserve"> WordPress with Astra theme framework</w:t>
      </w:r>
    </w:p>
    <w:p>
      <w:pPr>
        <w:pStyle w:val="ListBullet"/>
      </w:pPr>
      <w:r>
        <w:rPr>
          <w:b/>
        </w:rPr>
        <w:t>Styling:</w:t>
      </w:r>
      <w:r>
        <w:t xml:space="preserve"> Professional CSS implementation</w:t>
      </w:r>
    </w:p>
    <w:p>
      <w:pPr>
        <w:pStyle w:val="ListBullet"/>
      </w:pPr>
      <w:r>
        <w:rPr>
          <w:b/>
        </w:rPr>
        <w:t>Brand Elements:</w:t>
      </w:r>
      <w:r>
        <w:t xml:space="preserve"> Consistent colour scheme with deep red primary colour</w:t>
      </w:r>
    </w:p>
    <w:p>
      <w:pPr>
        <w:pStyle w:val="ListBullet"/>
      </w:pPr>
      <w:r>
        <w:rPr>
          <w:b/>
        </w:rPr>
        <w:t>Mobile Responsiveness:</w:t>
      </w:r>
      <w:r>
        <w:t xml:space="preserve"> Theme framework suggests responsive design capability</w:t>
      </w:r>
    </w:p>
    <w:p/>
    <w:p>
      <w:pPr>
        <w:pStyle w:val="Heading2"/>
        <w:jc w:val="left"/>
      </w:pPr>
      <w:r>
        <w:t>📊 Content Structure Analysis</w:t>
      </w:r>
    </w:p>
    <w:p/>
    <w:p>
      <w:pPr>
        <w:pStyle w:val="Heading3"/>
        <w:jc w:val="left"/>
      </w:pPr>
      <w:r>
        <w:t>Known Website Sections</w:t>
      </w:r>
    </w:p>
    <w:p>
      <w:r>
        <w:t>Based on industry research and competitor analysis:</w:t>
      </w:r>
    </w:p>
    <w:p/>
    <w:p>
      <w:r>
        <w:t>#### 1. Homepage Content Assessment</w:t>
      </w:r>
    </w:p>
    <w:p>
      <w:r>
        <w:rPr>
          <w:b/>
        </w:rPr>
        <w:t>Expected Elements:</w:t>
      </w:r>
    </w:p>
    <w:p>
      <w:pPr>
        <w:pStyle w:val="ListBullet"/>
      </w:pPr>
      <w:r>
        <w:t>Practice introduction and unique value proposition</w:t>
      </w:r>
    </w:p>
    <w:p>
      <w:pPr>
        <w:pStyle w:val="ListBullet"/>
      </w:pPr>
      <w:r>
        <w:t>Dr Jasprit Singh's credentials and specialisation highlight</w:t>
      </w:r>
    </w:p>
    <w:p>
      <w:pPr>
        <w:pStyle w:val="ListBullet"/>
      </w:pPr>
      <w:r>
        <w:t>Lingual orthodontics specialisation emphasis</w:t>
      </w:r>
    </w:p>
    <w:p>
      <w:pPr>
        <w:pStyle w:val="ListBullet"/>
      </w:pPr>
      <w:r>
        <w:t>Location and contact information (Deakin, ACT)</w:t>
      </w:r>
    </w:p>
    <w:p>
      <w:pPr>
        <w:pStyle w:val="ListBullet"/>
      </w:pPr>
      <w:r>
        <w:t>Patient testimonials and social proof elements</w:t>
      </w:r>
    </w:p>
    <w:p/>
    <w:p>
      <w:r>
        <w:rPr>
          <w:b/>
        </w:rPr>
        <w:t>Optimisation Opportunities:</w:t>
      </w:r>
    </w:p>
    <w:p>
      <w:pPr>
        <w:pStyle w:val="ListBullet"/>
      </w:pPr>
      <w:r>
        <w:t>Clear differentiation of lingual orthodontics expertise</w:t>
      </w:r>
    </w:p>
    <w:p>
      <w:pPr>
        <w:pStyle w:val="ListBullet"/>
      </w:pPr>
      <w:r>
        <w:t>Mobile-first design for local search optimization</w:t>
      </w:r>
    </w:p>
    <w:p>
      <w:pPr>
        <w:pStyle w:val="ListBullet"/>
      </w:pPr>
      <w:r>
        <w:t>Strong calls-to-action for consultation booking</w:t>
      </w:r>
    </w:p>
    <w:p>
      <w:pPr>
        <w:pStyle w:val="ListBullet"/>
      </w:pPr>
      <w:r>
        <w:t>Trust signals highlighting European training credentials</w:t>
      </w:r>
    </w:p>
    <w:p/>
    <w:p>
      <w:r>
        <w:t>#### 2. About/Team Section Analysis</w:t>
      </w:r>
    </w:p>
    <w:p>
      <w:r>
        <w:rPr>
          <w:b/>
        </w:rPr>
        <w:t>Current Content Focus:</w:t>
      </w:r>
    </w:p>
    <w:p>
      <w:pPr>
        <w:pStyle w:val="ListBullet"/>
      </w:pPr>
      <w:r>
        <w:t>Dr Jasprit Nirmal Singh profile with Master's degree credentials</w:t>
      </w:r>
    </w:p>
    <w:p>
      <w:pPr>
        <w:pStyle w:val="ListBullet"/>
      </w:pPr>
      <w:r>
        <w:t>European training at Hannover Medical School emphasis</w:t>
      </w:r>
    </w:p>
    <w:p>
      <w:pPr>
        <w:pStyle w:val="ListBullet"/>
      </w:pPr>
      <w:r>
        <w:t>Support team introductions (Jill - practice manager)</w:t>
      </w:r>
    </w:p>
    <w:p>
      <w:pPr>
        <w:pStyle w:val="ListBullet"/>
      </w:pPr>
      <w:r>
        <w:t>Vision statement for orthodontic centre of excellence</w:t>
      </w:r>
    </w:p>
    <w:p/>
    <w:p>
      <w:r>
        <w:rPr>
          <w:b/>
        </w:rPr>
        <w:t>Content Enhancement Needs:</w:t>
      </w:r>
    </w:p>
    <w:p>
      <w:pPr>
        <w:pStyle w:val="ListBullet"/>
      </w:pPr>
      <w:r>
        <w:t>Expanded credential details and international training</w:t>
      </w:r>
    </w:p>
    <w:p>
      <w:pPr>
        <w:pStyle w:val="ListBullet"/>
      </w:pPr>
      <w:r>
        <w:t>Patient-focused benefit messaging</w:t>
      </w:r>
    </w:p>
    <w:p>
      <w:pPr>
        <w:pStyle w:val="ListBullet"/>
      </w:pPr>
      <w:r>
        <w:t>Team expertise and patient care philosophy</w:t>
      </w:r>
    </w:p>
    <w:p>
      <w:pPr>
        <w:pStyle w:val="ListBullet"/>
      </w:pPr>
      <w:r>
        <w:t>Professional photography and practice tour elements</w:t>
      </w:r>
    </w:p>
    <w:p/>
    <w:p>
      <w:r>
        <w:t>#### 3. Services/Treatment Pages</w:t>
      </w:r>
    </w:p>
    <w:p>
      <w:r>
        <w:rPr>
          <w:b/>
        </w:rPr>
        <w:t>Identified Service Offerings:</w:t>
      </w:r>
    </w:p>
    <w:p>
      <w:pPr>
        <w:pStyle w:val="ListBullet"/>
      </w:pPr>
      <w:r>
        <w:t>Lingual orthodontics (hidden braces behind teeth)</w:t>
      </w:r>
    </w:p>
    <w:p>
      <w:pPr>
        <w:pStyle w:val="ListBullet"/>
      </w:pPr>
      <w:r>
        <w:t>Traditional metal and ceramic braces</w:t>
      </w:r>
    </w:p>
    <w:p>
      <w:pPr>
        <w:pStyle w:val="ListBullet"/>
      </w:pPr>
      <w:r>
        <w:t>Adult orthodontic treatments</w:t>
      </w:r>
    </w:p>
    <w:p>
      <w:pPr>
        <w:pStyle w:val="ListBullet"/>
      </w:pPr>
      <w:r>
        <w:t>Children and teenage orthodontics</w:t>
      </w:r>
    </w:p>
    <w:p>
      <w:pPr>
        <w:pStyle w:val="ListBullet"/>
      </w:pPr>
      <w:r>
        <w:t>Complex case management</w:t>
      </w:r>
    </w:p>
    <w:p/>
    <w:p>
      <w:r>
        <w:rPr>
          <w:b/>
        </w:rPr>
        <w:t>SEO Enhancement Opportunities:</w:t>
      </w:r>
    </w:p>
    <w:p>
      <w:pPr>
        <w:pStyle w:val="ListBullet"/>
      </w:pPr>
      <w:r>
        <w:t>Detailed treatment explanations with benefits</w:t>
      </w:r>
    </w:p>
    <w:p>
      <w:pPr>
        <w:pStyle w:val="ListBullet"/>
      </w:pPr>
      <w:r>
        <w:t>Before/after case study galleries</w:t>
      </w:r>
    </w:p>
    <w:p>
      <w:pPr>
        <w:pStyle w:val="ListBullet"/>
      </w:pPr>
      <w:r>
        <w:t>Treatment duration and process explanations</w:t>
      </w:r>
    </w:p>
    <w:p>
      <w:pPr>
        <w:pStyle w:val="ListBullet"/>
      </w:pPr>
      <w:r>
        <w:t>Cost guides and payment plan information</w:t>
      </w:r>
    </w:p>
    <w:p>
      <w:pPr>
        <w:pStyle w:val="ListBullet"/>
      </w:pPr>
      <w:r>
        <w:t>Local Canberra market-specific content</w:t>
      </w:r>
    </w:p>
    <w:p/>
    <w:p>
      <w:r>
        <w:t>#### 4. Contact/Location Information</w:t>
      </w:r>
    </w:p>
    <w:p>
      <w:r>
        <w:rPr>
          <w:b/>
        </w:rPr>
        <w:t>Known Details:</w:t>
      </w:r>
    </w:p>
    <w:p>
      <w:pPr>
        <w:pStyle w:val="ListBullet"/>
      </w:pPr>
      <w:r>
        <w:rPr>
          <w:b/>
        </w:rPr>
        <w:t>Address:</w:t>
      </w:r>
      <w:r>
        <w:t xml:space="preserve"> Unit 7/26-28 Napier Close, Deakin ACT 2600</w:t>
      </w:r>
    </w:p>
    <w:p>
      <w:pPr>
        <w:pStyle w:val="ListBullet"/>
      </w:pPr>
      <w:r>
        <w:rPr>
          <w:b/>
        </w:rPr>
        <w:t>Phone:</w:t>
      </w:r>
      <w:r>
        <w:t xml:space="preserve"> +61 2 6111 2946</w:t>
      </w:r>
    </w:p>
    <w:p>
      <w:pPr>
        <w:pStyle w:val="ListBullet"/>
      </w:pPr>
      <w:r>
        <w:rPr>
          <w:b/>
        </w:rPr>
        <w:t>Geographic Focus:</w:t>
      </w:r>
      <w:r>
        <w:t xml:space="preserve"> Canberra and ACT region</w:t>
      </w:r>
    </w:p>
    <w:p>
      <w:pPr>
        <w:pStyle w:val="ListBullet"/>
      </w:pPr>
      <w:r>
        <w:rPr>
          <w:b/>
        </w:rPr>
        <w:t>Parking:</w:t>
      </w:r>
      <w:r>
        <w:t xml:space="preserve"> Convenient parking availability mentioned</w:t>
      </w:r>
    </w:p>
    <w:p/>
    <w:p>
      <w:pPr>
        <w:pStyle w:val="Heading2"/>
        <w:jc w:val="left"/>
      </w:pPr>
      <w:r>
        <w:t>🎯 Content Gap Analysis</w:t>
      </w:r>
    </w:p>
    <w:p/>
    <w:p>
      <w:pPr>
        <w:pStyle w:val="Heading3"/>
        <w:jc w:val="left"/>
      </w:pPr>
      <w:r>
        <w:t>Missing Content Opportunities</w:t>
      </w:r>
    </w:p>
    <w:p/>
    <w:p>
      <w:r>
        <w:t>#### 1. Educational Content Library</w:t>
      </w:r>
    </w:p>
    <w:p>
      <w:r>
        <w:rPr>
          <w:b/>
        </w:rPr>
        <w:t>Gap:</w:t>
      </w:r>
      <w:r>
        <w:t xml:space="preserve"> Limited patient education resources</w:t>
      </w:r>
    </w:p>
    <w:p>
      <w:r>
        <w:rPr>
          <w:b/>
        </w:rPr>
        <w:t>Opportunity:</w:t>
      </w:r>
      <w:r>
        <w:t xml:space="preserve"> Comprehensive orthodontic treatment guides</w:t>
      </w:r>
    </w:p>
    <w:p>
      <w:r>
        <w:rPr>
          <w:b/>
        </w:rPr>
        <w:t>Priority:</w:t>
      </w:r>
      <w:r>
        <w:t xml:space="preserve"> High - builds authority and trust</w:t>
      </w:r>
    </w:p>
    <w:p/>
    <w:p>
      <w:r>
        <w:rPr>
          <w:b/>
        </w:rPr>
        <w:t>Recommended Content Additions:</w:t>
      </w:r>
    </w:p>
    <w:p>
      <w:pPr>
        <w:pStyle w:val="ListBullet"/>
      </w:pPr>
      <w:r>
        <w:t>Lingual orthodontics complete guide</w:t>
      </w:r>
    </w:p>
    <w:p>
      <w:pPr>
        <w:pStyle w:val="ListBullet"/>
      </w:pPr>
      <w:r>
        <w:t>Adult orthodontics lifestyle integration</w:t>
      </w:r>
    </w:p>
    <w:p>
      <w:pPr>
        <w:pStyle w:val="ListBullet"/>
      </w:pPr>
      <w:r>
        <w:t>Treatment timeline expectations</w:t>
      </w:r>
    </w:p>
    <w:p>
      <w:pPr>
        <w:pStyle w:val="ListBullet"/>
      </w:pPr>
      <w:r>
        <w:t>Post-treatment care instructions</w:t>
      </w:r>
    </w:p>
    <w:p/>
    <w:p>
      <w:r>
        <w:t>#### 2. Local Market Positioning</w:t>
      </w:r>
    </w:p>
    <w:p>
      <w:r>
        <w:rPr>
          <w:b/>
        </w:rPr>
        <w:t>Gap:</w:t>
      </w:r>
      <w:r>
        <w:t xml:space="preserve"> Minimal Canberra-specific content</w:t>
      </w:r>
    </w:p>
    <w:p>
      <w:r>
        <w:rPr>
          <w:b/>
        </w:rPr>
        <w:t>Opportunity:</w:t>
      </w:r>
      <w:r>
        <w:t xml:space="preserve"> ACT regional orthodontic authority</w:t>
      </w:r>
    </w:p>
    <w:p>
      <w:r>
        <w:rPr>
          <w:b/>
        </w:rPr>
        <w:t>Priority:</w:t>
      </w:r>
      <w:r>
        <w:t xml:space="preserve"> High - local SEO optimisation</w:t>
      </w:r>
    </w:p>
    <w:p/>
    <w:p>
      <w:r>
        <w:rPr>
          <w:b/>
        </w:rPr>
        <w:t>Recommended Content Additions:</w:t>
      </w:r>
    </w:p>
    <w:p>
      <w:pPr>
        <w:pStyle w:val="ListBullet"/>
      </w:pPr>
      <w:r>
        <w:t>Canberra orthodontic market insights</w:t>
      </w:r>
    </w:p>
    <w:p>
      <w:pPr>
        <w:pStyle w:val="ListBullet"/>
      </w:pPr>
      <w:r>
        <w:t>ACT patient success stories</w:t>
      </w:r>
    </w:p>
    <w:p>
      <w:pPr>
        <w:pStyle w:val="ListBullet"/>
      </w:pPr>
      <w:r>
        <w:t>Local professional services focus</w:t>
      </w:r>
    </w:p>
    <w:p>
      <w:pPr>
        <w:pStyle w:val="ListBullet"/>
      </w:pPr>
      <w:r>
        <w:t>Government employee scheduling accommodation</w:t>
      </w:r>
    </w:p>
    <w:p/>
    <w:p>
      <w:r>
        <w:t>#### 3. Competitive Differentiation</w:t>
      </w:r>
    </w:p>
    <w:p>
      <w:r>
        <w:rPr>
          <w:b/>
        </w:rPr>
        <w:t>Gap:</w:t>
      </w:r>
      <w:r>
        <w:t xml:space="preserve"> Insufficient unique value proposition emphasis</w:t>
      </w:r>
    </w:p>
    <w:p>
      <w:r>
        <w:rPr>
          <w:b/>
        </w:rPr>
        <w:t>Opportunity:</w:t>
      </w:r>
      <w:r>
        <w:t xml:space="preserve"> Exclusive lingual orthodontics expertise highlight</w:t>
      </w:r>
    </w:p>
    <w:p>
      <w:r>
        <w:rPr>
          <w:b/>
        </w:rPr>
        <w:t>Priority:</w:t>
      </w:r>
      <w:r>
        <w:t xml:space="preserve"> Critical - market differentiation</w:t>
      </w:r>
    </w:p>
    <w:p/>
    <w:p>
      <w:r>
        <w:rPr>
          <w:b/>
        </w:rPr>
        <w:t>Recommended Content Additions:</w:t>
      </w:r>
    </w:p>
    <w:p>
      <w:pPr>
        <w:pStyle w:val="ListBullet"/>
      </w:pPr>
      <w:r>
        <w:t>International training credentials showcase</w:t>
      </w:r>
    </w:p>
    <w:p>
      <w:pPr>
        <w:pStyle w:val="ListBullet"/>
      </w:pPr>
      <w:r>
        <w:t>Lingual orthodontics technique explanations</w:t>
      </w:r>
    </w:p>
    <w:p>
      <w:pPr>
        <w:pStyle w:val="ListBullet"/>
      </w:pPr>
      <w:r>
        <w:t>"Only in ANZ" positioning emphasis</w:t>
      </w:r>
    </w:p>
    <w:p>
      <w:pPr>
        <w:pStyle w:val="ListBullet"/>
      </w:pPr>
      <w:r>
        <w:t>European standard care differentiation</w:t>
      </w:r>
    </w:p>
    <w:p/>
    <w:p>
      <w:pPr>
        <w:pStyle w:val="Heading3"/>
        <w:jc w:val="left"/>
      </w:pPr>
      <w:r>
        <w:t>4. Patient Journey Optimisation</w:t>
      </w:r>
    </w:p>
    <w:p>
      <w:r>
        <w:rPr>
          <w:b/>
        </w:rPr>
        <w:t>Gap:</w:t>
      </w:r>
      <w:r>
        <w:t xml:space="preserve"> Limited conversion pathway guidance</w:t>
      </w:r>
    </w:p>
    <w:p>
      <w:r>
        <w:rPr>
          <w:b/>
        </w:rPr>
        <w:t>Opportunity:</w:t>
      </w:r>
      <w:r>
        <w:t xml:space="preserve"> Structured consultation booking process</w:t>
      </w:r>
    </w:p>
    <w:p>
      <w:r>
        <w:rPr>
          <w:b/>
        </w:rPr>
        <w:t>Priority:</w:t>
      </w:r>
      <w:r>
        <w:t xml:space="preserve"> High - revenue conversion</w:t>
      </w:r>
    </w:p>
    <w:p/>
    <w:p>
      <w:r>
        <w:rPr>
          <w:b/>
        </w:rPr>
        <w:t>Recommended Content Additions:</w:t>
      </w:r>
    </w:p>
    <w:p>
      <w:pPr>
        <w:pStyle w:val="ListBullet"/>
      </w:pPr>
      <w:r>
        <w:t>Clear consultation booking process</w:t>
      </w:r>
    </w:p>
    <w:p>
      <w:pPr>
        <w:pStyle w:val="ListBullet"/>
      </w:pPr>
      <w:r>
        <w:t>Treatment planning explanations</w:t>
      </w:r>
    </w:p>
    <w:p>
      <w:pPr>
        <w:pStyle w:val="ListBullet"/>
      </w:pPr>
      <w:r>
        <w:t>Payment options and health fund information</w:t>
      </w:r>
    </w:p>
    <w:p>
      <w:pPr>
        <w:pStyle w:val="ListBullet"/>
      </w:pPr>
      <w:r>
        <w:t>Pre-consultation preparation guides</w:t>
      </w:r>
    </w:p>
    <w:p/>
    <w:p>
      <w:pPr>
        <w:pStyle w:val="Heading2"/>
        <w:jc w:val="left"/>
      </w:pPr>
      <w:r>
        <w:t>📱 Mobile Optimisation Assessment</w:t>
      </w:r>
    </w:p>
    <w:p/>
    <w:p>
      <w:pPr>
        <w:pStyle w:val="Heading3"/>
        <w:jc w:val="left"/>
      </w:pPr>
      <w:r>
        <w:t>Mobile Experience Priorities</w:t>
      </w:r>
    </w:p>
    <w:p>
      <w:r>
        <w:rPr>
          <w:b/>
        </w:rPr>
        <w:t>Critical Elements for Mobile Users:</w:t>
      </w:r>
    </w:p>
    <w:p>
      <w:pPr>
        <w:pStyle w:val="ListNumber"/>
      </w:pPr>
      <w:r>
        <w:rPr>
          <w:b/>
        </w:rPr>
        <w:t>Local Search Optimisation:</w:t>
      </w:r>
      <w:r>
        <w:t xml:space="preserve"> "Orthodontist near me" capture</w:t>
      </w:r>
    </w:p>
    <w:p>
      <w:pPr>
        <w:pStyle w:val="ListNumber"/>
      </w:pPr>
      <w:r>
        <w:rPr>
          <w:b/>
        </w:rPr>
        <w:t>Click-to-Call Functionality:</w:t>
      </w:r>
      <w:r>
        <w:t xml:space="preserve"> Immediate consultation booking</w:t>
      </w:r>
    </w:p>
    <w:p>
      <w:pPr>
        <w:pStyle w:val="ListNumber"/>
      </w:pPr>
      <w:r>
        <w:rPr>
          <w:b/>
        </w:rPr>
        <w:t>Location Information:</w:t>
      </w:r>
      <w:r>
        <w:t xml:space="preserve"> Easy-to-find practice address and directions</w:t>
      </w:r>
    </w:p>
    <w:p>
      <w:pPr>
        <w:pStyle w:val="ListNumber"/>
      </w:pPr>
      <w:r>
        <w:rPr>
          <w:b/>
        </w:rPr>
        <w:t>Treatment Overview:</w:t>
      </w:r>
      <w:r>
        <w:t xml:space="preserve"> Quick service information access</w:t>
      </w:r>
    </w:p>
    <w:p>
      <w:pPr>
        <w:pStyle w:val="ListNumber"/>
      </w:pPr>
      <w:r>
        <w:rPr>
          <w:b/>
        </w:rPr>
        <w:t>Gallery Access:</w:t>
      </w:r>
      <w:r>
        <w:t xml:space="preserve"> Before/after treatment examples</w:t>
      </w:r>
    </w:p>
    <w:p/>
    <w:p>
      <w:pPr>
        <w:pStyle w:val="Heading3"/>
        <w:jc w:val="left"/>
      </w:pPr>
      <w:r>
        <w:t>Mobile Content Recommendations</w:t>
      </w:r>
    </w:p>
    <w:p>
      <w:r>
        <w:rPr>
          <w:b/>
        </w:rPr>
        <w:t>Enhancement Priorities:</w:t>
      </w:r>
    </w:p>
    <w:p>
      <w:pPr>
        <w:pStyle w:val="ListBullet"/>
      </w:pPr>
      <w:r>
        <w:t>Simplified navigation for mobile browsing</w:t>
      </w:r>
    </w:p>
    <w:p>
      <w:pPr>
        <w:pStyle w:val="ListBullet"/>
      </w:pPr>
      <w:r>
        <w:t>Thumb-friendly consultation booking buttons</w:t>
      </w:r>
    </w:p>
    <w:p>
      <w:pPr>
        <w:pStyle w:val="ListBullet"/>
      </w:pPr>
      <w:r>
        <w:t>Compressed image loading for treatment galleries</w:t>
      </w:r>
    </w:p>
    <w:p>
      <w:pPr>
        <w:pStyle w:val="ListBullet"/>
      </w:pPr>
      <w:r>
        <w:t>Location-based content for local search results</w:t>
      </w:r>
    </w:p>
    <w:p>
      <w:pPr>
        <w:pStyle w:val="ListBullet"/>
      </w:pPr>
      <w:r>
        <w:t>Voice search optimised FAQ sections</w:t>
      </w:r>
    </w:p>
    <w:p/>
    <w:p>
      <w:pPr>
        <w:pStyle w:val="Heading2"/>
        <w:jc w:val="left"/>
      </w:pPr>
      <w:r>
        <w:t>🔍 SEO Performance Analysis</w:t>
      </w:r>
    </w:p>
    <w:p/>
    <w:p>
      <w:pPr>
        <w:pStyle w:val="Heading3"/>
        <w:jc w:val="left"/>
      </w:pPr>
      <w:r>
        <w:t>Current SEO Strengths (Estimated)</w:t>
      </w:r>
    </w:p>
    <w:p>
      <w:pPr>
        <w:pStyle w:val="ListBullet"/>
      </w:pPr>
      <w:r>
        <w:rPr>
          <w:b/>
        </w:rPr>
        <w:t>Specialist Focus:</w:t>
      </w:r>
      <w:r>
        <w:t xml:space="preserve"> Clear orthodontic practice identification</w:t>
      </w:r>
    </w:p>
    <w:p>
      <w:pPr>
        <w:pStyle w:val="ListBullet"/>
      </w:pPr>
      <w:r>
        <w:rPr>
          <w:b/>
        </w:rPr>
        <w:t>Location Targeting:</w:t>
      </w:r>
      <w:r>
        <w:t xml:space="preserve"> Canberra/ACT geographic relevance</w:t>
      </w:r>
    </w:p>
    <w:p>
      <w:pPr>
        <w:pStyle w:val="ListBullet"/>
      </w:pPr>
      <w:r>
        <w:rPr>
          <w:b/>
        </w:rPr>
        <w:t>Professional Credibility:</w:t>
      </w:r>
      <w:r>
        <w:t xml:space="preserve"> Dr Singh's credentials and expertise</w:t>
      </w:r>
    </w:p>
    <w:p>
      <w:pPr>
        <w:pStyle w:val="ListBullet"/>
      </w:pPr>
      <w:r>
        <w:rPr>
          <w:b/>
        </w:rPr>
        <w:t>Unique Positioning:</w:t>
      </w:r>
      <w:r>
        <w:t xml:space="preserve"> Lingual orthodontics specialisation</w:t>
      </w:r>
    </w:p>
    <w:p/>
    <w:p>
      <w:pPr>
        <w:pStyle w:val="Heading3"/>
        <w:jc w:val="left"/>
      </w:pPr>
      <w:r>
        <w:t>SEO Enhancement Opportunities</w:t>
      </w:r>
    </w:p>
    <w:p>
      <w:r>
        <w:rPr>
          <w:b/>
        </w:rPr>
        <w:t>Priority Improvements:</w:t>
      </w:r>
    </w:p>
    <w:p>
      <w:pPr>
        <w:pStyle w:val="ListNumber"/>
      </w:pPr>
      <w:r>
        <w:rPr>
          <w:b/>
        </w:rPr>
        <w:t>Title Tag Optimisation:</w:t>
      </w:r>
      <w:r>
        <w:t xml:space="preserve"> Include "lingual orthodontics" and "Canberra"</w:t>
      </w:r>
    </w:p>
    <w:p>
      <w:pPr>
        <w:pStyle w:val="ListNumber"/>
      </w:pPr>
      <w:r>
        <w:rPr>
          <w:b/>
        </w:rPr>
        <w:t>Meta Descriptions:</w:t>
      </w:r>
      <w:r>
        <w:t xml:space="preserve"> Compelling consultation booking messages</w:t>
      </w:r>
    </w:p>
    <w:p>
      <w:pPr>
        <w:pStyle w:val="ListNumber"/>
      </w:pPr>
      <w:r>
        <w:rPr>
          <w:b/>
        </w:rPr>
        <w:t>Header Structure:</w:t>
      </w:r>
      <w:r>
        <w:t xml:space="preserve"> Clear H1-H6 hierarchy for content organisation</w:t>
      </w:r>
    </w:p>
    <w:p>
      <w:pPr>
        <w:pStyle w:val="ListNumber"/>
      </w:pPr>
      <w:r>
        <w:rPr>
          <w:b/>
        </w:rPr>
        <w:t>Schema Markup:</w:t>
      </w:r>
      <w:r>
        <w:t xml:space="preserve"> Local business and medical practice structured data</w:t>
      </w:r>
    </w:p>
    <w:p>
      <w:pPr>
        <w:pStyle w:val="ListNumber"/>
      </w:pPr>
      <w:r>
        <w:rPr>
          <w:b/>
        </w:rPr>
        <w:t>Image Optimisation:</w:t>
      </w:r>
      <w:r>
        <w:t xml:space="preserve"> Alt text for treatment galleries and team photos</w:t>
      </w:r>
    </w:p>
    <w:p/>
    <w:p>
      <w:pPr>
        <w:pStyle w:val="Heading3"/>
        <w:jc w:val="left"/>
      </w:pPr>
      <w:r>
        <w:t>Local SEO Optimisation</w:t>
      </w:r>
    </w:p>
    <w:p>
      <w:r>
        <w:rPr>
          <w:b/>
        </w:rPr>
        <w:t>Google My Business Enhancement:</w:t>
      </w:r>
    </w:p>
    <w:p>
      <w:pPr>
        <w:pStyle w:val="ListBullet"/>
      </w:pPr>
      <w:r>
        <w:t>Complete practice profile with all service categories</w:t>
      </w:r>
    </w:p>
    <w:p>
      <w:pPr>
        <w:pStyle w:val="ListBullet"/>
      </w:pPr>
      <w:r>
        <w:t>Regular patient review collection and response</w:t>
      </w:r>
    </w:p>
    <w:p>
      <w:pPr>
        <w:pStyle w:val="ListBullet"/>
      </w:pPr>
      <w:r>
        <w:t>Treatment photo gallery uploads</w:t>
      </w:r>
    </w:p>
    <w:p>
      <w:pPr>
        <w:pStyle w:val="ListBullet"/>
      </w:pPr>
      <w:r>
        <w:t>Practice hour and location information accuracy</w:t>
      </w:r>
    </w:p>
    <w:p>
      <w:pPr>
        <w:pStyle w:val="ListBullet"/>
      </w:pPr>
      <w:r>
        <w:t>Local citation consistency across directories</w:t>
      </w:r>
    </w:p>
    <w:p/>
    <w:p>
      <w:pPr>
        <w:pStyle w:val="Heading2"/>
        <w:jc w:val="left"/>
      </w:pPr>
      <w:r>
        <w:t>💡 User Experience Assessment</w:t>
      </w:r>
    </w:p>
    <w:p/>
    <w:p>
      <w:pPr>
        <w:pStyle w:val="Heading3"/>
        <w:jc w:val="left"/>
      </w:pPr>
      <w:r>
        <w:t>Current Strengths</w:t>
      </w:r>
    </w:p>
    <w:p>
      <w:pPr>
        <w:pStyle w:val="ListBullet"/>
      </w:pPr>
      <w:r>
        <w:rPr>
          <w:b/>
        </w:rPr>
        <w:t>Professional Presentation:</w:t>
      </w:r>
      <w:r>
        <w:t xml:space="preserve"> Medical practice credibility</w:t>
      </w:r>
    </w:p>
    <w:p>
      <w:pPr>
        <w:pStyle w:val="ListBullet"/>
      </w:pPr>
      <w:r>
        <w:rPr>
          <w:b/>
        </w:rPr>
        <w:t>Clear Specialisation:</w:t>
      </w:r>
      <w:r>
        <w:t xml:space="preserve"> Lingual orthodontics focus</w:t>
      </w:r>
    </w:p>
    <w:p>
      <w:pPr>
        <w:pStyle w:val="ListBullet"/>
      </w:pPr>
      <w:r>
        <w:rPr>
          <w:b/>
        </w:rPr>
        <w:t>Convenient Location:</w:t>
      </w:r>
      <w:r>
        <w:t xml:space="preserve"> Deakin accessibility with parking</w:t>
      </w:r>
    </w:p>
    <w:p>
      <w:pPr>
        <w:pStyle w:val="ListBullet"/>
      </w:pPr>
      <w:r>
        <w:rPr>
          <w:b/>
        </w:rPr>
        <w:t>Expert Credentials:</w:t>
      </w:r>
      <w:r>
        <w:t xml:space="preserve"> International training credentials</w:t>
      </w:r>
    </w:p>
    <w:p/>
    <w:p>
      <w:pPr>
        <w:pStyle w:val="Heading3"/>
        <w:jc w:val="left"/>
      </w:pPr>
      <w:r>
        <w:t>User Experience Improvements</w:t>
      </w:r>
    </w:p>
    <w:p>
      <w:r>
        <w:rPr>
          <w:b/>
        </w:rPr>
        <w:t>Navigation Enhancement:</w:t>
      </w:r>
    </w:p>
    <w:p>
      <w:pPr>
        <w:pStyle w:val="ListBullet"/>
      </w:pPr>
      <w:r>
        <w:t>Intuitive menu structure for treatment options</w:t>
      </w:r>
    </w:p>
    <w:p>
      <w:pPr>
        <w:pStyle w:val="ListBullet"/>
      </w:pPr>
      <w:r>
        <w:t>Clear patient journey pathways</w:t>
      </w:r>
    </w:p>
    <w:p>
      <w:pPr>
        <w:pStyle w:val="ListBullet"/>
      </w:pPr>
      <w:r>
        <w:t>Consultation booking prominence</w:t>
      </w:r>
    </w:p>
    <w:p>
      <w:pPr>
        <w:pStyle w:val="ListBullet"/>
      </w:pPr>
      <w:r>
        <w:t>Treatment cost transparency</w:t>
      </w:r>
    </w:p>
    <w:p/>
    <w:p>
      <w:r>
        <w:rPr>
          <w:b/>
        </w:rPr>
        <w:t>Trust Building Elements:</w:t>
      </w:r>
    </w:p>
    <w:p>
      <w:pPr>
        <w:pStyle w:val="ListBullet"/>
      </w:pPr>
      <w:r>
        <w:t>Patient testimonial integration</w:t>
      </w:r>
    </w:p>
    <w:p>
      <w:pPr>
        <w:pStyle w:val="ListBullet"/>
      </w:pPr>
      <w:r>
        <w:t>Treatment outcome galleries</w:t>
      </w:r>
    </w:p>
    <w:p>
      <w:pPr>
        <w:pStyle w:val="ListBullet"/>
      </w:pPr>
      <w:r>
        <w:t>Professional association memberships</w:t>
      </w:r>
    </w:p>
    <w:p>
      <w:pPr>
        <w:pStyle w:val="ListBullet"/>
      </w:pPr>
      <w:r>
        <w:t>Insurance and payment plan information</w:t>
      </w:r>
    </w:p>
    <w:p/>
    <w:p>
      <w:pPr>
        <w:pStyle w:val="Heading2"/>
        <w:jc w:val="left"/>
      </w:pPr>
      <w:r>
        <w:t>📊 Competitive Website Comparison</w:t>
      </w:r>
    </w:p>
    <w:p/>
    <w:p>
      <w:pPr>
        <w:pStyle w:val="Heading3"/>
        <w:jc w:val="left"/>
      </w:pPr>
      <w:r>
        <w:t>Against Primary Competitors</w:t>
      </w:r>
    </w:p>
    <w:p>
      <w:r>
        <w:rPr>
          <w:b/>
        </w:rPr>
        <w:t>Capital Smiles Advantages:</w:t>
      </w:r>
    </w:p>
    <w:p>
      <w:pPr>
        <w:pStyle w:val="ListBullet"/>
      </w:pPr>
      <w:r>
        <w:t>Unique lingual orthodontics specialisation</w:t>
      </w:r>
    </w:p>
    <w:p>
      <w:pPr>
        <w:pStyle w:val="ListBullet"/>
      </w:pPr>
      <w:r>
        <w:t>International training credentials</w:t>
      </w:r>
    </w:p>
    <w:p>
      <w:pPr>
        <w:pStyle w:val="ListBullet"/>
      </w:pPr>
      <w:r>
        <w:t>Modern practice facility emphasis</w:t>
      </w:r>
    </w:p>
    <w:p>
      <w:pPr>
        <w:pStyle w:val="ListBullet"/>
      </w:pPr>
      <w:r>
        <w:t>Specialist-only focus</w:t>
      </w:r>
    </w:p>
    <w:p/>
    <w:p>
      <w:r>
        <w:rPr>
          <w:b/>
        </w:rPr>
        <w:t>Areas for Enhancement vs Competitors:</w:t>
      </w:r>
    </w:p>
    <w:p>
      <w:pPr>
        <w:pStyle w:val="ListBullet"/>
      </w:pPr>
      <w:r>
        <w:t>Educational content depth (vs Glenn Carty's established presence)</w:t>
      </w:r>
    </w:p>
    <w:p>
      <w:pPr>
        <w:pStyle w:val="ListBullet"/>
      </w:pPr>
      <w:r>
        <w:t>Multiple location accessibility (vs dual-location competitors)</w:t>
      </w:r>
    </w:p>
    <w:p>
      <w:pPr>
        <w:pStyle w:val="ListBullet"/>
      </w:pPr>
      <w:r>
        <w:t>Content marketing authority building</w:t>
      </w:r>
    </w:p>
    <w:p>
      <w:pPr>
        <w:pStyle w:val="ListBullet"/>
      </w:pPr>
      <w:r>
        <w:t>Local community engagement demonstration</w:t>
      </w:r>
    </w:p>
    <w:p/>
    <w:p>
      <w:pPr>
        <w:pStyle w:val="Heading2"/>
        <w:jc w:val="left"/>
      </w:pPr>
      <w:r>
        <w:t>🚀 Priority Website Enhancement Recommendations</w:t>
      </w:r>
    </w:p>
    <w:p/>
    <w:p>
      <w:pPr>
        <w:pStyle w:val="Heading3"/>
        <w:jc w:val="left"/>
      </w:pPr>
      <w:r>
        <w:t>Immediate Improvements (1-2 weeks)</w:t>
      </w:r>
    </w:p>
    <w:p>
      <w:pPr>
        <w:pStyle w:val="ListNumber"/>
      </w:pPr>
      <w:r>
        <w:rPr>
          <w:b/>
        </w:rPr>
        <w:t>Homepage Optimisation:</w:t>
      </w:r>
      <w:r>
        <w:t xml:space="preserve"> Clear unique value proposition messaging</w:t>
      </w:r>
    </w:p>
    <w:p>
      <w:pPr>
        <w:pStyle w:val="ListNumber"/>
      </w:pPr>
      <w:r>
        <w:rPr>
          <w:b/>
        </w:rPr>
        <w:t>Contact Enhancement:</w:t>
      </w:r>
      <w:r>
        <w:t xml:space="preserve"> Prominent consultation booking functionality</w:t>
      </w:r>
    </w:p>
    <w:p>
      <w:pPr>
        <w:pStyle w:val="ListNumber"/>
      </w:pPr>
      <w:r>
        <w:rPr>
          <w:b/>
        </w:rPr>
        <w:t>Mobile Responsiveness:</w:t>
      </w:r>
      <w:r>
        <w:t xml:space="preserve"> Ensure seamless mobile experience</w:t>
      </w:r>
    </w:p>
    <w:p>
      <w:pPr>
        <w:pStyle w:val="ListNumber"/>
      </w:pPr>
      <w:r>
        <w:rPr>
          <w:b/>
        </w:rPr>
        <w:t>Basic SEO:</w:t>
      </w:r>
      <w:r>
        <w:t xml:space="preserve"> Title tags and meta descriptions optimisation</w:t>
      </w:r>
    </w:p>
    <w:p/>
    <w:p>
      <w:pPr>
        <w:pStyle w:val="Heading3"/>
        <w:jc w:val="left"/>
      </w:pPr>
      <w:r>
        <w:t>Short-Term Development (1-2 months)</w:t>
      </w:r>
    </w:p>
    <w:p>
      <w:pPr>
        <w:pStyle w:val="ListNumber"/>
      </w:pPr>
      <w:r>
        <w:rPr>
          <w:b/>
        </w:rPr>
        <w:t>Content Library Creation:</w:t>
      </w:r>
      <w:r>
        <w:t xml:space="preserve"> Educational orthodontic resources</w:t>
      </w:r>
    </w:p>
    <w:p>
      <w:pPr>
        <w:pStyle w:val="ListNumber"/>
      </w:pPr>
      <w:r>
        <w:rPr>
          <w:b/>
        </w:rPr>
        <w:t>Gallery Development:</w:t>
      </w:r>
      <w:r>
        <w:t xml:space="preserve"> Before/after treatment showcases</w:t>
      </w:r>
    </w:p>
    <w:p>
      <w:pPr>
        <w:pStyle w:val="ListNumber"/>
      </w:pPr>
      <w:r>
        <w:rPr>
          <w:b/>
        </w:rPr>
        <w:t>Local SEO Implementation:</w:t>
      </w:r>
      <w:r>
        <w:t xml:space="preserve"> Google My Business optimisation</w:t>
      </w:r>
    </w:p>
    <w:p>
      <w:pPr>
        <w:pStyle w:val="ListNumber"/>
      </w:pPr>
      <w:r>
        <w:rPr>
          <w:b/>
        </w:rPr>
        <w:t>Patient Journey Mapping:</w:t>
      </w:r>
      <w:r>
        <w:t xml:space="preserve"> Clear conversion pathways</w:t>
      </w:r>
    </w:p>
    <w:p/>
    <w:p>
      <w:pPr>
        <w:pStyle w:val="Heading3"/>
        <w:jc w:val="left"/>
      </w:pPr>
      <w:r>
        <w:t>Long-Term Strategy (3-6 months)</w:t>
      </w:r>
    </w:p>
    <w:p>
      <w:pPr>
        <w:pStyle w:val="ListNumber"/>
      </w:pPr>
      <w:r>
        <w:rPr>
          <w:b/>
        </w:rPr>
        <w:t>Authority Content Creation:</w:t>
      </w:r>
      <w:r>
        <w:t xml:space="preserve"> Comprehensive treatment guides</w:t>
      </w:r>
    </w:p>
    <w:p>
      <w:pPr>
        <w:pStyle w:val="ListNumber"/>
      </w:pPr>
      <w:r>
        <w:rPr>
          <w:b/>
        </w:rPr>
        <w:t>Local Market Dominance:</w:t>
      </w:r>
      <w:r>
        <w:t xml:space="preserve"> Canberra orthodontic thought leadership</w:t>
      </w:r>
    </w:p>
    <w:p>
      <w:pPr>
        <w:pStyle w:val="ListNumber"/>
      </w:pPr>
      <w:r>
        <w:rPr>
          <w:b/>
        </w:rPr>
        <w:t>Advanced SEO Implementation:</w:t>
      </w:r>
      <w:r>
        <w:t xml:space="preserve"> Schema markup and technical optimisation</w:t>
      </w:r>
    </w:p>
    <w:p>
      <w:pPr>
        <w:pStyle w:val="ListNumber"/>
      </w:pPr>
      <w:r>
        <w:rPr>
          <w:b/>
        </w:rPr>
        <w:t>Patient Experience Enhancement:</w:t>
      </w:r>
      <w:r>
        <w:t xml:space="preserve"> Online scheduling and communication tools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Analysis Methodology:</w:t>
      </w:r>
    </w:p>
    <w:p>
      <w:pPr>
        <w:pStyle w:val="ListBullet"/>
      </w:pPr>
      <w:r>
        <w:t>Industry best practice assessment for orthodontic websites</w:t>
      </w:r>
    </w:p>
    <w:p>
      <w:pPr>
        <w:pStyle w:val="ListBullet"/>
      </w:pPr>
      <w:r>
        <w:t>Competitor website comparative analysis</w:t>
      </w:r>
    </w:p>
    <w:p>
      <w:pPr>
        <w:pStyle w:val="ListBullet"/>
      </w:pPr>
      <w:r>
        <w:t>Local market SEO opportunity identification</w:t>
      </w:r>
    </w:p>
    <w:p>
      <w:pPr>
        <w:pStyle w:val="ListBullet"/>
      </w:pPr>
      <w:r>
        <w:t>User experience optimisation recommendations based on patient journey mapping</w:t>
      </w:r>
    </w:p>
    <w:p/>
    <w:p>
      <w:r>
        <w:rPr>
          <w:b/>
        </w:rPr>
        <w:t>Next Phase:</w:t>
      </w:r>
      <w:r>
        <w:t xml:space="preserve"> Content strategy development and implementation planning based on identified gaps and opportunities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