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Implementation Plan</w:t>
      </w:r>
    </w:p>
    <w:p>
      <w:pPr>
        <w:pStyle w:val="Heading2"/>
        <w:jc w:val="left"/>
      </w:pPr>
      <w:r>
        <w:t>Comprehensive Content Strategy Execution Roadmap</w:t>
      </w:r>
    </w:p>
    <w:p/>
    <w:p>
      <w:r>
        <w:rPr>
          <w:b/>
        </w:rPr>
        <w:t>Project Domain:</w:t>
      </w:r>
      <w:r>
        <w:t xml:space="preserve"> centreforgastrointestinalhealth.com.au</w:t>
      </w:r>
    </w:p>
    <w:p>
      <w:r>
        <w:rPr>
          <w:b/>
        </w:rPr>
        <w:t>Implementation Date:</w:t>
      </w:r>
      <w:r>
        <w:t xml:space="preserve"> 25 September 2025</w:t>
      </w:r>
    </w:p>
    <w:p>
      <w:r>
        <w:rPr>
          <w:b/>
        </w:rPr>
        <w:t>Strategy Type:</w:t>
      </w:r>
      <w:r>
        <w:t xml:space="preserve"> 12-Month Content Marketing Implementation with Iterative Quality Assurance</w:t>
      </w:r>
    </w:p>
    <w:p>
      <w:r>
        <w:rPr>
          <w:b/>
        </w:rPr>
        <w:t>Compliance Standards:</w:t>
      </w:r>
      <w:r>
        <w:t xml:space="preserve"> AHPRA Guidelines &amp; Australian Healthcare Content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[Implementation Strategy Overview](#implementation-strategy-overview)</w:t>
      </w:r>
    </w:p>
    <w:p>
      <w:pPr>
        <w:pStyle w:val="ListNumber"/>
      </w:pPr>
      <w:r>
        <w:t>[Phase 1: Foundation &amp; Infrastructure (Months 1-3)](#phase-1-foundation--infrastructure-months-1-3)</w:t>
      </w:r>
    </w:p>
    <w:p>
      <w:pPr>
        <w:pStyle w:val="ListNumber"/>
      </w:pPr>
      <w:r>
        <w:t>[Phase 2: Content Development &amp; Optimisation (Months 4-8)](#phase-2-content-development--optimisation-months-4-8)</w:t>
      </w:r>
    </w:p>
    <w:p>
      <w:pPr>
        <w:pStyle w:val="ListNumber"/>
      </w:pPr>
      <w:r>
        <w:t>[Phase 3: Advanced Strategy &amp; Leadership (Months 9-12)](#phase-3-advanced-strategy--leadership-months-9-12)</w:t>
      </w:r>
    </w:p>
    <w:p>
      <w:pPr>
        <w:pStyle w:val="ListNumber"/>
      </w:pPr>
      <w:r>
        <w:t>[Resource Allocation &amp; Team Structure](#resource-allocation--team-structure)</w:t>
      </w:r>
    </w:p>
    <w:p>
      <w:pPr>
        <w:pStyle w:val="ListNumber"/>
      </w:pPr>
      <w:r>
        <w:t>[Quality Assurance Framework](#quality-assurance-framework)</w:t>
      </w:r>
    </w:p>
    <w:p>
      <w:pPr>
        <w:pStyle w:val="ListNumber"/>
      </w:pPr>
      <w:r>
        <w:t>[Performance Monitoring &amp; KPIs](#performance-monitoring--kpis)</w:t>
      </w:r>
    </w:p>
    <w:p>
      <w:pPr>
        <w:pStyle w:val="ListNumber"/>
      </w:pPr>
      <w:r>
        <w:t>[Risk Management &amp; Contingency Planning](#risk-management--contingency-planning)</w:t>
      </w:r>
    </w:p>
    <w:p>
      <w:r>
        <w:t>10. [Budget Management &amp; ROI Tracking](#budget-management--roi-tracking)</w:t>
      </w:r>
    </w:p>
    <w:p>
      <w:r>
        <w:t>11. [Success Metrics &amp; Evaluation Framework](#success-metrics--evaluation-framework)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implementation plan transforms research insights into actionable content marketing execution for Centre for Gastrointestinal Health. The 12-month strategy prioritises patient education authority establishment through 48 high-quality blog posts, advanced SEO optimisation, and iterative quality assurance processes.</w:t>
      </w:r>
    </w:p>
    <w:p/>
    <w:p>
      <w:r>
        <w:rPr>
          <w:b/>
        </w:rPr>
        <w:t>Strategic Implementation Objectives:</w:t>
      </w:r>
    </w:p>
    <w:p>
      <w:pPr>
        <w:pStyle w:val="ListBullet"/>
      </w:pPr>
      <w:r>
        <w:rPr>
          <w:b/>
        </w:rPr>
        <w:t>Patient Education Leadership:</w:t>
      </w:r>
      <w:r>
        <w:t xml:space="preserve"> Establish Australia's most comprehensive gastroenterology patient education resource</w:t>
      </w:r>
    </w:p>
    <w:p>
      <w:pPr>
        <w:pStyle w:val="ListBullet"/>
      </w:pPr>
      <w:r>
        <w:rPr>
          <w:b/>
        </w:rPr>
        <w:t>Digital Healthcare Authority:</w:t>
      </w:r>
      <w:r>
        <w:t xml:space="preserve"> Achieve top 5 search rankings for 15+ primary gastroenterology keywords</w:t>
      </w:r>
    </w:p>
    <w:p>
      <w:pPr>
        <w:pStyle w:val="ListBullet"/>
      </w:pPr>
      <w:r>
        <w:rPr>
          <w:b/>
        </w:rPr>
        <w:t>Regional Healthcare Access:</w:t>
      </w:r>
      <w:r>
        <w:t xml:space="preserve"> Lead NSW regional gastroenterology content marketing and patient engagement</w:t>
      </w:r>
    </w:p>
    <w:p>
      <w:pPr>
        <w:pStyle w:val="ListBullet"/>
      </w:pPr>
      <w:r>
        <w:rPr>
          <w:b/>
        </w:rPr>
        <w:t>Quality Assurance Excellence:</w:t>
      </w:r>
      <w:r>
        <w:t xml:space="preserve"> Maintain ≥8.5/10 aggregate content quality scores through iterative feedback loops</w:t>
      </w:r>
    </w:p>
    <w:p/>
    <w:p>
      <w:r>
        <w:rPr>
          <w:b/>
        </w:rPr>
        <w:t>Key Performance Targets:</w:t>
      </w:r>
    </w:p>
    <w:p>
      <w:pPr>
        <w:pStyle w:val="ListBullet"/>
      </w:pPr>
      <w:r>
        <w:rPr>
          <w:b/>
        </w:rPr>
        <w:t>50,000+</w:t>
      </w:r>
      <w:r>
        <w:t xml:space="preserve"> monthly organic visitors by month 12</w:t>
      </w:r>
    </w:p>
    <w:p>
      <w:pPr>
        <w:pStyle w:val="ListBullet"/>
      </w:pPr>
      <w:r>
        <w:rPr>
          <w:b/>
        </w:rPr>
        <w:t>40%</w:t>
      </w:r>
      <w:r>
        <w:t xml:space="preserve"> increase in appointment booking inquiries from content engagement</w:t>
      </w:r>
    </w:p>
    <w:p>
      <w:pPr>
        <w:pStyle w:val="ListBullet"/>
      </w:pPr>
      <w:r>
        <w:rPr>
          <w:b/>
        </w:rPr>
        <w:t>85%+</w:t>
      </w:r>
      <w:r>
        <w:t xml:space="preserve"> patient satisfaction scores for content helpfulness and accessibility</w:t>
      </w:r>
    </w:p>
    <w:p>
      <w:pPr>
        <w:pStyle w:val="ListBullet"/>
      </w:pPr>
      <w:r>
        <w:rPr>
          <w:b/>
        </w:rPr>
        <w:t>90%</w:t>
      </w:r>
      <w:r>
        <w:t xml:space="preserve"> AHPRA compliance rate across all published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Strategy Overview</w:t>
      </w:r>
    </w:p>
    <w:p/>
    <w:p>
      <w:pPr>
        <w:pStyle w:val="Heading3"/>
        <w:jc w:val="left"/>
      </w:pPr>
      <w:r>
        <w:t>Strategic Implementation Framework</w:t>
      </w:r>
    </w:p>
    <w:p/>
    <w:p>
      <w:r>
        <w:rPr>
          <w:b/>
        </w:rPr>
        <w:t>Foundation Principles:</w:t>
      </w:r>
    </w:p>
    <w:p>
      <w:pPr>
        <w:pStyle w:val="ListNumber"/>
      </w:pPr>
      <w:r>
        <w:rPr>
          <w:b/>
        </w:rPr>
        <w:t>Patient-Centred Content Development:</w:t>
      </w:r>
      <w:r>
        <w:t xml:space="preserve"> All content creation prioritises patient needs and healthcare journey support</w:t>
      </w:r>
    </w:p>
    <w:p>
      <w:pPr>
        <w:pStyle w:val="ListNumber"/>
      </w:pPr>
      <w:r>
        <w:rPr>
          <w:b/>
        </w:rPr>
        <w:t>Evidence-Based Information:</w:t>
      </w:r>
      <w:r>
        <w:t xml:space="preserve"> Medical accuracy and clinical evidence backing for all health information</w:t>
      </w:r>
    </w:p>
    <w:p>
      <w:pPr>
        <w:pStyle w:val="ListNumber"/>
      </w:pPr>
      <w:r>
        <w:rPr>
          <w:b/>
        </w:rPr>
        <w:t>Iterative Quality Improvement:</w:t>
      </w:r>
      <w:r>
        <w:t xml:space="preserve"> Continuous content enhancement through multi-agent feedback loops</w:t>
      </w:r>
    </w:p>
    <w:p>
      <w:pPr>
        <w:pStyle w:val="ListNumber"/>
      </w:pPr>
      <w:r>
        <w:rPr>
          <w:b/>
        </w:rPr>
        <w:t>Regulatory Compliance:</w:t>
      </w:r>
      <w:r>
        <w:t xml:space="preserve"> Strict AHPRA guideline adherence throughout content creation and publication</w:t>
      </w:r>
    </w:p>
    <w:p/>
    <w:p>
      <w:r>
        <w:rPr>
          <w:b/>
        </w:rPr>
        <w:t>Implementation Methodology:</w:t>
      </w:r>
    </w:p>
    <w:p>
      <w:pPr>
        <w:pStyle w:val="ListBullet"/>
      </w:pPr>
      <w:r>
        <w:rPr>
          <w:b/>
        </w:rPr>
        <w:t>Agile Content Development:</w:t>
      </w:r>
      <w:r>
        <w:t xml:space="preserve"> Iterative content creation with regular quality checkpoints</w:t>
      </w:r>
    </w:p>
    <w:p>
      <w:pPr>
        <w:pStyle w:val="ListBullet"/>
      </w:pPr>
      <w:r>
        <w:rPr>
          <w:b/>
        </w:rPr>
        <w:t>Multi-Stage Quality Assurance:</w:t>
      </w:r>
      <w:r>
        <w:t xml:space="preserve"> Integrated feedback loops with medical professional review</w:t>
      </w:r>
    </w:p>
    <w:p>
      <w:pPr>
        <w:pStyle w:val="ListBullet"/>
      </w:pPr>
      <w:r>
        <w:rPr>
          <w:b/>
        </w:rPr>
        <w:t>Performance-Driven Optimisation:</w:t>
      </w:r>
      <w:r>
        <w:t xml:space="preserve"> Data-driven content strategy refinement based on patient engagement</w:t>
      </w:r>
    </w:p>
    <w:p>
      <w:pPr>
        <w:pStyle w:val="ListBullet"/>
      </w:pPr>
      <w:r>
        <w:rPr>
          <w:b/>
        </w:rPr>
        <w:t>Regional Healthcare Focus:</w:t>
      </w:r>
      <w:r>
        <w:t xml:space="preserve"> Geographic content customisation for NSW regional patient populations</w:t>
      </w:r>
    </w:p>
    <w:p/>
    <w:p>
      <w:pPr>
        <w:pStyle w:val="Heading3"/>
        <w:jc w:val="left"/>
      </w:pPr>
      <w:r>
        <w:t>Integrated Feedback Loop Framework</w:t>
      </w:r>
    </w:p>
    <w:p/>
    <w:p>
      <w:r>
        <w:rPr>
          <w:b/>
        </w:rPr>
        <w:t>Mandatory Quality Gates: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≥8/10) - Grammar, flow, Australian English compliance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≥7/10) - Information hierarchy and patient comprehension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≥7/10) - Medical accuracy and evidence verification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≥8/10) - Natural communication and professional tone balance</w:t>
      </w:r>
    </w:p>
    <w:p/>
    <w:p>
      <w:r>
        <w:rPr>
          <w:b/>
        </w:rPr>
        <w:t>Quality Orchestration Process:</w:t>
      </w:r>
    </w:p>
    <w:p>
      <w:pPr>
        <w:pStyle w:val="ListBullet"/>
      </w:pPr>
      <w:r>
        <w:rPr>
          <w:b/>
        </w:rPr>
        <w:t>Sequential Agent Processing:</w:t>
      </w:r>
      <w:r>
        <w:t xml:space="preserve"> Each content piece progresses through all quality agents</w:t>
      </w:r>
    </w:p>
    <w:p>
      <w:pPr>
        <w:pStyle w:val="ListBullet"/>
      </w:pPr>
      <w:r>
        <w:rPr>
          <w:b/>
        </w:rPr>
        <w:t>Iterative Improvement Cycles:</w:t>
      </w:r>
      <w:r>
        <w:t xml:space="preserve"> Maximum 3 refinement cycles per content piece</w:t>
      </w:r>
    </w:p>
    <w:p>
      <w:pPr>
        <w:pStyle w:val="ListBullet"/>
      </w:pPr>
      <w:r>
        <w:rPr>
          <w:b/>
        </w:rPr>
        <w:t>Aggregate Score Requirement:</w:t>
      </w:r>
      <w:r>
        <w:t xml:space="preserve"> ≥8.5/10 overall quality score for publication approval</w:t>
      </w:r>
    </w:p>
    <w:p>
      <w:pPr>
        <w:pStyle w:val="ListBullet"/>
      </w:pPr>
      <w:r>
        <w:rPr>
          <w:b/>
        </w:rPr>
        <w:t>Medical Professional Gate:</w:t>
      </w:r>
      <w:r>
        <w:t xml:space="preserve"> Clinical accuracy review before final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1: Foundation &amp; Infrastructure (Months 1-3)</w:t>
      </w:r>
    </w:p>
    <w:p/>
    <w:p>
      <w:pPr>
        <w:pStyle w:val="Heading3"/>
        <w:jc w:val="left"/>
      </w:pPr>
      <w:r>
        <w:t>Month 1: Project Initiation &amp; Team Assembly</w:t>
      </w:r>
    </w:p>
    <w:p/>
    <w:p>
      <w:r>
        <w:t>#### Week 1-2: Infrastructure Setup</w:t>
      </w:r>
    </w:p>
    <w:p>
      <w:r>
        <w:rPr>
          <w:b/>
        </w:rPr>
        <w:t>Technical Foundation:</w:t>
      </w:r>
    </w:p>
    <w:p>
      <w:pPr>
        <w:pStyle w:val="ListBullet"/>
      </w:pPr>
      <w:r>
        <w:rPr>
          <w:b/>
        </w:rPr>
        <w:t>Content Management System Configuration:</w:t>
      </w:r>
      <w:r>
        <w:t xml:space="preserve"> WordPress/enterprise CMS setup with SEO plugins</w:t>
      </w:r>
    </w:p>
    <w:p>
      <w:pPr>
        <w:pStyle w:val="ListBullet"/>
      </w:pPr>
      <w:r>
        <w:rPr>
          <w:b/>
        </w:rPr>
        <w:t>Analytics Implementation:</w:t>
      </w:r>
      <w:r>
        <w:t xml:space="preserve"> Google Analytics 4, Search Console, healthcare-specific tracking</w:t>
      </w:r>
    </w:p>
    <w:p>
      <w:pPr>
        <w:pStyle w:val="ListBullet"/>
      </w:pPr>
      <w:r>
        <w:rPr>
          <w:b/>
        </w:rPr>
        <w:t>SEO Tool Integration:</w:t>
      </w:r>
      <w:r>
        <w:t xml:space="preserve"> Comprehensive keyword tracking and performance monitoring setup</w:t>
      </w:r>
    </w:p>
    <w:p>
      <w:pPr>
        <w:pStyle w:val="ListBullet"/>
      </w:pPr>
      <w:r>
        <w:rPr>
          <w:b/>
        </w:rPr>
        <w:t>Quality Assurance Platform:</w:t>
      </w:r>
      <w:r>
        <w:t xml:space="preserve"> Feedback loop agent integration and quality scoring system</w:t>
      </w:r>
    </w:p>
    <w:p/>
    <w:p>
      <w:r>
        <w:rPr>
          <w:b/>
        </w:rPr>
        <w:t>Team Recruitment &amp; Training:</w:t>
      </w:r>
    </w:p>
    <w:p>
      <w:pPr>
        <w:pStyle w:val="ListBullet"/>
      </w:pPr>
      <w:r>
        <w:rPr>
          <w:b/>
        </w:rPr>
        <w:t>Healthcare Content Writer:</w:t>
      </w:r>
      <w:r>
        <w:t xml:space="preserve"> Specialist medical content creation (0.8 FTE)</w:t>
      </w:r>
    </w:p>
    <w:p>
      <w:pPr>
        <w:pStyle w:val="ListBullet"/>
      </w:pPr>
      <w:r>
        <w:rPr>
          <w:b/>
        </w:rPr>
        <w:t>Medical Professional Reviewer:</w:t>
      </w:r>
      <w:r>
        <w:t xml:space="preserve"> Clinical accuracy and AHPRA compliance (0.2 FTE)</w:t>
      </w:r>
    </w:p>
    <w:p>
      <w:pPr>
        <w:pStyle w:val="ListBullet"/>
      </w:pPr>
      <w:r>
        <w:rPr>
          <w:b/>
        </w:rPr>
        <w:t>SEO Content Strategist:</w:t>
      </w:r>
      <w:r>
        <w:t xml:space="preserve"> Technical optimisation and performance monitoring (0.3 FTE)</w:t>
      </w:r>
    </w:p>
    <w:p>
      <w:pPr>
        <w:pStyle w:val="ListBullet"/>
      </w:pPr>
      <w:r>
        <w:rPr>
          <w:b/>
        </w:rPr>
        <w:t>Content Project Manager:</w:t>
      </w:r>
      <w:r>
        <w:t xml:space="preserve"> Editorial calendar management and quality coordination (0.4 FTE)</w:t>
      </w:r>
    </w:p>
    <w:p/>
    <w:p>
      <w:r>
        <w:t>#### Week 3-4: Content Strategy Finalisation</w:t>
      </w:r>
    </w:p>
    <w:p>
      <w:r>
        <w:rPr>
          <w:b/>
        </w:rPr>
        <w:t>Editorial Calendar Development:</w:t>
      </w:r>
    </w:p>
    <w:p>
      <w:pPr>
        <w:pStyle w:val="ListBullet"/>
      </w:pPr>
      <w:r>
        <w:t>48-blog post topic validation and keyword mapping</w:t>
      </w:r>
    </w:p>
    <w:p>
      <w:pPr>
        <w:pStyle w:val="ListBullet"/>
      </w:pPr>
      <w:r>
        <w:t>Seasonal content alignment with health awareness campaigns</w:t>
      </w:r>
    </w:p>
    <w:p>
      <w:pPr>
        <w:pStyle w:val="ListBullet"/>
      </w:pPr>
      <w:r>
        <w:t>Regional healthcare content prioritisation for NSW markets</w:t>
      </w:r>
    </w:p>
    <w:p>
      <w:pPr>
        <w:pStyle w:val="ListBullet"/>
      </w:pPr>
      <w:r>
        <w:t>Patient persona content personalisation strategy development</w:t>
      </w:r>
    </w:p>
    <w:p/>
    <w:p>
      <w:r>
        <w:rPr>
          <w:b/>
        </w:rPr>
        <w:t>Quality Framework Implementation:</w:t>
      </w:r>
    </w:p>
    <w:p>
      <w:pPr>
        <w:pStyle w:val="ListBullet"/>
      </w:pPr>
      <w:r>
        <w:t>Feedback loop agent testing and calibration</w:t>
      </w:r>
    </w:p>
    <w:p>
      <w:pPr>
        <w:pStyle w:val="ListBullet"/>
      </w:pPr>
      <w:r>
        <w:t>Medical review process establishment and documentation</w:t>
      </w:r>
    </w:p>
    <w:p>
      <w:pPr>
        <w:pStyle w:val="ListBullet"/>
      </w:pPr>
      <w:r>
        <w:t>AHPRA compliance checklist development and validation</w:t>
      </w:r>
    </w:p>
    <w:p>
      <w:pPr>
        <w:pStyle w:val="ListBullet"/>
      </w:pPr>
      <w:r>
        <w:t>Content quality scoring methodology finalisation</w:t>
      </w:r>
    </w:p>
    <w:p/>
    <w:p>
      <w:pPr>
        <w:pStyle w:val="Heading3"/>
        <w:jc w:val="left"/>
      </w:pPr>
      <w:r>
        <w:t>Month 2: Content Creation Initiation</w:t>
      </w:r>
    </w:p>
    <w:p/>
    <w:p>
      <w:r>
        <w:t>#### Week 1-2: First Content Batch Development</w:t>
      </w:r>
    </w:p>
    <w:p>
      <w:r>
        <w:rPr>
          <w:b/>
        </w:rPr>
        <w:t>Blog Posts 1-4 Creation:</w:t>
      </w:r>
    </w:p>
    <w:p>
      <w:pPr>
        <w:pStyle w:val="ListBullet"/>
      </w:pPr>
      <w:r>
        <w:t>"Complete Guide to Understanding Your Digestive System" (Foundation content)</w:t>
      </w:r>
    </w:p>
    <w:p>
      <w:pPr>
        <w:pStyle w:val="ListBullet"/>
      </w:pPr>
      <w:r>
        <w:t>"10 Warning Signs Your Digestive System Needs Professional Attention" (Awareness content)</w:t>
      </w:r>
    </w:p>
    <w:p>
      <w:pPr>
        <w:pStyle w:val="ListBullet"/>
      </w:pPr>
      <w:r>
        <w:t>"IBS vs IBD: Understanding the Crucial Differences" (Educational content)</w:t>
      </w:r>
    </w:p>
    <w:p>
      <w:pPr>
        <w:pStyle w:val="ListBullet"/>
      </w:pPr>
      <w:r>
        <w:t>"GERD Explained: Everything Australian Patients Need to Know" (Condition-specific content)</w:t>
      </w:r>
    </w:p>
    <w:p/>
    <w:p>
      <w:r>
        <w:rPr>
          <w:b/>
        </w:rPr>
        <w:t>Quality Assurance Implementation:</w:t>
      </w:r>
    </w:p>
    <w:p>
      <w:pPr>
        <w:pStyle w:val="ListBullet"/>
      </w:pPr>
      <w:r>
        <w:t>Initial feedback loop testing with first content batch</w:t>
      </w:r>
    </w:p>
    <w:p>
      <w:pPr>
        <w:pStyle w:val="ListBullet"/>
      </w:pPr>
      <w:r>
        <w:t>Medical professional review process validation</w:t>
      </w:r>
    </w:p>
    <w:p>
      <w:pPr>
        <w:pStyle w:val="ListBullet"/>
      </w:pPr>
      <w:r>
        <w:t>SEO optimisation strategy implementation and testing</w:t>
      </w:r>
    </w:p>
    <w:p>
      <w:pPr>
        <w:pStyle w:val="ListBullet"/>
      </w:pPr>
      <w:r>
        <w:t>Patient accessibility and readability assessment</w:t>
      </w:r>
    </w:p>
    <w:p/>
    <w:p>
      <w:r>
        <w:t>#### Week 3-4: Content Optimisation &amp; Publication</w:t>
      </w:r>
    </w:p>
    <w:p>
      <w:r>
        <w:rPr>
          <w:b/>
        </w:rPr>
        <w:t>Iterative Improvement Process:</w:t>
      </w:r>
    </w:p>
    <w:p>
      <w:pPr>
        <w:pStyle w:val="ListBullet"/>
      </w:pPr>
      <w:r>
        <w:t>clarity_conciseness_editor feedback integration and content refinement</w:t>
      </w:r>
    </w:p>
    <w:p>
      <w:pPr>
        <w:pStyle w:val="ListBullet"/>
      </w:pPr>
      <w:r>
        <w:t>cognitive_load_minimizer assessment and information hierarchy optimisation</w:t>
      </w:r>
    </w:p>
    <w:p>
      <w:pPr>
        <w:pStyle w:val="ListBullet"/>
      </w:pPr>
      <w:r>
        <w:t>content_critique_specialist medical accuracy verification and evidence strengthening</w:t>
      </w:r>
    </w:p>
    <w:p>
      <w:pPr>
        <w:pStyle w:val="ListBullet"/>
      </w:pPr>
      <w:r>
        <w:t>ai_text_naturalizer professional tone enhancement and natural communication improvement</w:t>
      </w:r>
    </w:p>
    <w:p/>
    <w:p>
      <w:r>
        <w:rPr>
          <w:b/>
        </w:rPr>
        <w:t>Publication &amp; Performance Baseline:</w:t>
      </w:r>
    </w:p>
    <w:p>
      <w:pPr>
        <w:pStyle w:val="ListBullet"/>
      </w:pPr>
      <w:r>
        <w:t>First 4 blog posts publication with comprehensive SEO optimisation</w:t>
      </w:r>
    </w:p>
    <w:p>
      <w:pPr>
        <w:pStyle w:val="ListBullet"/>
      </w:pPr>
      <w:r>
        <w:t>Initial traffic and engagement metrics establishment</w:t>
      </w:r>
    </w:p>
    <w:p>
      <w:pPr>
        <w:pStyle w:val="ListBullet"/>
      </w:pPr>
      <w:r>
        <w:t>Patient feedback collection system implementation</w:t>
      </w:r>
    </w:p>
    <w:p>
      <w:pPr>
        <w:pStyle w:val="ListBullet"/>
      </w:pPr>
      <w:r>
        <w:t>Search engine indexing and ranking position monitoring</w:t>
      </w:r>
    </w:p>
    <w:p/>
    <w:p>
      <w:pPr>
        <w:pStyle w:val="Heading3"/>
        <w:jc w:val="left"/>
      </w:pPr>
      <w:r>
        <w:t>Month 3: Process Refinement &amp; Expansion</w:t>
      </w:r>
    </w:p>
    <w:p/>
    <w:p>
      <w:r>
        <w:t>#### Week 1-2: Content Batch 2 Development</w:t>
      </w:r>
    </w:p>
    <w:p>
      <w:r>
        <w:rPr>
          <w:b/>
        </w:rPr>
        <w:t>Blog Posts 5-8 Creation:</w:t>
      </w:r>
    </w:p>
    <w:p>
      <w:pPr>
        <w:pStyle w:val="ListBullet"/>
      </w:pPr>
      <w:r>
        <w:t>"Bowel Cancer Screening in Australia: Complete Guide to Early Detection"</w:t>
      </w:r>
    </w:p>
    <w:p>
      <w:pPr>
        <w:pStyle w:val="ListBullet"/>
      </w:pPr>
      <w:r>
        <w:t>"Digestive Health Prevention: 15 Evidence-Based Strategies"</w:t>
      </w:r>
    </w:p>
    <w:p>
      <w:pPr>
        <w:pStyle w:val="ListBullet"/>
      </w:pPr>
      <w:r>
        <w:t>"The Australian Guide to Gut-Healthy Eating"</w:t>
      </w:r>
    </w:p>
    <w:p>
      <w:pPr>
        <w:pStyle w:val="ListBullet"/>
      </w:pPr>
      <w:r>
        <w:t>"Stress and Digestive Health: Mental Wellness Impact"</w:t>
      </w:r>
    </w:p>
    <w:p/>
    <w:p>
      <w:r>
        <w:rPr>
          <w:b/>
        </w:rPr>
        <w:t>Quality Process Enhancement:</w:t>
      </w:r>
    </w:p>
    <w:p>
      <w:pPr>
        <w:pStyle w:val="ListBullet"/>
      </w:pPr>
      <w:r>
        <w:t>Feedback loop efficiency optimisation based on Month 2 experience</w:t>
      </w:r>
    </w:p>
    <w:p>
      <w:pPr>
        <w:pStyle w:val="ListBullet"/>
      </w:pPr>
      <w:r>
        <w:t>Medical review process streamlining and timeline reduction</w:t>
      </w:r>
    </w:p>
    <w:p>
      <w:pPr>
        <w:pStyle w:val="ListBullet"/>
      </w:pPr>
      <w:r>
        <w:t>Content quality scoring methodology refinement</w:t>
      </w:r>
    </w:p>
    <w:p>
      <w:pPr>
        <w:pStyle w:val="ListBullet"/>
      </w:pPr>
      <w:r>
        <w:t>Patient engagement measurement integration</w:t>
      </w:r>
    </w:p>
    <w:p/>
    <w:p>
      <w:r>
        <w:t>#### Week 3-4: Performance Analysis &amp; Strategy Adjustment</w:t>
      </w:r>
    </w:p>
    <w:p>
      <w:r>
        <w:rPr>
          <w:b/>
        </w:rPr>
        <w:t>First Quarter Assessment:</w:t>
      </w:r>
    </w:p>
    <w:p>
      <w:pPr>
        <w:pStyle w:val="ListBullet"/>
      </w:pPr>
      <w:r>
        <w:t>Content performance analysis and engagement metric evaluation</w:t>
      </w:r>
    </w:p>
    <w:p>
      <w:pPr>
        <w:pStyle w:val="ListBullet"/>
      </w:pPr>
      <w:r>
        <w:t>SEO ranking improvement assessment for target keywords</w:t>
      </w:r>
    </w:p>
    <w:p>
      <w:pPr>
        <w:pStyle w:val="ListBullet"/>
      </w:pPr>
      <w:r>
        <w:t>Patient feedback integration and content strategy refinement</w:t>
      </w:r>
    </w:p>
    <w:p>
      <w:pPr>
        <w:pStyle w:val="ListBullet"/>
      </w:pPr>
      <w:r>
        <w:t>Quality assurance process effectiveness evaluation and optimisation</w:t>
      </w:r>
    </w:p>
    <w:p/>
    <w:p>
      <w:r>
        <w:rPr>
          <w:b/>
        </w:rPr>
        <w:t>Phase 1 Success Metrics:</w:t>
      </w:r>
    </w:p>
    <w:p>
      <w:pPr>
        <w:pStyle w:val="ListBullet"/>
      </w:pPr>
      <w:r>
        <w:rPr>
          <w:b/>
        </w:rPr>
        <w:t>8 high-quality blog posts</w:t>
      </w:r>
      <w:r>
        <w:t xml:space="preserve"> published with medical review completion</w:t>
      </w:r>
    </w:p>
    <w:p>
      <w:pPr>
        <w:pStyle w:val="ListBullet"/>
      </w:pPr>
      <w:r>
        <w:rPr>
          <w:b/>
        </w:rPr>
        <w:t>10+ primary keywords</w:t>
      </w:r>
      <w:r>
        <w:t xml:space="preserve"> ranking in top 50 search positions</w:t>
      </w:r>
    </w:p>
    <w:p>
      <w:pPr>
        <w:pStyle w:val="ListBullet"/>
      </w:pPr>
      <w:r>
        <w:rPr>
          <w:b/>
        </w:rPr>
        <w:t>3,000+ monthly organic visitors</w:t>
      </w:r>
      <w:r>
        <w:t xml:space="preserve"> from initial content marketing efforts</w:t>
      </w:r>
    </w:p>
    <w:p>
      <w:pPr>
        <w:pStyle w:val="ListBullet"/>
      </w:pPr>
      <w:r>
        <w:rPr>
          <w:b/>
        </w:rPr>
        <w:t>Quality score achievement</w:t>
      </w:r>
      <w:r>
        <w:t xml:space="preserve"> ≥8.5/10 aggregate for all published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2: Content Development &amp; Optimisation (Months 4-8)</w:t>
      </w:r>
    </w:p>
    <w:p/>
    <w:p>
      <w:pPr>
        <w:pStyle w:val="Heading3"/>
        <w:jc w:val="left"/>
      </w:pPr>
      <w:r>
        <w:t>Month 4-5: Procedure Education Focus</w:t>
      </w:r>
    </w:p>
    <w:p/>
    <w:p>
      <w:r>
        <w:t>#### Content Development Priorities</w:t>
      </w:r>
    </w:p>
    <w:p>
      <w:r>
        <w:rPr>
          <w:b/>
        </w:rPr>
        <w:t>Procedure-Focused Content Creation:</w:t>
      </w:r>
    </w:p>
    <w:p>
      <w:pPr>
        <w:pStyle w:val="ListBullet"/>
      </w:pPr>
      <w:r>
        <w:t>Colonoscopy comprehensive patient guides (2 detailed articles)</w:t>
      </w:r>
    </w:p>
    <w:p>
      <w:pPr>
        <w:pStyle w:val="ListBullet"/>
      </w:pPr>
      <w:r>
        <w:t>Endoscopy education and patient preparation content (2 articles)</w:t>
      </w:r>
    </w:p>
    <w:p>
      <w:pPr>
        <w:pStyle w:val="ListBullet"/>
      </w:pPr>
      <w:r>
        <w:t>Capsule endoscopy and advanced diagnostic procedures (1 article)</w:t>
      </w:r>
    </w:p>
    <w:p>
      <w:pPr>
        <w:pStyle w:val="ListBullet"/>
      </w:pPr>
      <w:r>
        <w:t>General procedure preparation and recovery guidance (1 article)</w:t>
      </w:r>
    </w:p>
    <w:p/>
    <w:p>
      <w:r>
        <w:rPr>
          <w:b/>
        </w:rPr>
        <w:t>SEO Strategy Enhancement:</w:t>
      </w:r>
    </w:p>
    <w:p>
      <w:pPr>
        <w:pStyle w:val="ListBullet"/>
      </w:pPr>
      <w:r>
        <w:t>Long-tail keyword targeting for procedure-specific searches</w:t>
      </w:r>
    </w:p>
    <w:p>
      <w:pPr>
        <w:pStyle w:val="ListBullet"/>
      </w:pPr>
      <w:r>
        <w:t>Featured snippet optimisation for common patient questions</w:t>
      </w:r>
    </w:p>
    <w:p>
      <w:pPr>
        <w:pStyle w:val="ListBullet"/>
      </w:pPr>
      <w:r>
        <w:t>Local SEO enhancement for NSW regional markets</w:t>
      </w:r>
    </w:p>
    <w:p>
      <w:pPr>
        <w:pStyle w:val="ListBullet"/>
      </w:pPr>
      <w:r>
        <w:t>Voice search compatibility testing and optimisation</w:t>
      </w:r>
    </w:p>
    <w:p/>
    <w:p>
      <w:r>
        <w:t>#### Quality Assurance Intensification</w:t>
      </w:r>
    </w:p>
    <w:p>
      <w:r>
        <w:rPr>
          <w:b/>
        </w:rPr>
        <w:t>Advanced Feedback Loop Integration:</w:t>
      </w:r>
    </w:p>
    <w:p>
      <w:pPr>
        <w:pStyle w:val="ListBullet"/>
      </w:pPr>
      <w:r>
        <w:t>Reduced iteration cycles through process optimisation (target: 2 cycles maximum)</w:t>
      </w:r>
    </w:p>
    <w:p>
      <w:pPr>
        <w:pStyle w:val="ListBullet"/>
      </w:pPr>
      <w:r>
        <w:t>Enhanced medical professional review with specialist gastroenterologist input</w:t>
      </w:r>
    </w:p>
    <w:p>
      <w:pPr>
        <w:pStyle w:val="ListBullet"/>
      </w:pPr>
      <w:r>
        <w:t>Patient accessibility testing with diverse demographic representation</w:t>
      </w:r>
    </w:p>
    <w:p>
      <w:pPr>
        <w:pStyle w:val="ListBullet"/>
      </w:pPr>
      <w:r>
        <w:t>Mobile optimisation and voice search compatibility verification</w:t>
      </w:r>
    </w:p>
    <w:p/>
    <w:p>
      <w:pPr>
        <w:pStyle w:val="Heading3"/>
        <w:jc w:val="left"/>
      </w:pPr>
      <w:r>
        <w:t>Month 6-7: Chronic Condition Management Authority</w:t>
      </w:r>
    </w:p>
    <w:p/>
    <w:p>
      <w:r>
        <w:t>#### Comprehensive Condition Content</w:t>
      </w:r>
    </w:p>
    <w:p>
      <w:r>
        <w:rPr>
          <w:b/>
        </w:rPr>
        <w:t>IBS &amp; IBD Educational Series:</w:t>
      </w:r>
    </w:p>
    <w:p>
      <w:pPr>
        <w:pStyle w:val="ListBullet"/>
      </w:pPr>
      <w:r>
        <w:t>IBS management comprehensive guide with Australian dietary resources</w:t>
      </w:r>
    </w:p>
    <w:p>
      <w:pPr>
        <w:pStyle w:val="ListBullet"/>
      </w:pPr>
      <w:r>
        <w:t>Low-FODMAP diet implementation with local food availability</w:t>
      </w:r>
    </w:p>
    <w:p>
      <w:pPr>
        <w:pStyle w:val="ListBullet"/>
      </w:pPr>
      <w:r>
        <w:t>IBD patient support and treatment option explanations</w:t>
      </w:r>
    </w:p>
    <w:p>
      <w:pPr>
        <w:pStyle w:val="ListBullet"/>
      </w:pPr>
      <w:r>
        <w:t>Crohn's disease vs ulcerative colitis detailed comparison</w:t>
      </w:r>
    </w:p>
    <w:p/>
    <w:p>
      <w:r>
        <w:rPr>
          <w:b/>
        </w:rPr>
        <w:t>Regional Healthcare Integration:</w:t>
      </w:r>
    </w:p>
    <w:p>
      <w:pPr>
        <w:pStyle w:val="ListBullet"/>
      </w:pPr>
      <w:r>
        <w:t>NSW regional healthcare access strategies and resource guides</w:t>
      </w:r>
    </w:p>
    <w:p>
      <w:pPr>
        <w:pStyle w:val="ListBullet"/>
      </w:pPr>
      <w:r>
        <w:t>Telehealth maximisation for rural patient populations</w:t>
      </w:r>
    </w:p>
    <w:p>
      <w:pPr>
        <w:pStyle w:val="ListBullet"/>
      </w:pPr>
      <w:r>
        <w:t>Community health resource coordination across regional NSW</w:t>
      </w:r>
    </w:p>
    <w:p>
      <w:pPr>
        <w:pStyle w:val="ListBullet"/>
      </w:pPr>
      <w:r>
        <w:t>Medicare and insurance navigation for gastroenterology treatments</w:t>
      </w:r>
    </w:p>
    <w:p/>
    <w:p>
      <w:r>
        <w:t>#### Content Authority Establishment</w:t>
      </w:r>
    </w:p>
    <w:p>
      <w:r>
        <w:rPr>
          <w:b/>
        </w:rPr>
        <w:t>Thought Leadership Development:</w:t>
      </w:r>
    </w:p>
    <w:p>
      <w:pPr>
        <w:pStyle w:val="ListBullet"/>
      </w:pPr>
      <w:r>
        <w:t>Latest gastroenterology research translation for patient understanding</w:t>
      </w:r>
    </w:p>
    <w:p>
      <w:pPr>
        <w:pStyle w:val="ListBullet"/>
      </w:pPr>
      <w:r>
        <w:t>Treatment innovation explanations with Australian healthcare system context</w:t>
      </w:r>
    </w:p>
    <w:p>
      <w:pPr>
        <w:pStyle w:val="ListBullet"/>
      </w:pPr>
      <w:r>
        <w:t>Preventive healthcare advocacy with evidence-based recommendations</w:t>
      </w:r>
    </w:p>
    <w:p>
      <w:pPr>
        <w:pStyle w:val="ListBullet"/>
      </w:pPr>
      <w:r>
        <w:t>Patient empowerment through comprehensive healthcare education</w:t>
      </w:r>
    </w:p>
    <w:p/>
    <w:p>
      <w:pPr>
        <w:pStyle w:val="Heading3"/>
        <w:jc w:val="left"/>
      </w:pPr>
      <w:r>
        <w:t>Month 8: Mid-Implementation Assessment &amp; Optimisation</w:t>
      </w:r>
    </w:p>
    <w:p/>
    <w:p>
      <w:r>
        <w:t>#### Comprehensive Performance Review</w:t>
      </w:r>
    </w:p>
    <w:p>
      <w:r>
        <w:rPr>
          <w:b/>
        </w:rPr>
        <w:t>Content Performance Analysis:</w:t>
      </w:r>
    </w:p>
    <w:p>
      <w:pPr>
        <w:pStyle w:val="ListBullet"/>
      </w:pPr>
      <w:r>
        <w:t>Organic traffic growth assessment against 50,000 monthly visitor target</w:t>
      </w:r>
    </w:p>
    <w:p>
      <w:pPr>
        <w:pStyle w:val="ListBullet"/>
      </w:pPr>
      <w:r>
        <w:t>Keyword ranking improvement evaluation for primary target terms</w:t>
      </w:r>
    </w:p>
    <w:p>
      <w:pPr>
        <w:pStyle w:val="ListBullet"/>
      </w:pPr>
      <w:r>
        <w:t>Patient engagement metrics analysis (session duration, pages per visit, return visits)</w:t>
      </w:r>
    </w:p>
    <w:p>
      <w:pPr>
        <w:pStyle w:val="ListBullet"/>
      </w:pPr>
      <w:r>
        <w:t>Conversion tracking for appointment booking inquiries and contact form submissions</w:t>
      </w:r>
    </w:p>
    <w:p/>
    <w:p>
      <w:r>
        <w:rPr>
          <w:b/>
        </w:rPr>
        <w:t>Quality Assurance Evaluation:</w:t>
      </w:r>
    </w:p>
    <w:p>
      <w:pPr>
        <w:pStyle w:val="ListBullet"/>
      </w:pPr>
      <w:r>
        <w:t>Feedback loop effectiveness assessment and process refinement</w:t>
      </w:r>
    </w:p>
    <w:p>
      <w:pPr>
        <w:pStyle w:val="ListBullet"/>
      </w:pPr>
      <w:r>
        <w:t>Medical accuracy compliance verification and regulatory adherence review</w:t>
      </w:r>
    </w:p>
    <w:p>
      <w:pPr>
        <w:pStyle w:val="ListBullet"/>
      </w:pPr>
      <w:r>
        <w:t>Patient satisfaction survey implementation and feedback integration</w:t>
      </w:r>
    </w:p>
    <w:p>
      <w:pPr>
        <w:pStyle w:val="ListBullet"/>
      </w:pPr>
      <w:r>
        <w:t>Content accessibility and usability testing across patient personas</w:t>
      </w:r>
    </w:p>
    <w:p/>
    <w:p>
      <w:r>
        <w:rPr>
          <w:b/>
        </w:rPr>
        <w:t>Strategy Refinement:</w:t>
      </w:r>
    </w:p>
    <w:p>
      <w:pPr>
        <w:pStyle w:val="ListBullet"/>
      </w:pPr>
      <w:r>
        <w:t>Editorial calendar adjustment based on performance data and patient feedback</w:t>
      </w:r>
    </w:p>
    <w:p>
      <w:pPr>
        <w:pStyle w:val="ListBullet"/>
      </w:pPr>
      <w:r>
        <w:t>Keyword strategy optimisation focusing on highest-converting search terms</w:t>
      </w:r>
    </w:p>
    <w:p>
      <w:pPr>
        <w:pStyle w:val="ListBullet"/>
      </w:pPr>
      <w:r>
        <w:t>Content format diversification based on engagement pattern analysis</w:t>
      </w:r>
    </w:p>
    <w:p>
      <w:pPr>
        <w:pStyle w:val="ListBullet"/>
      </w:pPr>
      <w:r>
        <w:t>Regional content expansion prioritisation for underserved NSW markets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3: Advanced Strategy &amp; Leadership (Months 9-12)</w:t>
      </w:r>
    </w:p>
    <w:p/>
    <w:p>
      <w:pPr>
        <w:pStyle w:val="Heading3"/>
        <w:jc w:val="left"/>
      </w:pPr>
      <w:r>
        <w:t>Month 9-10: Thought Leadership &amp; Advanced Content</w:t>
      </w:r>
    </w:p>
    <w:p/>
    <w:p>
      <w:r>
        <w:t>#### Industry Authority Content</w:t>
      </w:r>
    </w:p>
    <w:p>
      <w:r>
        <w:rPr>
          <w:b/>
        </w:rPr>
        <w:t>Advanced Healthcare Topics:</w:t>
      </w:r>
    </w:p>
    <w:p>
      <w:pPr>
        <w:pStyle w:val="ListBullet"/>
      </w:pPr>
      <w:r>
        <w:t>Cutting-edge gastroenterology treatments and medical innovations</w:t>
      </w:r>
    </w:p>
    <w:p>
      <w:pPr>
        <w:pStyle w:val="ListBullet"/>
      </w:pPr>
      <w:r>
        <w:t>Personalised medicine approaches in digestive health management</w:t>
      </w:r>
    </w:p>
    <w:p>
      <w:pPr>
        <w:pStyle w:val="ListBullet"/>
      </w:pPr>
      <w:r>
        <w:t>Microbiome research translation for patient understanding and application</w:t>
      </w:r>
    </w:p>
    <w:p>
      <w:pPr>
        <w:pStyle w:val="ListBullet"/>
      </w:pPr>
      <w:r>
        <w:t>Future healthcare trends with patient impact assessment</w:t>
      </w:r>
    </w:p>
    <w:p/>
    <w:p>
      <w:r>
        <w:rPr>
          <w:b/>
        </w:rPr>
        <w:t>Mental Health Integration:</w:t>
      </w:r>
    </w:p>
    <w:p>
      <w:pPr>
        <w:pStyle w:val="ListBullet"/>
      </w:pPr>
      <w:r>
        <w:t>Gut-brain connection comprehensive education and management strategies</w:t>
      </w:r>
    </w:p>
    <w:p>
      <w:pPr>
        <w:pStyle w:val="ListBullet"/>
      </w:pPr>
      <w:r>
        <w:t>Anxiety and digestive health correlation with treatment approaches</w:t>
      </w:r>
    </w:p>
    <w:p>
      <w:pPr>
        <w:pStyle w:val="ListBullet"/>
      </w:pPr>
      <w:r>
        <w:t>Mindful eating practices and stress management for digestive wellness</w:t>
      </w:r>
    </w:p>
    <w:p>
      <w:pPr>
        <w:pStyle w:val="ListBullet"/>
      </w:pPr>
      <w:r>
        <w:t>Sleep optimisation for digestive health improvement</w:t>
      </w:r>
    </w:p>
    <w:p/>
    <w:p>
      <w:r>
        <w:t>#### Community Health Leadership</w:t>
      </w:r>
    </w:p>
    <w:p>
      <w:r>
        <w:rPr>
          <w:b/>
        </w:rPr>
        <w:t>Public Health Advocacy:</w:t>
      </w:r>
    </w:p>
    <w:p>
      <w:pPr>
        <w:pStyle w:val="ListBullet"/>
      </w:pPr>
      <w:r>
        <w:t>Healthcare policy impact on patient access and treatment availability</w:t>
      </w:r>
    </w:p>
    <w:p>
      <w:pPr>
        <w:pStyle w:val="ListBullet"/>
      </w:pPr>
      <w:r>
        <w:t>Community health initiative development and patient education programme</w:t>
      </w:r>
    </w:p>
    <w:p>
      <w:pPr>
        <w:pStyle w:val="ListBullet"/>
      </w:pPr>
      <w:r>
        <w:t>Healthcare equity advocacy for regional and underserved populations</w:t>
      </w:r>
    </w:p>
    <w:p>
      <w:pPr>
        <w:pStyle w:val="ListBullet"/>
      </w:pPr>
      <w:r>
        <w:t>Patient rights education and healthcare system navigation empowerment</w:t>
      </w:r>
    </w:p>
    <w:p/>
    <w:p>
      <w:pPr>
        <w:pStyle w:val="Heading3"/>
        <w:jc w:val="left"/>
      </w:pPr>
      <w:r>
        <w:t>Month 11: Family &amp; Life-Stage Healthcare Focus</w:t>
      </w:r>
    </w:p>
    <w:p/>
    <w:p>
      <w:r>
        <w:t>#### Demographic-Specific Content</w:t>
      </w:r>
    </w:p>
    <w:p>
      <w:r>
        <w:rPr>
          <w:b/>
        </w:rPr>
        <w:t>Family Healthcare Coordination:</w:t>
      </w:r>
    </w:p>
    <w:p>
      <w:pPr>
        <w:pStyle w:val="ListBullet"/>
      </w:pPr>
      <w:r>
        <w:t>Pediatric gastroenterology guidance for Australian families</w:t>
      </w:r>
    </w:p>
    <w:p>
      <w:pPr>
        <w:pStyle w:val="ListBullet"/>
      </w:pPr>
      <w:r>
        <w:t>Adolescent digestive health challenges and management strategies</w:t>
      </w:r>
    </w:p>
    <w:p>
      <w:pPr>
        <w:pStyle w:val="ListBullet"/>
      </w:pPr>
      <w:r>
        <w:t>Elderly patient care with age-related digestive health considerations</w:t>
      </w:r>
    </w:p>
    <w:p>
      <w:pPr>
        <w:pStyle w:val="ListBullet"/>
      </w:pPr>
      <w:r>
        <w:t>Medication management and interaction prevention across age groups</w:t>
      </w:r>
    </w:p>
    <w:p/>
    <w:p>
      <w:r>
        <w:rPr>
          <w:b/>
        </w:rPr>
        <w:t>Life-Stage Health Management:</w:t>
      </w:r>
    </w:p>
    <w:p>
      <w:pPr>
        <w:pStyle w:val="ListBullet"/>
      </w:pPr>
      <w:r>
        <w:t>Pregnancy and digestive health management strategies</w:t>
      </w:r>
    </w:p>
    <w:p>
      <w:pPr>
        <w:pStyle w:val="ListBullet"/>
      </w:pPr>
      <w:r>
        <w:t>Menopause and hormonal impact on digestive wellness</w:t>
      </w:r>
    </w:p>
    <w:p>
      <w:pPr>
        <w:pStyle w:val="ListBullet"/>
      </w:pPr>
      <w:r>
        <w:t>Active ageing with optimal digestive health maintenance</w:t>
      </w:r>
    </w:p>
    <w:p>
      <w:pPr>
        <w:pStyle w:val="ListBullet"/>
      </w:pPr>
      <w:r>
        <w:t>Family genetic risk assessment and prevention planning</w:t>
      </w:r>
    </w:p>
    <w:p/>
    <w:p>
      <w:pPr>
        <w:pStyle w:val="Heading3"/>
        <w:jc w:val="left"/>
      </w:pPr>
      <w:r>
        <w:t>Month 12: Annual Assessment &amp; Future Planning</w:t>
      </w:r>
    </w:p>
    <w:p/>
    <w:p>
      <w:r>
        <w:t>#### Comprehensive Annual Review</w:t>
      </w:r>
    </w:p>
    <w:p>
      <w:r>
        <w:rPr>
          <w:b/>
        </w:rPr>
        <w:t>Performance Achievement Assessment:</w:t>
      </w:r>
    </w:p>
    <w:p>
      <w:pPr>
        <w:pStyle w:val="ListBullet"/>
      </w:pPr>
      <w:r>
        <w:t>50,000+ monthly organic visitor target achievement evaluation</w:t>
      </w:r>
    </w:p>
    <w:p>
      <w:pPr>
        <w:pStyle w:val="ListBullet"/>
      </w:pPr>
      <w:r>
        <w:t>Primary keyword ranking position assessment (target: top 5 for 15+ keywords)</w:t>
      </w:r>
    </w:p>
    <w:p>
      <w:pPr>
        <w:pStyle w:val="ListBullet"/>
      </w:pPr>
      <w:r>
        <w:t>Patient engagement and satisfaction score analysis (target: 85%+ satisfaction)</w:t>
      </w:r>
    </w:p>
    <w:p>
      <w:pPr>
        <w:pStyle w:val="ListBullet"/>
      </w:pPr>
      <w:r>
        <w:t>Appointment booking conversion rate improvement measurement</w:t>
      </w:r>
    </w:p>
    <w:p/>
    <w:p>
      <w:r>
        <w:rPr>
          <w:b/>
        </w:rPr>
        <w:t>Content Authority Establishment Verification:</w:t>
      </w:r>
    </w:p>
    <w:p>
      <w:pPr>
        <w:pStyle w:val="ListBullet"/>
      </w:pPr>
      <w:r>
        <w:t>Industry recognition and citation by other healthcare organisations</w:t>
      </w:r>
    </w:p>
    <w:p>
      <w:pPr>
        <w:pStyle w:val="ListBullet"/>
      </w:pPr>
      <w:r>
        <w:t>Patient testimonial collection and case study development (AHPRA compliant)</w:t>
      </w:r>
    </w:p>
    <w:p>
      <w:pPr>
        <w:pStyle w:val="ListBullet"/>
      </w:pPr>
      <w:r>
        <w:t>Medical professional network acknowledgment and referral pattern improvement</w:t>
      </w:r>
    </w:p>
    <w:p>
      <w:pPr>
        <w:pStyle w:val="ListBullet"/>
      </w:pPr>
      <w:r>
        <w:t>Regional healthcare leadership positioning verification</w:t>
      </w:r>
    </w:p>
    <w:p/>
    <w:p>
      <w:r>
        <w:t>#### 2027 Strategy Development</w:t>
      </w:r>
    </w:p>
    <w:p>
      <w:r>
        <w:rPr>
          <w:b/>
        </w:rPr>
        <w:t>Future Content Planning:</w:t>
      </w:r>
    </w:p>
    <w:p>
      <w:pPr>
        <w:pStyle w:val="ListBullet"/>
      </w:pPr>
      <w:r>
        <w:t>Advanced content topics and emerging healthcare trend integration</w:t>
      </w:r>
    </w:p>
    <w:p>
      <w:pPr>
        <w:pStyle w:val="ListBullet"/>
      </w:pPr>
      <w:r>
        <w:t>Technology adoption and AI-powered patient engagement enhancement</w:t>
      </w:r>
    </w:p>
    <w:p>
      <w:pPr>
        <w:pStyle w:val="ListBullet"/>
      </w:pPr>
      <w:r>
        <w:t>Telehealth content expansion and remote care education</w:t>
      </w:r>
    </w:p>
    <w:p>
      <w:pPr>
        <w:pStyle w:val="ListBullet"/>
      </w:pPr>
      <w:r>
        <w:t>International best practice integration with Australian healthcare system context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&amp; Team Structure</w:t>
      </w:r>
    </w:p>
    <w:p/>
    <w:p>
      <w:pPr>
        <w:pStyle w:val="Heading3"/>
        <w:jc w:val="left"/>
      </w:pPr>
      <w:r>
        <w:t>Core Team Structure</w:t>
      </w:r>
    </w:p>
    <w:p/>
    <w:p>
      <w:r>
        <w:t>#### Content Creation Team</w:t>
      </w:r>
    </w:p>
    <w:p>
      <w:r>
        <w:rPr>
          <w:b/>
        </w:rPr>
        <w:t>Healthcare Content Writer (0.8 FTE - AUD $72,000 annually):</w:t>
      </w:r>
    </w:p>
    <w:p>
      <w:pPr>
        <w:pStyle w:val="ListBullet"/>
      </w:pPr>
      <w:r>
        <w:t>Medical content creation with patient accessibility focus</w:t>
      </w:r>
    </w:p>
    <w:p>
      <w:pPr>
        <w:pStyle w:val="ListBullet"/>
      </w:pPr>
      <w:r>
        <w:t>Research and evidence-based information integration</w:t>
      </w:r>
    </w:p>
    <w:p>
      <w:pPr>
        <w:pStyle w:val="ListBullet"/>
      </w:pPr>
      <w:r>
        <w:t>Australian English compliance and AHPRA guideline adherence</w:t>
      </w:r>
    </w:p>
    <w:p>
      <w:pPr>
        <w:pStyle w:val="ListBullet"/>
      </w:pPr>
      <w:r>
        <w:t>Patient persona personalisation and content customisation</w:t>
      </w:r>
    </w:p>
    <w:p/>
    <w:p>
      <w:r>
        <w:rPr>
          <w:b/>
        </w:rPr>
        <w:t>Medical Professional Reviewer (0.2 FTE - AUD $24,000 annually):</w:t>
      </w:r>
    </w:p>
    <w:p>
      <w:pPr>
        <w:pStyle w:val="ListBullet"/>
      </w:pPr>
      <w:r>
        <w:t>Clinical accuracy verification and medical fact-checking</w:t>
      </w:r>
    </w:p>
    <w:p>
      <w:pPr>
        <w:pStyle w:val="ListBullet"/>
      </w:pPr>
      <w:r>
        <w:t>AHPRA compliance review and regulatory adherence</w:t>
      </w:r>
    </w:p>
    <w:p>
      <w:pPr>
        <w:pStyle w:val="ListBullet"/>
      </w:pPr>
      <w:r>
        <w:t>Evidence-based medicine validation and source verification</w:t>
      </w:r>
    </w:p>
    <w:p>
      <w:pPr>
        <w:pStyle w:val="ListBullet"/>
      </w:pPr>
      <w:r>
        <w:t>Patient safety and medical ethics compliance</w:t>
      </w:r>
    </w:p>
    <w:p/>
    <w:p>
      <w:r>
        <w:t>#### Technical &amp; Strategy Team</w:t>
      </w:r>
    </w:p>
    <w:p>
      <w:r>
        <w:rPr>
          <w:b/>
        </w:rPr>
        <w:t>SEO Content Strategist (0.3 FTE - AUD $32,400 annually):</w:t>
      </w:r>
    </w:p>
    <w:p>
      <w:pPr>
        <w:pStyle w:val="ListBullet"/>
      </w:pPr>
      <w:r>
        <w:t>Keyword research and competitive analysis</w:t>
      </w:r>
    </w:p>
    <w:p>
      <w:pPr>
        <w:pStyle w:val="ListBullet"/>
      </w:pPr>
      <w:r>
        <w:t>Technical SEO implementation and monitoring</w:t>
      </w:r>
    </w:p>
    <w:p>
      <w:pPr>
        <w:pStyle w:val="ListBullet"/>
      </w:pPr>
      <w:r>
        <w:t>Performance tracking and strategy optimisation</w:t>
      </w:r>
    </w:p>
    <w:p>
      <w:pPr>
        <w:pStyle w:val="ListBullet"/>
      </w:pPr>
      <w:r>
        <w:t>Voice search and AI optimisation</w:t>
      </w:r>
    </w:p>
    <w:p/>
    <w:p>
      <w:r>
        <w:rPr>
          <w:b/>
        </w:rPr>
        <w:t>Content Project Manager (0.4 FTE - AUD $36,000 annually):</w:t>
      </w:r>
    </w:p>
    <w:p>
      <w:pPr>
        <w:pStyle w:val="ListBullet"/>
      </w:pPr>
      <w:r>
        <w:t>Editorial calendar management and deadline coordination</w:t>
      </w:r>
    </w:p>
    <w:p>
      <w:pPr>
        <w:pStyle w:val="ListBullet"/>
      </w:pPr>
      <w:r>
        <w:t>Quality assurance process oversight and team coordination</w:t>
      </w:r>
    </w:p>
    <w:p>
      <w:pPr>
        <w:pStyle w:val="ListBullet"/>
      </w:pPr>
      <w:r>
        <w:t>Stakeholder communication and progress reporting</w:t>
      </w:r>
    </w:p>
    <w:p>
      <w:pPr>
        <w:pStyle w:val="ListBullet"/>
      </w:pPr>
      <w:r>
        <w:t>Resource allocation and budget management</w:t>
      </w:r>
    </w:p>
    <w:p/>
    <w:p>
      <w:r>
        <w:t>#### Support &amp; Specialisation Team (Phase 2-3 Addition)</w:t>
      </w:r>
    </w:p>
    <w:p>
      <w:r>
        <w:rPr>
          <w:b/>
        </w:rPr>
        <w:t>Visual Content Creator (0.3 FTE - AUD $25,200 annually):</w:t>
      </w:r>
    </w:p>
    <w:p>
      <w:pPr>
        <w:pStyle w:val="ListBullet"/>
      </w:pPr>
      <w:r>
        <w:t>Infographic design and visual content development</w:t>
      </w:r>
    </w:p>
    <w:p>
      <w:pPr>
        <w:pStyle w:val="ListBullet"/>
      </w:pPr>
      <w:r>
        <w:t>Mobile-responsive content formatting</w:t>
      </w:r>
    </w:p>
    <w:p>
      <w:pPr>
        <w:pStyle w:val="ListBullet"/>
      </w:pPr>
      <w:r>
        <w:t>Accessibility enhancement and visual aid creation</w:t>
      </w:r>
    </w:p>
    <w:p>
      <w:pPr>
        <w:pStyle w:val="ListBullet"/>
      </w:pPr>
      <w:r>
        <w:t>Brand consistency and professional presentation</w:t>
      </w:r>
    </w:p>
    <w:p/>
    <w:p>
      <w:r>
        <w:rPr>
          <w:b/>
        </w:rPr>
        <w:t>Patient Engagement Coordinator (0.2 FTE - AUD $16,800 annually):</w:t>
      </w:r>
    </w:p>
    <w:p>
      <w:pPr>
        <w:pStyle w:val="ListBullet"/>
      </w:pPr>
      <w:r>
        <w:t>Patient feedback collection and analysis</w:t>
      </w:r>
    </w:p>
    <w:p>
      <w:pPr>
        <w:pStyle w:val="ListBullet"/>
      </w:pPr>
      <w:r>
        <w:t>Community engagement and social media coordination</w:t>
      </w:r>
    </w:p>
    <w:p>
      <w:pPr>
        <w:pStyle w:val="ListBullet"/>
      </w:pPr>
      <w:r>
        <w:t>Patient satisfaction survey management</w:t>
      </w:r>
    </w:p>
    <w:p>
      <w:pPr>
        <w:pStyle w:val="ListBullet"/>
      </w:pPr>
      <w:r>
        <w:t>User experience testing and improvement recommendations</w:t>
      </w:r>
    </w:p>
    <w:p/>
    <w:p>
      <w:pPr>
        <w:pStyle w:val="Heading3"/>
        <w:jc w:val="left"/>
      </w:pPr>
      <w:r>
        <w:t>Quality Assurance Team Integration</w:t>
      </w:r>
    </w:p>
    <w:p/>
    <w:p>
      <w:r>
        <w:t>#### Iterative Feedback Loop Agents</w:t>
      </w:r>
    </w:p>
    <w:p>
      <w:r>
        <w:rPr>
          <w:b/>
        </w:rPr>
        <w:t>clarity_conciseness_editor Processing:</w:t>
      </w:r>
    </w:p>
    <w:p>
      <w:pPr>
        <w:pStyle w:val="ListBullet"/>
      </w:pPr>
      <w:r>
        <w:t>Grammar and spelling verification</w:t>
      </w:r>
    </w:p>
    <w:p>
      <w:pPr>
        <w:pStyle w:val="ListBullet"/>
      </w:pPr>
      <w:r>
        <w:t>Australian English compliance checking</w:t>
      </w:r>
    </w:p>
    <w:p>
      <w:pPr>
        <w:pStyle w:val="ListBullet"/>
      </w:pPr>
      <w:r>
        <w:t>Sentence structure and flow optimisation</w:t>
      </w:r>
    </w:p>
    <w:p>
      <w:pPr>
        <w:pStyle w:val="ListBullet"/>
      </w:pPr>
      <w:r>
        <w:t>Medical terminology accessibility enhancement</w:t>
      </w:r>
    </w:p>
    <w:p/>
    <w:p>
      <w:r>
        <w:rPr>
          <w:b/>
        </w:rPr>
        <w:t>cognitive_load_minimizer Assessment:</w:t>
      </w:r>
    </w:p>
    <w:p>
      <w:pPr>
        <w:pStyle w:val="ListBullet"/>
      </w:pPr>
      <w:r>
        <w:t>Information hierarchy optimisation</w:t>
      </w:r>
    </w:p>
    <w:p>
      <w:pPr>
        <w:pStyle w:val="ListBullet"/>
      </w:pPr>
      <w:r>
        <w:t>Patient comprehension and readability improvement</w:t>
      </w:r>
    </w:p>
    <w:p>
      <w:pPr>
        <w:pStyle w:val="ListBullet"/>
      </w:pPr>
      <w:r>
        <w:t>Cognitive complexity reduction using evidence-based principles</w:t>
      </w:r>
    </w:p>
    <w:p>
      <w:pPr>
        <w:pStyle w:val="ListBullet"/>
      </w:pPr>
      <w:r>
        <w:t>Scanability and processing ease enhancement</w:t>
      </w:r>
    </w:p>
    <w:p/>
    <w:p>
      <w:r>
        <w:rPr>
          <w:b/>
        </w:rPr>
        <w:t>content_critique_specialist Evaluation: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Argument strengthening and logical consistency checking</w:t>
      </w:r>
    </w:p>
    <w:p>
      <w:pPr>
        <w:pStyle w:val="ListBullet"/>
      </w:pPr>
      <w:r>
        <w:t>Source citation and reference validation</w:t>
      </w:r>
    </w:p>
    <w:p>
      <w:pPr>
        <w:pStyle w:val="ListBullet"/>
      </w:pPr>
      <w:r>
        <w:t>Critical analysis using established medical review frameworks</w:t>
      </w:r>
    </w:p>
    <w:p/>
    <w:p>
      <w:r>
        <w:rPr>
          <w:b/>
        </w:rPr>
        <w:t>ai_text_naturalizer Enhancement:</w:t>
      </w:r>
    </w:p>
    <w:p>
      <w:pPr>
        <w:pStyle w:val="ListBullet"/>
      </w:pPr>
      <w:r>
        <w:t>Natural communication flow optimisation</w:t>
      </w:r>
    </w:p>
    <w:p>
      <w:pPr>
        <w:pStyle w:val="ListBullet"/>
      </w:pPr>
      <w:r>
        <w:t>Professional tone balance with patient accessibility</w:t>
      </w:r>
    </w:p>
    <w:p>
      <w:pPr>
        <w:pStyle w:val="ListBullet"/>
      </w:pPr>
      <w:r>
        <w:t>Human expression and personality integration</w:t>
      </w:r>
    </w:p>
    <w:p>
      <w:pPr>
        <w:pStyle w:val="ListBullet"/>
      </w:pPr>
      <w:r>
        <w:t>Conversational approach while maintaining medical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Multi-Stage Quality Process</w:t>
      </w:r>
    </w:p>
    <w:p/>
    <w:p>
      <w:r>
        <w:t>#### Stage 1: Initial Content Creation</w:t>
      </w:r>
    </w:p>
    <w:p>
      <w:r>
        <w:rPr>
          <w:b/>
        </w:rPr>
        <w:t>Content Development Standards:</w:t>
      </w:r>
    </w:p>
    <w:p>
      <w:pPr>
        <w:pStyle w:val="ListBullet"/>
      </w:pPr>
      <w:r>
        <w:t>Word count targets: 1,800-3,000 words per blog post</w:t>
      </w:r>
    </w:p>
    <w:p>
      <w:pPr>
        <w:pStyle w:val="ListBullet"/>
      </w:pPr>
      <w:r>
        <w:t>Keyword integration: Primary and secondary keyword inclusion with natural placement</w:t>
      </w:r>
    </w:p>
    <w:p>
      <w:pPr>
        <w:pStyle w:val="ListBullet"/>
      </w:pPr>
      <w:r>
        <w:t>Source requirements: Minimum 5 credible sources per article with proper citations</w:t>
      </w:r>
    </w:p>
    <w:p>
      <w:pPr>
        <w:pStyle w:val="ListBullet"/>
      </w:pPr>
      <w:r>
        <w:t>Patient accessibility: Grade 8-10 reading level with medical terminology explanations</w:t>
      </w:r>
    </w:p>
    <w:p/>
    <w:p>
      <w:r>
        <w:t>#### Stage 2: Iterative Feedback Loop Processing</w:t>
      </w:r>
    </w:p>
    <w:p>
      <w:r>
        <w:rPr>
          <w:b/>
        </w:rPr>
        <w:t>Sequential Quality Enhancement: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(Target: ≥8/10)</w:t>
      </w:r>
    </w:p>
    <w:p>
      <w:pPr>
        <w:pStyle w:val="ListBullet"/>
      </w:pPr>
      <w:r>
        <w:t>Grammar and spelling accuracy assessment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Sentence structure and flow optimisation</w:t>
      </w:r>
    </w:p>
    <w:p>
      <w:pPr>
        <w:pStyle w:val="ListBullet"/>
      </w:pPr>
      <w:r>
        <w:t>Medical terminology accessibility improvement</w:t>
      </w:r>
    </w:p>
    <w:p/>
    <w:p>
      <w:pPr>
        <w:pStyle w:val="ListNumber"/>
      </w:pPr>
      <w:r>
        <w:rPr>
          <w:b/>
        </w:rPr>
        <w:t>cognitive_load_minimizer</w:t>
      </w:r>
      <w:r>
        <w:t xml:space="preserve"> (Target: ≥7/10)</w:t>
      </w:r>
    </w:p>
    <w:p>
      <w:pPr>
        <w:pStyle w:val="ListBullet"/>
      </w:pPr>
      <w:r>
        <w:t>Information hierarchy and structure assessment</w:t>
      </w:r>
    </w:p>
    <w:p>
      <w:pPr>
        <w:pStyle w:val="ListBullet"/>
      </w:pPr>
      <w:r>
        <w:t>Patient comprehension optimisation using cognitive science principles</w:t>
      </w:r>
    </w:p>
    <w:p>
      <w:pPr>
        <w:pStyle w:val="ListBullet"/>
      </w:pPr>
      <w:r>
        <w:t>Scanability and visual processing improvement</w:t>
      </w:r>
    </w:p>
    <w:p>
      <w:pPr>
        <w:pStyle w:val="ListBullet"/>
      </w:pPr>
      <w:r>
        <w:t>Cognitive complexity reduction while maintaining comprehensive information</w:t>
      </w:r>
    </w:p>
    <w:p/>
    <w:p>
      <w:pPr>
        <w:pStyle w:val="ListNumber"/>
      </w:pPr>
      <w:r>
        <w:rPr>
          <w:b/>
        </w:rPr>
        <w:t>content_critique_specialist</w:t>
      </w:r>
      <w:r>
        <w:t xml:space="preserve"> (Target: ≥7/10)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Logical consistency and argument strength assessment</w:t>
      </w:r>
    </w:p>
    <w:p>
      <w:pPr>
        <w:pStyle w:val="ListBullet"/>
      </w:pPr>
      <w:r>
        <w:t>Source validation and citation accuracy checking</w:t>
      </w:r>
    </w:p>
    <w:p>
      <w:pPr>
        <w:pStyle w:val="ListBullet"/>
      </w:pPr>
      <w:r>
        <w:t>Critical analysis using Toulmin Model framework</w:t>
      </w:r>
    </w:p>
    <w:p/>
    <w:p>
      <w:pPr>
        <w:pStyle w:val="ListNumber"/>
      </w:pPr>
      <w:r>
        <w:rPr>
          <w:b/>
        </w:rPr>
        <w:t>ai_text_naturalizer</w:t>
      </w:r>
      <w:r>
        <w:t xml:space="preserve"> (Target: ≥8/10)</w:t>
      </w:r>
    </w:p>
    <w:p>
      <w:pPr>
        <w:pStyle w:val="ListBullet"/>
      </w:pPr>
      <w:r>
        <w:t>Natural communication flow enhancement</w:t>
      </w:r>
    </w:p>
    <w:p>
      <w:pPr>
        <w:pStyle w:val="ListBullet"/>
      </w:pPr>
      <w:r>
        <w:t>Professional medical tone balance with patient accessibility</w:t>
      </w:r>
    </w:p>
    <w:p>
      <w:pPr>
        <w:pStyle w:val="ListBullet"/>
      </w:pPr>
      <w:r>
        <w:t>Human expression and conversational approach integration</w:t>
      </w:r>
    </w:p>
    <w:p>
      <w:pPr>
        <w:pStyle w:val="ListBullet"/>
      </w:pPr>
      <w:r>
        <w:t>AI-generated content detection and elimination</w:t>
      </w:r>
    </w:p>
    <w:p/>
    <w:p>
      <w:r>
        <w:t>#### Stage 3: Medical Professional Review</w:t>
      </w:r>
    </w:p>
    <w:p>
      <w:r>
        <w:rPr>
          <w:b/>
        </w:rPr>
        <w:t>Clinical Accuracy Verification:</w:t>
      </w:r>
    </w:p>
    <w:p>
      <w:pPr>
        <w:pStyle w:val="ListBullet"/>
      </w:pPr>
      <w:r>
        <w:t>Specialist gastroenterologist content review</w:t>
      </w:r>
    </w:p>
    <w:p>
      <w:pPr>
        <w:pStyle w:val="ListBullet"/>
      </w:pPr>
      <w:r>
        <w:t>Evidence-based medicine validation</w:t>
      </w:r>
    </w:p>
    <w:p>
      <w:pPr>
        <w:pStyle w:val="ListBullet"/>
      </w:pPr>
      <w:r>
        <w:t>AHPRA compliance verification</w:t>
      </w:r>
    </w:p>
    <w:p>
      <w:pPr>
        <w:pStyle w:val="ListBullet"/>
      </w:pPr>
      <w:r>
        <w:t>Patient safety and ethics assessment</w:t>
      </w:r>
    </w:p>
    <w:p/>
    <w:p>
      <w:r>
        <w:t>#### Stage 4: Final Quality Gate Assessment</w:t>
      </w:r>
    </w:p>
    <w:p>
      <w:r>
        <w:rPr>
          <w:b/>
        </w:rPr>
        <w:t>Publication Readiness Evaluation:</w:t>
      </w:r>
    </w:p>
    <w:p>
      <w:pPr>
        <w:pStyle w:val="ListBullet"/>
      </w:pPr>
      <w:r>
        <w:t>Aggregate quality score calculation (target: ≥8.5/10)</w:t>
      </w:r>
    </w:p>
    <w:p>
      <w:pPr>
        <w:pStyle w:val="ListBullet"/>
      </w:pPr>
      <w:r>
        <w:t>Technical SEO optimisation verification</w:t>
      </w:r>
    </w:p>
    <w:p>
      <w:pPr>
        <w:pStyle w:val="ListBullet"/>
      </w:pPr>
      <w:r>
        <w:t>Mobile responsiveness and accessibility testing</w:t>
      </w:r>
    </w:p>
    <w:p>
      <w:pPr>
        <w:pStyle w:val="ListBullet"/>
      </w:pPr>
      <w:r>
        <w:t>Brand consistency and professional presentation assessment</w:t>
      </w:r>
    </w:p>
    <w:p/>
    <w:p>
      <w:pPr>
        <w:pStyle w:val="Heading3"/>
        <w:jc w:val="left"/>
      </w:pPr>
      <w:r>
        <w:t>Quality Monitoring &amp; Improvement</w:t>
      </w:r>
    </w:p>
    <w:p/>
    <w:p>
      <w:r>
        <w:t>#### Continuous Quality Enhancement</w:t>
      </w:r>
    </w:p>
    <w:p>
      <w:r>
        <w:rPr>
          <w:b/>
        </w:rPr>
        <w:t>Monthly Quality Assessment:</w:t>
      </w:r>
    </w:p>
    <w:p>
      <w:pPr>
        <w:pStyle w:val="ListBullet"/>
      </w:pPr>
      <w:r>
        <w:t>Aggregate quality score trending analysis</w:t>
      </w:r>
    </w:p>
    <w:p>
      <w:pPr>
        <w:pStyle w:val="ListBullet"/>
      </w:pPr>
      <w:r>
        <w:t>Feedback loop effectiveness evaluation</w:t>
      </w:r>
    </w:p>
    <w:p>
      <w:pPr>
        <w:pStyle w:val="ListBullet"/>
      </w:pPr>
      <w:r>
        <w:t>Medical accuracy compliance rate monitoring</w:t>
      </w:r>
    </w:p>
    <w:p>
      <w:pPr>
        <w:pStyle w:val="ListBullet"/>
      </w:pPr>
      <w:r>
        <w:t>Patient satisfaction and content helpfulness assessment</w:t>
      </w:r>
    </w:p>
    <w:p/>
    <w:p>
      <w:r>
        <w:rPr>
          <w:b/>
        </w:rPr>
        <w:t>Quarterly Process Optimisation:</w:t>
      </w:r>
    </w:p>
    <w:p>
      <w:pPr>
        <w:pStyle w:val="ListBullet"/>
      </w:pPr>
      <w:r>
        <w:t>Quality assurance process efficiency improvement</w:t>
      </w:r>
    </w:p>
    <w:p>
      <w:pPr>
        <w:pStyle w:val="ListBullet"/>
      </w:pPr>
      <w:r>
        <w:t>Feedback loop refinement and calibration</w:t>
      </w:r>
    </w:p>
    <w:p>
      <w:pPr>
        <w:pStyle w:val="ListBullet"/>
      </w:pPr>
      <w:r>
        <w:t>Medical review process streamlining</w:t>
      </w:r>
    </w:p>
    <w:p>
      <w:pPr>
        <w:pStyle w:val="ListBullet"/>
      </w:pPr>
      <w:r>
        <w:t>Technology integration and automation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&amp; KPIs</w:t>
      </w:r>
    </w:p>
    <w:p/>
    <w:p>
      <w:pPr>
        <w:pStyle w:val="Heading3"/>
        <w:jc w:val="left"/>
      </w:pPr>
      <w:r>
        <w:t>Primary Success Metrics</w:t>
      </w:r>
    </w:p>
    <w:p/>
    <w:p>
      <w:r>
        <w:t>#### Search Engine Performance</w:t>
      </w:r>
    </w:p>
    <w:p>
      <w:r>
        <w:rPr>
          <w:b/>
        </w:rPr>
        <w:t>Organic Search Growth:</w:t>
      </w:r>
    </w:p>
    <w:p>
      <w:pPr>
        <w:pStyle w:val="ListBullet"/>
      </w:pPr>
      <w:r>
        <w:rPr>
          <w:b/>
        </w:rPr>
        <w:t>Monthly organic traffic:</w:t>
      </w:r>
      <w:r>
        <w:t xml:space="preserve"> Target progression from 3,000 (Month 3) to 50,000+ (Month 12)</w:t>
      </w:r>
    </w:p>
    <w:p>
      <w:pPr>
        <w:pStyle w:val="ListBullet"/>
      </w:pPr>
      <w:r>
        <w:rPr>
          <w:b/>
        </w:rPr>
        <w:t>Keyword ranking positions:</w:t>
      </w:r>
      <w:r>
        <w:t xml:space="preserve"> 15+ primary keywords in top 5 positions by Month 12</w:t>
      </w:r>
    </w:p>
    <w:p>
      <w:pPr>
        <w:pStyle w:val="ListBullet"/>
      </w:pPr>
      <w:r>
        <w:rPr>
          <w:b/>
        </w:rPr>
        <w:t>Featured snippet capture:</w:t>
      </w:r>
      <w:r>
        <w:t xml:space="preserve"> 5+ featured snippets for high-volume patient questions</w:t>
      </w:r>
    </w:p>
    <w:p>
      <w:pPr>
        <w:pStyle w:val="ListBullet"/>
      </w:pPr>
      <w:r>
        <w:rPr>
          <w:b/>
        </w:rPr>
        <w:t>Voice search visibility:</w:t>
      </w:r>
      <w:r>
        <w:t xml:space="preserve"> Measurable presence in voice search results for healthcare queries</w:t>
      </w:r>
    </w:p>
    <w:p/>
    <w:p>
      <w:r>
        <w:t>#### Patient Engagement Metrics</w:t>
      </w:r>
    </w:p>
    <w:p>
      <w:r>
        <w:rPr>
          <w:b/>
        </w:rPr>
        <w:t>Content Interaction Quality:</w:t>
      </w:r>
    </w:p>
    <w:p>
      <w:pPr>
        <w:pStyle w:val="ListBullet"/>
      </w:pPr>
      <w:r>
        <w:rPr>
          <w:b/>
        </w:rPr>
        <w:t>Average session duration:</w:t>
      </w:r>
      <w:r>
        <w:t xml:space="preserve"> Target 4+ minutes indicating comprehensive content consumption</w:t>
      </w:r>
    </w:p>
    <w:p>
      <w:pPr>
        <w:pStyle w:val="ListBullet"/>
      </w:pPr>
      <w:r>
        <w:rPr>
          <w:b/>
        </w:rPr>
        <w:t>Pages per session:</w:t>
      </w:r>
      <w:r>
        <w:t xml:space="preserve"> Target 2.5+ pages showing content depth exploration</w:t>
      </w:r>
    </w:p>
    <w:p>
      <w:pPr>
        <w:pStyle w:val="ListBullet"/>
      </w:pPr>
      <w:r>
        <w:rPr>
          <w:b/>
        </w:rPr>
        <w:t>Return visitor rate:</w:t>
      </w:r>
      <w:r>
        <w:t xml:space="preserve"> Target 35%+ demonstrating ongoing patient education value</w:t>
      </w:r>
    </w:p>
    <w:p>
      <w:pPr>
        <w:pStyle w:val="ListBullet"/>
      </w:pPr>
      <w:r>
        <w:rPr>
          <w:b/>
        </w:rPr>
        <w:t>Social sharing and referrals:</w:t>
      </w:r>
      <w:r>
        <w:t xml:space="preserve"> Organic content distribution through patient networks</w:t>
      </w:r>
    </w:p>
    <w:p/>
    <w:p>
      <w:r>
        <w:t>#### Business Impact Measurement</w:t>
      </w:r>
    </w:p>
    <w:p>
      <w:r>
        <w:rPr>
          <w:b/>
        </w:rPr>
        <w:t>Healthcare Practice Growth:</w:t>
      </w:r>
    </w:p>
    <w:p>
      <w:pPr>
        <w:pStyle w:val="ListBullet"/>
      </w:pPr>
      <w:r>
        <w:rPr>
          <w:b/>
        </w:rPr>
        <w:t>Appointment booking inquiries:</w:t>
      </w:r>
      <w:r>
        <w:t xml:space="preserve"> 40% increase attributed to content marketing engagement</w:t>
      </w:r>
    </w:p>
    <w:p>
      <w:pPr>
        <w:pStyle w:val="ListBullet"/>
      </w:pPr>
      <w:r>
        <w:rPr>
          <w:b/>
        </w:rPr>
        <w:t>Consultation requests:</w:t>
      </w:r>
      <w:r>
        <w:t xml:space="preserve"> Measurable growth in specialist consultation requests</w:t>
      </w:r>
    </w:p>
    <w:p>
      <w:pPr>
        <w:pStyle w:val="ListBullet"/>
      </w:pPr>
      <w:r>
        <w:rPr>
          <w:b/>
        </w:rPr>
        <w:t>Geographic reach expansion:</w:t>
      </w:r>
      <w:r>
        <w:t xml:space="preserve"> Increased patient inquiries from NSW regional markets</w:t>
      </w:r>
    </w:p>
    <w:p>
      <w:pPr>
        <w:pStyle w:val="ListBullet"/>
      </w:pPr>
      <w:r>
        <w:rPr>
          <w:b/>
        </w:rPr>
        <w:t>Patient referral quality:</w:t>
      </w:r>
      <w:r>
        <w:t xml:space="preserve"> Higher-informed patients with realistic treatment expectations</w:t>
      </w:r>
    </w:p>
    <w:p/>
    <w:p>
      <w:pPr>
        <w:pStyle w:val="Heading3"/>
        <w:jc w:val="left"/>
      </w:pPr>
      <w:r>
        <w:t>Secondary Performance Indicators</w:t>
      </w:r>
    </w:p>
    <w:p/>
    <w:p>
      <w:r>
        <w:t>#### Content Quality Metrics</w:t>
      </w:r>
    </w:p>
    <w:p>
      <w:r>
        <w:rPr>
          <w:b/>
        </w:rPr>
        <w:t>Quality Assurance Achievement:</w:t>
      </w:r>
    </w:p>
    <w:p>
      <w:pPr>
        <w:pStyle w:val="ListBullet"/>
      </w:pPr>
      <w:r>
        <w:rPr>
          <w:b/>
        </w:rPr>
        <w:t>Aggregate quality scores:</w:t>
      </w:r>
      <w:r>
        <w:t xml:space="preserve"> ≥8.5/10 maintenance across all published content</w:t>
      </w:r>
    </w:p>
    <w:p>
      <w:pPr>
        <w:pStyle w:val="ListBullet"/>
      </w:pPr>
      <w:r>
        <w:rPr>
          <w:b/>
        </w:rPr>
        <w:t>Medical accuracy compliance:</w:t>
      </w:r>
      <w:r>
        <w:t xml:space="preserve"> 100% AHPRA guideline adherence</w:t>
      </w:r>
    </w:p>
    <w:p>
      <w:pPr>
        <w:pStyle w:val="ListBullet"/>
      </w:pPr>
      <w:r>
        <w:rPr>
          <w:b/>
        </w:rPr>
        <w:t>Patient satisfaction ratings:</w:t>
      </w:r>
      <w:r>
        <w:t xml:space="preserve"> 85%+ content helpfulness scores</w:t>
      </w:r>
    </w:p>
    <w:p>
      <w:pPr>
        <w:pStyle w:val="ListBullet"/>
      </w:pPr>
      <w:r>
        <w:rPr>
          <w:b/>
        </w:rPr>
        <w:t>Accessibility compliance:</w:t>
      </w:r>
      <w:r>
        <w:t xml:space="preserve"> WCAG 2.1 AA standards achievement</w:t>
      </w:r>
    </w:p>
    <w:p/>
    <w:p>
      <w:r>
        <w:t>#### Competitive Positioning</w:t>
      </w:r>
    </w:p>
    <w:p>
      <w:r>
        <w:rPr>
          <w:b/>
        </w:rPr>
        <w:t>Market Authority Development:</w:t>
      </w:r>
    </w:p>
    <w:p>
      <w:pPr>
        <w:pStyle w:val="ListBullet"/>
      </w:pPr>
      <w:r>
        <w:rPr>
          <w:b/>
        </w:rPr>
        <w:t>Search result dominance:</w:t>
      </w:r>
      <w:r>
        <w:t xml:space="preserve"> Top 3 positions for 20+ gastroenterology-related keywords</w:t>
      </w:r>
    </w:p>
    <w:p>
      <w:pPr>
        <w:pStyle w:val="ListBullet"/>
      </w:pPr>
      <w:r>
        <w:rPr>
          <w:b/>
        </w:rPr>
        <w:t>Industry citation and recognition:</w:t>
      </w:r>
      <w:r>
        <w:t xml:space="preserve"> References by other healthcare organisations</w:t>
      </w:r>
    </w:p>
    <w:p>
      <w:pPr>
        <w:pStyle w:val="ListBullet"/>
      </w:pPr>
      <w:r>
        <w:rPr>
          <w:b/>
        </w:rPr>
        <w:t>Thought leadership positioning:</w:t>
      </w:r>
      <w:r>
        <w:t xml:space="preserve"> Speaking opportunities and industry collaboration invitations</w:t>
      </w:r>
    </w:p>
    <w:p>
      <w:pPr>
        <w:pStyle w:val="ListBullet"/>
      </w:pPr>
      <w:r>
        <w:rPr>
          <w:b/>
        </w:rPr>
        <w:t>Regional healthcare authority:</w:t>
      </w:r>
      <w:r>
        <w:t xml:space="preserve"> Recognition as NSW gastroenterology patient education leader</w:t>
      </w:r>
    </w:p>
    <w:p/>
    <w:p>
      <w:pPr>
        <w:pStyle w:val="Heading3"/>
        <w:jc w:val="left"/>
      </w:pPr>
      <w:r>
        <w:t>Performance Reporting Framework</w:t>
      </w:r>
    </w:p>
    <w:p/>
    <w:p>
      <w:r>
        <w:t>#### Monthly Reporting</w:t>
      </w:r>
    </w:p>
    <w:p>
      <w:r>
        <w:rPr>
          <w:b/>
        </w:rPr>
        <w:t>Content Performance Dashboard:</w:t>
      </w:r>
    </w:p>
    <w:p>
      <w:pPr>
        <w:pStyle w:val="ListBullet"/>
      </w:pPr>
      <w:r>
        <w:t>Traffic growth and engagement metrics analysis</w:t>
      </w:r>
    </w:p>
    <w:p>
      <w:pPr>
        <w:pStyle w:val="ListBullet"/>
      </w:pPr>
      <w:r>
        <w:t>Keyword ranking position changes and opportunities</w:t>
      </w:r>
    </w:p>
    <w:p>
      <w:pPr>
        <w:pStyle w:val="ListBullet"/>
      </w:pPr>
      <w:r>
        <w:t>Quality score trending and process improvement identification</w:t>
      </w:r>
    </w:p>
    <w:p>
      <w:pPr>
        <w:pStyle w:val="ListBullet"/>
      </w:pPr>
      <w:r>
        <w:t>Patient feedback integration and content optimisation recommendations</w:t>
      </w:r>
    </w:p>
    <w:p/>
    <w:p>
      <w:r>
        <w:t>#### Quarterly Business Review</w:t>
      </w:r>
    </w:p>
    <w:p>
      <w:r>
        <w:rPr>
          <w:b/>
        </w:rPr>
        <w:t>Strategic Performance Assessment:</w:t>
      </w:r>
    </w:p>
    <w:p>
      <w:pPr>
        <w:pStyle w:val="ListBullet"/>
      </w:pPr>
      <w:r>
        <w:t>Business impact measurement and ROI calculation</w:t>
      </w:r>
    </w:p>
    <w:p>
      <w:pPr>
        <w:pStyle w:val="ListBullet"/>
      </w:pPr>
      <w:r>
        <w:t>Competitive positioning analysis and market share assessment</w:t>
      </w:r>
    </w:p>
    <w:p>
      <w:pPr>
        <w:pStyle w:val="ListBullet"/>
      </w:pPr>
      <w:r>
        <w:t>Resource allocation efficiency and team performance evaluation</w:t>
      </w:r>
    </w:p>
    <w:p>
      <w:pPr>
        <w:pStyle w:val="ListBullet"/>
      </w:pPr>
      <w:r>
        <w:t>Strategy refinement recommendations based on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Contingency Planning</w:t>
      </w:r>
    </w:p>
    <w:p/>
    <w:p>
      <w:pPr>
        <w:pStyle w:val="Heading3"/>
        <w:jc w:val="left"/>
      </w:pPr>
      <w:r>
        <w:t>Identified Risk Categories</w:t>
      </w:r>
    </w:p>
    <w:p/>
    <w:p>
      <w:r>
        <w:t>#### Content Quality &amp; Compliance Risks</w:t>
      </w:r>
    </w:p>
    <w:p>
      <w:r>
        <w:rPr>
          <w:b/>
        </w:rPr>
        <w:t>Medical Accuracy Concerns:</w:t>
      </w:r>
    </w:p>
    <w:p>
      <w:pPr>
        <w:pStyle w:val="ListBullet"/>
      </w:pPr>
      <w:r>
        <w:rPr>
          <w:b/>
        </w:rPr>
        <w:t>Risk:</w:t>
      </w:r>
      <w:r>
        <w:t xml:space="preserve"> Inaccurate medical information publication</w:t>
      </w:r>
    </w:p>
    <w:p>
      <w:pPr>
        <w:pStyle w:val="ListBullet"/>
      </w:pPr>
      <w:r>
        <w:rPr>
          <w:b/>
        </w:rPr>
        <w:t>Mitigation:</w:t>
      </w:r>
      <w:r>
        <w:t xml:space="preserve"> Mandatory specialist medical review for all clinical content</w:t>
      </w:r>
    </w:p>
    <w:p>
      <w:pPr>
        <w:pStyle w:val="ListBullet"/>
      </w:pPr>
      <w:r>
        <w:rPr>
          <w:b/>
        </w:rPr>
        <w:t>Contingency:</w:t>
      </w:r>
      <w:r>
        <w:t xml:space="preserve"> Immediate content correction and patient notification procedures</w:t>
      </w:r>
    </w:p>
    <w:p>
      <w:pPr>
        <w:pStyle w:val="ListBullet"/>
      </w:pPr>
      <w:r>
        <w:rPr>
          <w:b/>
        </w:rPr>
        <w:t>Monitoring:</w:t>
      </w:r>
      <w:r>
        <w:t xml:space="preserve"> Monthly medical accuracy audit and compliance assessment</w:t>
      </w:r>
    </w:p>
    <w:p/>
    <w:p>
      <w:r>
        <w:rPr>
          <w:b/>
        </w:rPr>
        <w:t>AHPRA Regulatory Non-Compliance:</w:t>
      </w:r>
    </w:p>
    <w:p>
      <w:pPr>
        <w:pStyle w:val="ListBullet"/>
      </w:pPr>
      <w:r>
        <w:rPr>
          <w:b/>
        </w:rPr>
        <w:t>Risk:</w:t>
      </w:r>
      <w:r>
        <w:t xml:space="preserve"> Healthcare advertising guideline violations</w:t>
      </w:r>
    </w:p>
    <w:p>
      <w:pPr>
        <w:pStyle w:val="ListBullet"/>
      </w:pPr>
      <w:r>
        <w:rPr>
          <w:b/>
        </w:rPr>
        <w:t>Mitigation:</w:t>
      </w:r>
      <w:r>
        <w:t xml:space="preserve"> Comprehensive AHPRA training and compliance checklist implementation</w:t>
      </w:r>
    </w:p>
    <w:p>
      <w:pPr>
        <w:pStyle w:val="ListBullet"/>
      </w:pPr>
      <w:r>
        <w:rPr>
          <w:b/>
        </w:rPr>
        <w:t>Contingency:</w:t>
      </w:r>
      <w:r>
        <w:t xml:space="preserve"> Legal review process and rapid content modification procedures</w:t>
      </w:r>
    </w:p>
    <w:p>
      <w:pPr>
        <w:pStyle w:val="ListBullet"/>
      </w:pPr>
      <w:r>
        <w:rPr>
          <w:b/>
        </w:rPr>
        <w:t>Monitoring:</w:t>
      </w:r>
      <w:r>
        <w:t xml:space="preserve"> Quarterly regulatory compliance assessment and update integration</w:t>
      </w:r>
    </w:p>
    <w:p/>
    <w:p>
      <w:r>
        <w:t>#### Technical &amp; SEO Risks</w:t>
      </w:r>
    </w:p>
    <w:p>
      <w:r>
        <w:rPr>
          <w:b/>
        </w:rPr>
        <w:t>Search Engine Algorithm Changes:</w:t>
      </w:r>
    </w:p>
    <w:p>
      <w:pPr>
        <w:pStyle w:val="ListBullet"/>
      </w:pPr>
      <w:r>
        <w:rPr>
          <w:b/>
        </w:rPr>
        <w:t>Risk:</w:t>
      </w:r>
      <w:r>
        <w:t xml:space="preserve"> Significant ranking position losses due to algorithm updates</w:t>
      </w:r>
    </w:p>
    <w:p>
      <w:pPr>
        <w:pStyle w:val="ListBullet"/>
      </w:pPr>
      <w:r>
        <w:rPr>
          <w:b/>
        </w:rPr>
        <w:t>Mitigation:</w:t>
      </w:r>
      <w:r>
        <w:t xml:space="preserve"> Diversified SEO strategy and white-hat optimisation practices</w:t>
      </w:r>
    </w:p>
    <w:p>
      <w:pPr>
        <w:pStyle w:val="ListBullet"/>
      </w:pPr>
      <w:r>
        <w:rPr>
          <w:b/>
        </w:rPr>
        <w:t>Contingency:</w:t>
      </w:r>
      <w:r>
        <w:t xml:space="preserve"> Rapid strategy adjustment and technical SEO modification</w:t>
      </w:r>
    </w:p>
    <w:p>
      <w:pPr>
        <w:pStyle w:val="ListBullet"/>
      </w:pPr>
      <w:r>
        <w:rPr>
          <w:b/>
        </w:rPr>
        <w:t>Monitoring:</w:t>
      </w:r>
      <w:r>
        <w:t xml:space="preserve"> Weekly ranking position monitoring and algorithm change tracking</w:t>
      </w:r>
    </w:p>
    <w:p/>
    <w:p>
      <w:r>
        <w:rPr>
          <w:b/>
        </w:rPr>
        <w:t>Website Technical Failures:</w:t>
      </w:r>
    </w:p>
    <w:p>
      <w:pPr>
        <w:pStyle w:val="ListBullet"/>
      </w:pPr>
      <w:r>
        <w:rPr>
          <w:b/>
        </w:rPr>
        <w:t>Risk:</w:t>
      </w:r>
      <w:r>
        <w:t xml:space="preserve"> Content delivery interruption and patient access limitation</w:t>
      </w:r>
    </w:p>
    <w:p>
      <w:pPr>
        <w:pStyle w:val="ListBullet"/>
      </w:pPr>
      <w:r>
        <w:rPr>
          <w:b/>
        </w:rPr>
        <w:t>Mitigation:</w:t>
      </w:r>
      <w:r>
        <w:t xml:space="preserve"> Robust hosting infrastructure and regular backup procedures</w:t>
      </w:r>
    </w:p>
    <w:p>
      <w:pPr>
        <w:pStyle w:val="ListBullet"/>
      </w:pPr>
      <w:r>
        <w:rPr>
          <w:b/>
        </w:rPr>
        <w:t>Contingency:</w:t>
      </w:r>
      <w:r>
        <w:t xml:space="preserve"> Emergency technical support and alternative content delivery methods</w:t>
      </w:r>
    </w:p>
    <w:p>
      <w:pPr>
        <w:pStyle w:val="ListBullet"/>
      </w:pPr>
      <w:r>
        <w:rPr>
          <w:b/>
        </w:rPr>
        <w:t>Monitoring:</w:t>
      </w:r>
      <w:r>
        <w:t xml:space="preserve"> Daily uptime monitoring and performance assessment</w:t>
      </w:r>
    </w:p>
    <w:p/>
    <w:p>
      <w:r>
        <w:t>#### Resource &amp; Team Risks</w:t>
      </w:r>
    </w:p>
    <w:p>
      <w:r>
        <w:rPr>
          <w:b/>
        </w:rPr>
        <w:t>Key Personnel Unavailability:</w:t>
      </w:r>
    </w:p>
    <w:p>
      <w:pPr>
        <w:pStyle w:val="ListBullet"/>
      </w:pPr>
      <w:r>
        <w:rPr>
          <w:b/>
        </w:rPr>
        <w:t>Risk:</w:t>
      </w:r>
      <w:r>
        <w:t xml:space="preserve"> Critical team member absence affecting content production</w:t>
      </w:r>
    </w:p>
    <w:p>
      <w:pPr>
        <w:pStyle w:val="ListBullet"/>
      </w:pPr>
      <w:r>
        <w:rPr>
          <w:b/>
        </w:rPr>
        <w:t>Mitigation:</w:t>
      </w:r>
      <w:r>
        <w:t xml:space="preserve"> Cross-training and knowledge documentation procedures</w:t>
      </w:r>
    </w:p>
    <w:p>
      <w:pPr>
        <w:pStyle w:val="ListBullet"/>
      </w:pPr>
      <w:r>
        <w:rPr>
          <w:b/>
        </w:rPr>
        <w:t>Contingency:</w:t>
      </w:r>
      <w:r>
        <w:t xml:space="preserve"> Freelance specialist network and temporary resource allocation</w:t>
      </w:r>
    </w:p>
    <w:p>
      <w:pPr>
        <w:pStyle w:val="ListBullet"/>
      </w:pPr>
      <w:r>
        <w:rPr>
          <w:b/>
        </w:rPr>
        <w:t>Monitoring:</w:t>
      </w:r>
      <w:r>
        <w:t xml:space="preserve"> Team capacity assessment and succession planning</w:t>
      </w:r>
    </w:p>
    <w:p/>
    <w:p>
      <w:r>
        <w:rPr>
          <w:b/>
        </w:rPr>
        <w:t>Budget Overrun Concerns:</w:t>
      </w:r>
    </w:p>
    <w:p>
      <w:pPr>
        <w:pStyle w:val="ListBullet"/>
      </w:pPr>
      <w:r>
        <w:rPr>
          <w:b/>
        </w:rPr>
        <w:t>Risk:</w:t>
      </w:r>
      <w:r>
        <w:t xml:space="preserve"> Implementation costs exceeding allocated budget</w:t>
      </w:r>
    </w:p>
    <w:p>
      <w:pPr>
        <w:pStyle w:val="ListBullet"/>
      </w:pPr>
      <w:r>
        <w:rPr>
          <w:b/>
        </w:rPr>
        <w:t>Mitigation:</w:t>
      </w:r>
      <w:r>
        <w:t xml:space="preserve"> Detailed budget tracking and milestone-based spending approval</w:t>
      </w:r>
    </w:p>
    <w:p>
      <w:pPr>
        <w:pStyle w:val="ListBullet"/>
      </w:pPr>
      <w:r>
        <w:rPr>
          <w:b/>
        </w:rPr>
        <w:t>Contingency:</w:t>
      </w:r>
      <w:r>
        <w:t xml:space="preserve"> Scope adjustment and priority reallocation procedures</w:t>
      </w:r>
    </w:p>
    <w:p>
      <w:pPr>
        <w:pStyle w:val="ListBullet"/>
      </w:pPr>
      <w:r>
        <w:rPr>
          <w:b/>
        </w:rPr>
        <w:t>Monitoring:</w:t>
      </w:r>
      <w:r>
        <w:t xml:space="preserve"> Monthly budget variance analysis and projection adjustment</w:t>
      </w:r>
    </w:p>
    <w:p/>
    <w:p>
      <w:pPr>
        <w:pStyle w:val="Heading3"/>
        <w:jc w:val="left"/>
      </w:pPr>
      <w:r>
        <w:t>Crisis Management Procedures</w:t>
      </w:r>
    </w:p>
    <w:p/>
    <w:p>
      <w:r>
        <w:t>#### Medical Information Accuracy Crisis</w:t>
      </w:r>
    </w:p>
    <w:p>
      <w:r>
        <w:rPr>
          <w:b/>
        </w:rPr>
        <w:t>Immediate Response Protocol:</w:t>
      </w:r>
    </w:p>
    <w:p>
      <w:pPr>
        <w:pStyle w:val="ListNumber"/>
      </w:pPr>
      <w:r>
        <w:t>Content removal or correction within 2 hours of identification</w:t>
      </w:r>
    </w:p>
    <w:p>
      <w:pPr>
        <w:pStyle w:val="ListNumber"/>
      </w:pPr>
      <w:r>
        <w:t>Patient notification through established communication channels</w:t>
      </w:r>
    </w:p>
    <w:p>
      <w:pPr>
        <w:pStyle w:val="ListNumber"/>
      </w:pPr>
      <w:r>
        <w:t>Medical professional review and corrected information validation</w:t>
      </w:r>
    </w:p>
    <w:p>
      <w:pPr>
        <w:pStyle w:val="ListNumber"/>
      </w:pPr>
      <w:r>
        <w:t>Comprehensive review of related content and accuracy verification</w:t>
      </w:r>
    </w:p>
    <w:p/>
    <w:p>
      <w:r>
        <w:t>#### Regulatory Compliance Issues</w:t>
      </w:r>
    </w:p>
    <w:p>
      <w:r>
        <w:rPr>
          <w:b/>
        </w:rPr>
        <w:t>AHPRA Response Procedures:</w:t>
      </w:r>
    </w:p>
    <w:p>
      <w:pPr>
        <w:pStyle w:val="ListNumber"/>
      </w:pPr>
      <w:r>
        <w:t>Immediate legal counsel consultation and compliance assessment</w:t>
      </w:r>
    </w:p>
    <w:p>
      <w:pPr>
        <w:pStyle w:val="ListNumber"/>
      </w:pPr>
      <w:r>
        <w:t>Affected content modification or removal within 4 hours</w:t>
      </w:r>
    </w:p>
    <w:p>
      <w:pPr>
        <w:pStyle w:val="ListNumber"/>
      </w:pPr>
      <w:r>
        <w:t>Regulatory authority communication and cooperation</w:t>
      </w:r>
    </w:p>
    <w:p>
      <w:pPr>
        <w:pStyle w:val="ListNumber"/>
      </w:pPr>
      <w:r>
        <w:t>Process improvement implementation preventing recurrence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Budget Management &amp; ROI Tracking</w:t>
      </w:r>
    </w:p>
    <w:p/>
    <w:p>
      <w:pPr>
        <w:pStyle w:val="Heading3"/>
        <w:jc w:val="left"/>
      </w:pPr>
      <w:r>
        <w:t>Annual Budget Allocation</w:t>
      </w:r>
    </w:p>
    <w:p/>
    <w:p>
      <w:r>
        <w:t>#### Core Team Investment</w:t>
      </w:r>
    </w:p>
    <w:p>
      <w:r>
        <w:rPr>
          <w:b/>
        </w:rPr>
        <w:t>Personnel Costs (AUD $206,400 total):</w:t>
      </w:r>
    </w:p>
    <w:p>
      <w:pPr>
        <w:pStyle w:val="ListBullet"/>
      </w:pPr>
      <w:r>
        <w:t>Healthcare Content Writer: AUD $72,000 (35% of personnel budget)</w:t>
      </w:r>
    </w:p>
    <w:p>
      <w:pPr>
        <w:pStyle w:val="ListBullet"/>
      </w:pPr>
      <w:r>
        <w:t>Medical Professional Reviewer: AUD $24,000 (12% of personnel budget)</w:t>
      </w:r>
    </w:p>
    <w:p>
      <w:pPr>
        <w:pStyle w:val="ListBullet"/>
      </w:pPr>
      <w:r>
        <w:t>SEO Content Strategist: AUD $32,400 (16% of personnel budget)</w:t>
      </w:r>
    </w:p>
    <w:p>
      <w:pPr>
        <w:pStyle w:val="ListBullet"/>
      </w:pPr>
      <w:r>
        <w:t>Content Project Manager: AUD $36,000 (17% of personnel budget)</w:t>
      </w:r>
    </w:p>
    <w:p>
      <w:pPr>
        <w:pStyle w:val="ListBullet"/>
      </w:pPr>
      <w:r>
        <w:t>Visual Content Creator: AUD $25,200 (12% of personnel budget)</w:t>
      </w:r>
    </w:p>
    <w:p>
      <w:pPr>
        <w:pStyle w:val="ListBullet"/>
      </w:pPr>
      <w:r>
        <w:t>Patient Engagement Coordinator: AUD $16,800 (8% of personnel budget)</w:t>
      </w:r>
    </w:p>
    <w:p/>
    <w:p>
      <w:r>
        <w:t>#### Technology &amp; Infrastructure</w:t>
      </w:r>
    </w:p>
    <w:p>
      <w:r>
        <w:rPr>
          <w:b/>
        </w:rPr>
        <w:t>Digital Platform Investment (AUD $16,800 total):</w:t>
      </w:r>
    </w:p>
    <w:p>
      <w:pPr>
        <w:pStyle w:val="ListBullet"/>
      </w:pPr>
      <w:r>
        <w:t>Content Management System: AUD $6,000 (36% of technology budget)</w:t>
      </w:r>
    </w:p>
    <w:p>
      <w:pPr>
        <w:pStyle w:val="ListBullet"/>
      </w:pPr>
      <w:r>
        <w:t>SEO &amp; Analytics Tools: AUD $4,800 (29% of technology budget)</w:t>
      </w:r>
    </w:p>
    <w:p>
      <w:pPr>
        <w:pStyle w:val="ListBullet"/>
      </w:pPr>
      <w:r>
        <w:t>AI Optimisation Tools: AUD $3,600 (21% of technology budget)</w:t>
      </w:r>
    </w:p>
    <w:p>
      <w:pPr>
        <w:pStyle w:val="ListBullet"/>
      </w:pPr>
      <w:r>
        <w:t>Performance Monitoring: AUD $2,400 (14% of technology budget)</w:t>
      </w:r>
    </w:p>
    <w:p/>
    <w:p>
      <w:r>
        <w:t>#### Content Production &amp; Quality Assurance</w:t>
      </w:r>
    </w:p>
    <w:p>
      <w:r>
        <w:rPr>
          <w:b/>
        </w:rPr>
        <w:t>Content Development Investment (AUD $25,200 total):</w:t>
      </w:r>
    </w:p>
    <w:p>
      <w:pPr>
        <w:pStyle w:val="ListBullet"/>
      </w:pPr>
      <w:r>
        <w:t>Research and source verification: AUD $8,400 (33% of content budget)</w:t>
      </w:r>
    </w:p>
    <w:p>
      <w:pPr>
        <w:pStyle w:val="ListBullet"/>
      </w:pPr>
      <w:r>
        <w:t>Visual content and infographic creation: AUD $7,200 (29% of content budget)</w:t>
      </w:r>
    </w:p>
    <w:p>
      <w:pPr>
        <w:pStyle w:val="ListBullet"/>
      </w:pPr>
      <w:r>
        <w:t>Quality assurance and iterative improvement: AUD $6,000 (24% of content budget)</w:t>
      </w:r>
    </w:p>
    <w:p>
      <w:pPr>
        <w:pStyle w:val="ListBullet"/>
      </w:pPr>
      <w:r>
        <w:t>Medical review and compliance verification: AUD $3,600 (14% of content budget)</w:t>
      </w:r>
    </w:p>
    <w:p/>
    <w:p>
      <w:r>
        <w:rPr>
          <w:b/>
        </w:rPr>
        <w:t>Total Annual Investment: AUD $248,400</w:t>
      </w:r>
    </w:p>
    <w:p/>
    <w:p>
      <w:pPr>
        <w:pStyle w:val="Heading3"/>
        <w:jc w:val="left"/>
      </w:pPr>
      <w:r>
        <w:t>ROI Measurement Framework</w:t>
      </w:r>
    </w:p>
    <w:p/>
    <w:p>
      <w:r>
        <w:t>#### Revenue Attribution</w:t>
      </w:r>
    </w:p>
    <w:p>
      <w:r>
        <w:rPr>
          <w:b/>
        </w:rPr>
        <w:t>Direct Revenue Impact:</w:t>
      </w:r>
    </w:p>
    <w:p>
      <w:pPr>
        <w:pStyle w:val="ListBullet"/>
      </w:pPr>
      <w:r>
        <w:t>New patient appointments attributed to content engagement</w:t>
      </w:r>
    </w:p>
    <w:p>
      <w:pPr>
        <w:pStyle w:val="ListBullet"/>
      </w:pPr>
      <w:r>
        <w:t>Increased consultation fees from informed patient preparation</w:t>
      </w:r>
    </w:p>
    <w:p>
      <w:pPr>
        <w:pStyle w:val="ListBullet"/>
      </w:pPr>
      <w:r>
        <w:t>Reduced appointment cancellation rates through patient education</w:t>
      </w:r>
    </w:p>
    <w:p>
      <w:pPr>
        <w:pStyle w:val="ListBullet"/>
      </w:pPr>
      <w:r>
        <w:t>Premium service utilisation from comprehensive treatment understanding</w:t>
      </w:r>
    </w:p>
    <w:p/>
    <w:p>
      <w:r>
        <w:t>#### Cost Savings Calculation</w:t>
      </w:r>
    </w:p>
    <w:p>
      <w:r>
        <w:rPr>
          <w:b/>
        </w:rPr>
        <w:t>Operational Efficiency Gains:</w:t>
      </w:r>
    </w:p>
    <w:p>
      <w:pPr>
        <w:pStyle w:val="ListBullet"/>
      </w:pPr>
      <w:r>
        <w:t>Reduced patient education time during consultations</w:t>
      </w:r>
    </w:p>
    <w:p>
      <w:pPr>
        <w:pStyle w:val="ListBullet"/>
      </w:pPr>
      <w:r>
        <w:t>Decreased repeat appointment necessity through comprehensive patient preparation</w:t>
      </w:r>
    </w:p>
    <w:p>
      <w:pPr>
        <w:pStyle w:val="ListBullet"/>
      </w:pPr>
      <w:r>
        <w:t>Lower marketing costs through organic traffic growth</w:t>
      </w:r>
    </w:p>
    <w:p>
      <w:pPr>
        <w:pStyle w:val="ListBullet"/>
      </w:pPr>
      <w:r>
        <w:t>Improved patient satisfaction reducing complaint resolution resources</w:t>
      </w:r>
    </w:p>
    <w:p/>
    <w:p>
      <w:r>
        <w:t>#### Long-Term Value Assessment</w:t>
      </w:r>
    </w:p>
    <w:p>
      <w:r>
        <w:rPr>
          <w:b/>
        </w:rPr>
        <w:t>Brand Authority Development:</w:t>
      </w:r>
    </w:p>
    <w:p>
      <w:pPr>
        <w:pStyle w:val="ListBullet"/>
      </w:pPr>
      <w:r>
        <w:t>Increased referral rates from patient satisfaction and education</w:t>
      </w:r>
    </w:p>
    <w:p>
      <w:pPr>
        <w:pStyle w:val="ListBullet"/>
      </w:pPr>
      <w:r>
        <w:t>Professional network recognition and collaboration opportunities</w:t>
      </w:r>
    </w:p>
    <w:p>
      <w:pPr>
        <w:pStyle w:val="ListBullet"/>
      </w:pPr>
      <w:r>
        <w:t>Industry thought leadership positioning and speaking engagements</w:t>
      </w:r>
    </w:p>
    <w:p>
      <w:pPr>
        <w:pStyle w:val="ListBullet"/>
      </w:pPr>
      <w:r>
        <w:t>Regional healthcare market authority establishment</w:t>
      </w:r>
    </w:p>
    <w:p/>
    <w:p>
      <w:pPr>
        <w:pStyle w:val="Heading3"/>
        <w:jc w:val="left"/>
      </w:pPr>
      <w:r>
        <w:t>Monthly Budget Tracking</w:t>
      </w:r>
    </w:p>
    <w:p/>
    <w:p>
      <w:r>
        <w:t>#### Cost Control Measures</w:t>
      </w:r>
    </w:p>
    <w:p>
      <w:r>
        <w:rPr>
          <w:b/>
        </w:rPr>
        <w:t>Budget Variance Monitoring:</w:t>
      </w:r>
    </w:p>
    <w:p>
      <w:pPr>
        <w:pStyle w:val="ListBullet"/>
      </w:pPr>
      <w:r>
        <w:t>Monthly spending analysis against allocated budget categories</w:t>
      </w:r>
    </w:p>
    <w:p>
      <w:pPr>
        <w:pStyle w:val="ListBullet"/>
      </w:pPr>
      <w:r>
        <w:t>Resource utilisation efficiency assessment</w:t>
      </w:r>
    </w:p>
    <w:p>
      <w:pPr>
        <w:pStyle w:val="ListBullet"/>
      </w:pPr>
      <w:r>
        <w:t>Cost per content piece calculation and optimisation</w:t>
      </w:r>
    </w:p>
    <w:p>
      <w:pPr>
        <w:pStyle w:val="ListBullet"/>
      </w:pPr>
      <w:r>
        <w:t>ROI measurement and strategy adjustment based on performance data</w:t>
      </w:r>
    </w:p>
    <w:p/>
    <w:p>
      <w:r>
        <w:t>#### Investment Optimisation</w:t>
      </w:r>
    </w:p>
    <w:p>
      <w:r>
        <w:rPr>
          <w:b/>
        </w:rPr>
        <w:t>Resource Allocation Refinement:</w:t>
      </w:r>
    </w:p>
    <w:p>
      <w:pPr>
        <w:pStyle w:val="ListBullet"/>
      </w:pPr>
      <w:r>
        <w:t>High-performing content topic increased investment</w:t>
      </w:r>
    </w:p>
    <w:p>
      <w:pPr>
        <w:pStyle w:val="ListBullet"/>
      </w:pPr>
      <w:r>
        <w:t>Underperforming strategy resource reallocation</w:t>
      </w:r>
    </w:p>
    <w:p>
      <w:pPr>
        <w:pStyle w:val="ListBullet"/>
      </w:pPr>
      <w:r>
        <w:t>Technology upgrade evaluation and cost-benefit analysis</w:t>
      </w:r>
    </w:p>
    <w:p>
      <w:pPr>
        <w:pStyle w:val="ListBullet"/>
      </w:pPr>
      <w:r>
        <w:t>Team structure optimisation based on output quality and efficiency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Evaluation Framework</w:t>
      </w:r>
    </w:p>
    <w:p/>
    <w:p>
      <w:pPr>
        <w:pStyle w:val="Heading3"/>
        <w:jc w:val="left"/>
      </w:pPr>
      <w:r>
        <w:t>12-Month Success Targets</w:t>
      </w:r>
    </w:p>
    <w:p/>
    <w:p>
      <w:r>
        <w:t>#### Quantitative Achievement Goals</w:t>
      </w:r>
    </w:p>
    <w:p>
      <w:r>
        <w:rPr>
          <w:b/>
        </w:rPr>
        <w:t>Traffic &amp; Engagement Metrics:</w:t>
      </w:r>
    </w:p>
    <w:p>
      <w:pPr>
        <w:pStyle w:val="ListBullet"/>
      </w:pPr>
      <w:r>
        <w:rPr>
          <w:b/>
        </w:rPr>
        <w:t>50,000+ monthly organic visitors</w:t>
      </w:r>
      <w:r>
        <w:t xml:space="preserve"> by Month 12 (from baseline of 0 in Month 1)</w:t>
      </w:r>
    </w:p>
    <w:p>
      <w:pPr>
        <w:pStyle w:val="ListBullet"/>
      </w:pPr>
      <w:r>
        <w:rPr>
          <w:b/>
        </w:rPr>
        <w:t>4+ minute average session duration</w:t>
      </w:r>
      <w:r>
        <w:t xml:space="preserve"> indicating comprehensive content consumption</w:t>
      </w:r>
    </w:p>
    <w:p>
      <w:pPr>
        <w:pStyle w:val="ListBullet"/>
      </w:pPr>
      <w:r>
        <w:rPr>
          <w:b/>
        </w:rPr>
        <w:t>2.5+ pages per session</w:t>
      </w:r>
      <w:r>
        <w:t xml:space="preserve"> showing content depth and patient journey progression</w:t>
      </w:r>
    </w:p>
    <w:p>
      <w:pPr>
        <w:pStyle w:val="ListBullet"/>
      </w:pPr>
      <w:r>
        <w:rPr>
          <w:b/>
        </w:rPr>
        <w:t>35%+ return visitor rate</w:t>
      </w:r>
      <w:r>
        <w:t xml:space="preserve"> demonstrating ongoing educational value</w:t>
      </w:r>
    </w:p>
    <w:p/>
    <w:p>
      <w:r>
        <w:rPr>
          <w:b/>
        </w:rPr>
        <w:t>Search Engine Performance:</w:t>
      </w:r>
    </w:p>
    <w:p>
      <w:pPr>
        <w:pStyle w:val="ListBullet"/>
      </w:pPr>
      <w:r>
        <w:rPr>
          <w:b/>
        </w:rPr>
        <w:t>Top 5 ranking positions</w:t>
      </w:r>
      <w:r>
        <w:t xml:space="preserve"> for 15+ primary gastroenterology keywords</w:t>
      </w:r>
    </w:p>
    <w:p>
      <w:pPr>
        <w:pStyle w:val="ListBullet"/>
      </w:pPr>
      <w:r>
        <w:rPr>
          <w:b/>
        </w:rPr>
        <w:t>Top 10 ranking positions</w:t>
      </w:r>
      <w:r>
        <w:t xml:space="preserve"> for 50+ long-tail healthcare keywords</w:t>
      </w:r>
    </w:p>
    <w:p>
      <w:pPr>
        <w:pStyle w:val="ListBullet"/>
      </w:pPr>
      <w:r>
        <w:rPr>
          <w:b/>
        </w:rPr>
        <w:t>5+ featured snippets</w:t>
      </w:r>
      <w:r>
        <w:t xml:space="preserve"> captured for high-volume patient questions</w:t>
      </w:r>
    </w:p>
    <w:p>
      <w:pPr>
        <w:pStyle w:val="ListBullet"/>
      </w:pPr>
      <w:r>
        <w:rPr>
          <w:b/>
        </w:rPr>
        <w:t>Voice search visibility</w:t>
      </w:r>
      <w:r>
        <w:t xml:space="preserve"> for conversational healthcare queries</w:t>
      </w:r>
    </w:p>
    <w:p/>
    <w:p>
      <w:r>
        <w:t>#### Qualitative Success Indicators</w:t>
      </w:r>
    </w:p>
    <w:p>
      <w:r>
        <w:rPr>
          <w:b/>
        </w:rPr>
        <w:t>Content Authority Recognition:</w:t>
      </w:r>
    </w:p>
    <w:p>
      <w:pPr>
        <w:pStyle w:val="ListBullet"/>
      </w:pPr>
      <w:r>
        <w:rPr>
          <w:b/>
        </w:rPr>
        <w:t>Industry citation</w:t>
      </w:r>
      <w:r>
        <w:t xml:space="preserve"> by other healthcare organisations and medical professionals</w:t>
      </w:r>
    </w:p>
    <w:p>
      <w:pPr>
        <w:pStyle w:val="ListBullet"/>
      </w:pPr>
      <w:r>
        <w:rPr>
          <w:b/>
        </w:rPr>
        <w:t>Patient testimonials</w:t>
      </w:r>
      <w:r>
        <w:t xml:space="preserve"> highlighting content helpfulness and accuracy (AHPRA compliant)</w:t>
      </w:r>
    </w:p>
    <w:p>
      <w:pPr>
        <w:pStyle w:val="ListBullet"/>
      </w:pPr>
      <w:r>
        <w:rPr>
          <w:b/>
        </w:rPr>
        <w:t>Medical professional endorsement</w:t>
      </w:r>
      <w:r>
        <w:t xml:space="preserve"> and referral pattern improvements</w:t>
      </w:r>
    </w:p>
    <w:p>
      <w:pPr>
        <w:pStyle w:val="ListBullet"/>
      </w:pPr>
      <w:r>
        <w:rPr>
          <w:b/>
        </w:rPr>
        <w:t>Regional healthcare leadership</w:t>
      </w:r>
      <w:r>
        <w:t xml:space="preserve"> positioning in NSW markets</w:t>
      </w:r>
    </w:p>
    <w:p/>
    <w:p>
      <w:r>
        <w:rPr>
          <w:b/>
        </w:rPr>
        <w:t>Patient Impact Measurement:</w:t>
      </w:r>
    </w:p>
    <w:p>
      <w:pPr>
        <w:pStyle w:val="ListBullet"/>
      </w:pPr>
      <w:r>
        <w:rPr>
          <w:b/>
        </w:rPr>
        <w:t>85%+ patient satisfaction</w:t>
      </w:r>
      <w:r>
        <w:t xml:space="preserve"> with content helpfulness and accessibility</w:t>
      </w:r>
    </w:p>
    <w:p>
      <w:pPr>
        <w:pStyle w:val="ListBullet"/>
      </w:pPr>
      <w:r>
        <w:rPr>
          <w:b/>
        </w:rPr>
        <w:t>40% increase</w:t>
      </w:r>
      <w:r>
        <w:t xml:space="preserve"> in appointment booking inquiries attributed to content engagement</w:t>
      </w:r>
    </w:p>
    <w:p>
      <w:pPr>
        <w:pStyle w:val="ListBullet"/>
      </w:pPr>
      <w:r>
        <w:rPr>
          <w:b/>
        </w:rPr>
        <w:t>Reduced patient anxiety</w:t>
      </w:r>
      <w:r>
        <w:t xml:space="preserve"> through comprehensive procedure preparation and education</w:t>
      </w:r>
    </w:p>
    <w:p>
      <w:pPr>
        <w:pStyle w:val="ListBullet"/>
      </w:pPr>
      <w:r>
        <w:rPr>
          <w:b/>
        </w:rPr>
        <w:t>Improved patient-provider communication</w:t>
      </w:r>
      <w:r>
        <w:t xml:space="preserve"> through informed patient preparation</w:t>
      </w:r>
    </w:p>
    <w:p/>
    <w:p>
      <w:pPr>
        <w:pStyle w:val="Heading3"/>
        <w:jc w:val="left"/>
      </w:pPr>
      <w:r>
        <w:t>Monthly Milestone Tracking</w:t>
      </w:r>
    </w:p>
    <w:p/>
    <w:p>
      <w:r>
        <w:t>#### Progressive Achievement Assessment</w:t>
      </w:r>
    </w:p>
    <w:p>
      <w:r>
        <w:rPr>
          <w:b/>
        </w:rPr>
        <w:t>Quarter 1 Milestones (Months 1-3):</w:t>
      </w:r>
    </w:p>
    <w:p>
      <w:pPr>
        <w:pStyle w:val="ListBullet"/>
      </w:pPr>
      <w:r>
        <w:t>Foundation infrastructure completion and team assembly</w:t>
      </w:r>
    </w:p>
    <w:p>
      <w:pPr>
        <w:pStyle w:val="ListBullet"/>
      </w:pPr>
      <w:r>
        <w:t>First 12 blog posts published with quality assurance completion</w:t>
      </w:r>
    </w:p>
    <w:p>
      <w:pPr>
        <w:pStyle w:val="ListBullet"/>
      </w:pPr>
      <w:r>
        <w:t>Initial organic traffic establishment (3,000+ monthly visitors)</w:t>
      </w:r>
    </w:p>
    <w:p>
      <w:pPr>
        <w:pStyle w:val="ListBullet"/>
      </w:pPr>
      <w:r>
        <w:t>Quality process validation and optimisation</w:t>
      </w:r>
    </w:p>
    <w:p/>
    <w:p>
      <w:r>
        <w:rPr>
          <w:b/>
        </w:rPr>
        <w:t>Quarter 2 Milestones (Months 4-6):</w:t>
      </w:r>
    </w:p>
    <w:p>
      <w:pPr>
        <w:pStyle w:val="ListBullet"/>
      </w:pPr>
      <w:r>
        <w:t>24 total blog posts with procedure education focus</w:t>
      </w:r>
    </w:p>
    <w:p>
      <w:pPr>
        <w:pStyle w:val="ListBullet"/>
      </w:pPr>
      <w:r>
        <w:t>Keyword ranking improvement (25+ keywords in top 50 positions)</w:t>
      </w:r>
    </w:p>
    <w:p>
      <w:pPr>
        <w:pStyle w:val="ListBullet"/>
      </w:pPr>
      <w:r>
        <w:t>Organic traffic growth (15,000+ monthly visitors)</w:t>
      </w:r>
    </w:p>
    <w:p>
      <w:pPr>
        <w:pStyle w:val="ListBullet"/>
      </w:pPr>
      <w:r>
        <w:t>Patient engagement pattern establishment and analysis</w:t>
      </w:r>
    </w:p>
    <w:p/>
    <w:p>
      <w:r>
        <w:rPr>
          <w:b/>
        </w:rPr>
        <w:t>Quarter 3 Milestones (Months 7-9):</w:t>
      </w:r>
    </w:p>
    <w:p>
      <w:pPr>
        <w:pStyle w:val="ListBullet"/>
      </w:pPr>
      <w:r>
        <w:t>36 total blog posts with regional healthcare integration</w:t>
      </w:r>
    </w:p>
    <w:p>
      <w:pPr>
        <w:pStyle w:val="ListBullet"/>
      </w:pPr>
      <w:r>
        <w:t>Search ranking advancement (15+ keywords in top 20 positions)</w:t>
      </w:r>
    </w:p>
    <w:p>
      <w:pPr>
        <w:pStyle w:val="ListBullet"/>
      </w:pPr>
      <w:r>
        <w:t>Significant traffic growth (30,000+ monthly visitors)</w:t>
      </w:r>
    </w:p>
    <w:p>
      <w:pPr>
        <w:pStyle w:val="ListBullet"/>
      </w:pPr>
      <w:r>
        <w:t>Regional healthcare authority positioning development</w:t>
      </w:r>
    </w:p>
    <w:p/>
    <w:p>
      <w:r>
        <w:rPr>
          <w:b/>
        </w:rPr>
        <w:t>Quarter 4 Milestones (Months 10-12):</w:t>
      </w:r>
    </w:p>
    <w:p>
      <w:pPr>
        <w:pStyle w:val="ListBullet"/>
      </w:pPr>
      <w:r>
        <w:t>Complete 48-blog content library with comprehensive topic coverage</w:t>
      </w:r>
    </w:p>
    <w:p>
      <w:pPr>
        <w:pStyle w:val="ListBullet"/>
      </w:pPr>
      <w:r>
        <w:t>Premier search ranking achievement (15+ keywords in top 5 positions)</w:t>
      </w:r>
    </w:p>
    <w:p>
      <w:pPr>
        <w:pStyle w:val="ListBullet"/>
      </w:pPr>
      <w:r>
        <w:t>Traffic target achievement (50,000+ monthly visitors)</w:t>
      </w:r>
    </w:p>
    <w:p>
      <w:pPr>
        <w:pStyle w:val="ListBullet"/>
      </w:pPr>
      <w:r>
        <w:t>Industry thought leadership recognition and healthcare community engagement</w:t>
      </w:r>
    </w:p>
    <w:p/>
    <w:p>
      <w:pPr>
        <w:pStyle w:val="Heading3"/>
        <w:jc w:val="left"/>
      </w:pPr>
      <w:r>
        <w:t>Evaluation &amp; Adjustment Framework</w:t>
      </w:r>
    </w:p>
    <w:p/>
    <w:p>
      <w:r>
        <w:t>#### Monthly Performance Review</w:t>
      </w:r>
    </w:p>
    <w:p>
      <w:r>
        <w:rPr>
          <w:b/>
        </w:rPr>
        <w:t>Data-Driven Assessment:</w:t>
      </w:r>
    </w:p>
    <w:p>
      <w:pPr>
        <w:pStyle w:val="ListBullet"/>
      </w:pPr>
      <w:r>
        <w:t>Traffic and engagement metric analysis with trend identification</w:t>
      </w:r>
    </w:p>
    <w:p>
      <w:pPr>
        <w:pStyle w:val="ListBullet"/>
      </w:pPr>
      <w:r>
        <w:t>Quality score evaluation and process improvement opportunities</w:t>
      </w:r>
    </w:p>
    <w:p>
      <w:pPr>
        <w:pStyle w:val="ListBullet"/>
      </w:pPr>
      <w:r>
        <w:t>Patient feedback integration and content strategy refinement</w:t>
      </w:r>
    </w:p>
    <w:p>
      <w:pPr>
        <w:pStyle w:val="ListBullet"/>
      </w:pPr>
      <w:r>
        <w:t>Competitive positioning analysis and market opportunity identification</w:t>
      </w:r>
    </w:p>
    <w:p/>
    <w:p>
      <w:r>
        <w:t>#### Quarterly Strategic Review</w:t>
      </w:r>
    </w:p>
    <w:p>
      <w:r>
        <w:rPr>
          <w:b/>
        </w:rPr>
        <w:t>Comprehensive Strategy Evaluation:</w:t>
      </w:r>
    </w:p>
    <w:p>
      <w:pPr>
        <w:pStyle w:val="ListBullet"/>
      </w:pPr>
      <w:r>
        <w:t>Business impact measurement and ROI calculation</w:t>
      </w:r>
    </w:p>
    <w:p>
      <w:pPr>
        <w:pStyle w:val="ListBullet"/>
      </w:pPr>
      <w:r>
        <w:t>Resource allocation efficiency assessment</w:t>
      </w:r>
    </w:p>
    <w:p>
      <w:pPr>
        <w:pStyle w:val="ListBullet"/>
      </w:pPr>
      <w:r>
        <w:t>Team performance and capacity utilisation analysis</w:t>
      </w:r>
    </w:p>
    <w:p>
      <w:pPr>
        <w:pStyle w:val="ListBullet"/>
      </w:pPr>
      <w:r>
        <w:t>Strategy refinement and optimisation recommendations</w:t>
      </w:r>
    </w:p>
    <w:p/>
    <w:p>
      <w:r>
        <w:t>#### Annual Strategic Planning</w:t>
      </w:r>
    </w:p>
    <w:p>
      <w:r>
        <w:rPr>
          <w:b/>
        </w:rPr>
        <w:t>Future Strategy Development:</w:t>
      </w:r>
    </w:p>
    <w:p>
      <w:pPr>
        <w:pStyle w:val="ListBullet"/>
      </w:pPr>
      <w:r>
        <w:t>Comprehensive success achievement assessment</w:t>
      </w:r>
    </w:p>
    <w:p>
      <w:pPr>
        <w:pStyle w:val="ListBullet"/>
      </w:pPr>
      <w:r>
        <w:t>Market evolution analysis and trend integration</w:t>
      </w:r>
    </w:p>
    <w:p>
      <w:pPr>
        <w:pStyle w:val="ListBullet"/>
      </w:pPr>
      <w:r>
        <w:t>Technology advancement evaluation and adoption planning</w:t>
      </w:r>
    </w:p>
    <w:p>
      <w:pPr>
        <w:pStyle w:val="ListBullet"/>
      </w:pPr>
      <w:r>
        <w:t>Long-term healthcare content strategy development for continued growth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Plan Complete</w:t>
      </w:r>
    </w:p>
    <w:p>
      <w:r>
        <w:rPr>
          <w:b/>
        </w:rPr>
        <w:t>Total Investment:</w:t>
      </w:r>
      <w:r>
        <w:t xml:space="preserve"> AUD $248,400 annually for comprehensive content marketing strategy</w:t>
      </w:r>
    </w:p>
    <w:p>
      <w:r>
        <w:rPr>
          <w:b/>
        </w:rPr>
        <w:t>Expected ROI:</w:t>
      </w:r>
      <w:r>
        <w:t xml:space="preserve"> 300%+ within 12 months through increased patient engagement and appointment bookings</w:t>
      </w:r>
    </w:p>
    <w:p>
      <w:r>
        <w:rPr>
          <w:b/>
        </w:rPr>
        <w:t>Success Timeline:</w:t>
      </w:r>
      <w:r>
        <w:t xml:space="preserve"> Progressive milestones with major achievements in Quarters 3-4</w:t>
      </w:r>
    </w:p>
    <w:p>
      <w:r>
        <w:rPr>
          <w:b/>
        </w:rPr>
        <w:t>Quality Assurance:</w:t>
      </w:r>
      <w:r>
        <w:t xml:space="preserve"> Integrated feedback loops maintaining ≥8.5/10 content quality standards throughout implementation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