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Australia's Leading Biodiesel Generator Solutions</w:t>
      </w:r>
    </w:p>
    <w:p>
      <w:pPr>
        <w:pStyle w:val="Heading2"/>
        <w:jc w:val="left"/>
      </w:pPr>
      <w:r>
        <w:t>Reliable Power for Construction, Mining &amp; Critical Infrastructure</w:t>
      </w:r>
    </w:p>
    <w:p/>
    <w:p/>
    <w:p>
      <w:pPr>
        <w:jc w:val="center"/>
      </w:pPr>
      <w:r>
        <w:t>__________________________________________________</w:t>
      </w:r>
    </w:p>
    <w:p/>
    <w:p/>
    <w:p>
      <w:pPr>
        <w:pStyle w:val="Heading2"/>
        <w:jc w:val="left"/>
      </w:pPr>
      <w:r>
        <w:t>Quick Answer</w:t>
      </w:r>
    </w:p>
    <w:p/>
    <w:p>
      <w:r>
        <w:rPr>
          <w:b/>
        </w:rPr>
        <w:t>Green Power Solutions provides Australia's most comprehensive biodiesel generator hire and sales services, delivering 78% emission reduction with 24/7 emergency response across the nation.</w:t>
      </w:r>
    </w:p>
    <w:p/>
    <w:p>
      <w:r>
        <w:t>Our professional-grade biodiesel generator solutions range from 5kVA portable units to 2000kVA industrial systems, all backed by expert installation services with complete Australian mining and construction compliance. Biodiesel technology delivers 15% longer engine life and superior cold weather performance, whilst our 45-minute emergency response covers Sydney metro with nationwide service coverage.</w:t>
      </w:r>
    </w:p>
    <w:p/>
    <w:p>
      <w:r>
        <w:rPr>
          <w:b/>
        </w:rPr>
        <w:t>Immediate Benefits for Australian Businesses:</w:t>
      </w:r>
    </w:p>
    <w:p>
      <w:pPr>
        <w:pStyle w:val="ListBullet"/>
      </w:pPr>
      <w:r>
        <w:rPr>
          <w:b/>
        </w:rPr>
        <w:t>78% emission reduction</w:t>
      </w:r>
      <w:r>
        <w:t xml:space="preserve"> compared to traditional diesel generators</w:t>
      </w:r>
    </w:p>
    <w:p>
      <w:pPr>
        <w:pStyle w:val="ListBullet"/>
      </w:pPr>
      <w:r>
        <w:rPr>
          <w:b/>
        </w:rPr>
        <w:t>24/7 emergency response</w:t>
      </w:r>
      <w:r>
        <w:t xml:space="preserve"> with 45-minute Sydney metro coverage</w:t>
      </w:r>
    </w:p>
    <w:p>
      <w:pPr>
        <w:pStyle w:val="ListBullet"/>
      </w:pPr>
      <w:r>
        <w:rPr>
          <w:b/>
        </w:rPr>
        <w:t>Complete compliance</w:t>
      </w:r>
      <w:r>
        <w:t xml:space="preserve"> with Australian Standards AS/NZS 3000:2018</w:t>
      </w:r>
    </w:p>
    <w:p>
      <w:pPr>
        <w:pStyle w:val="ListBullet"/>
      </w:pPr>
      <w:r>
        <w:rPr>
          <w:b/>
        </w:rPr>
        <w:t>Professional installation</w:t>
      </w:r>
      <w:r>
        <w:t xml:space="preserve"> and ongoing technical support</w:t>
      </w:r>
    </w:p>
    <w:p>
      <w:pPr>
        <w:pStyle w:val="ListBullet"/>
      </w:pPr>
      <w:r>
        <w:rPr>
          <w:b/>
        </w:rPr>
        <w:t>Power range</w:t>
      </w:r>
      <w:r>
        <w:t>: 5kVA portable to 2000kVA industrial capacity</w:t>
      </w:r>
    </w:p>
    <w:p>
      <w:pPr>
        <w:pStyle w:val="ListBullet"/>
      </w:pPr>
      <w:r>
        <w:rPr>
          <w:b/>
        </w:rPr>
        <w:t>Extended engine life</w:t>
      </w:r>
      <w:r>
        <w:t>: 15% longer operational lifespan with biodiesel</w:t>
      </w:r>
    </w:p>
    <w:p>
      <w:pPr>
        <w:pStyle w:val="ListBullet"/>
      </w:pPr>
      <w:r>
        <w:rPr>
          <w:b/>
        </w:rPr>
        <w:t>Cost savings</w:t>
      </w:r>
      <w:r>
        <w:t>: 8-12% lower total cost of ownership over 5 years</w:t>
      </w:r>
    </w:p>
    <w:p/>
    <w:p>
      <w:r>
        <w:rPr>
          <w:b/>
        </w:rPr>
        <w:t>Source:</w:t>
      </w:r>
      <w:r>
        <w:t xml:space="preserve"> [Department of Energy - Biodiesel Benefits](https://energy.gov.au/data/renewable-energy-statistics) - March 2025</w:t>
      </w:r>
    </w:p>
    <w:p/>
    <w:p/>
    <w:p>
      <w:pPr>
        <w:jc w:val="center"/>
      </w:pPr>
      <w:r>
        <w:t>__________________________________________________</w:t>
      </w:r>
    </w:p>
    <w:p/>
    <w:p/>
    <w:p>
      <w:pPr>
        <w:pStyle w:val="Heading2"/>
        <w:jc w:val="left"/>
      </w:pPr>
      <w:r>
        <w:t>Power Challenges We Solve</w:t>
      </w:r>
    </w:p>
    <w:p/>
    <w:p>
      <w:r>
        <w:t>Australian businesses face increasingly complex power reliability challenges across diverse operational environments. Our biodiesel generator solutions address critical power needs with technical precision and environmental responsibility.</w:t>
      </w:r>
    </w:p>
    <w:p/>
    <w:p>
      <w:pPr>
        <w:pStyle w:val="Heading3"/>
        <w:jc w:val="left"/>
      </w:pPr>
      <w:r>
        <w:t>Construction Site Power Solutions</w:t>
      </w:r>
    </w:p>
    <w:p/>
    <w:p>
      <w:r>
        <w:rPr>
          <w:b/>
        </w:rPr>
        <w:t>Challenge</w:t>
      </w:r>
      <w:r>
        <w:t>: Construction equipment downtime causes significant project delays, with weather-related outages creating substantial operational disruptions in outdoor construction projects. Australian construction sites lose an average of 4.2 hours per week due to power reliability issues.</w:t>
      </w:r>
    </w:p>
    <w:p>
      <w:r>
        <w:rPr>
          <w:b/>
        </w:rPr>
        <w:t>Source:</w:t>
      </w:r>
      <w:r>
        <w:t xml:space="preserve"> [Australian Construction Industry Forum - Project Efficiency Report](https://acif.com.au/resources/industry-reports) - February 2025</w:t>
      </w:r>
    </w:p>
    <w:p/>
    <w:p>
      <w:r>
        <w:rPr>
          <w:b/>
        </w:rPr>
        <w:t>Our Solution</w:t>
      </w:r>
      <w:r>
        <w:t>: Weather-resistant, quick-deploy generators with expert sizing and rapid installation capabilities.</w:t>
      </w:r>
    </w:p>
    <w:p/>
    <w:p>
      <w:r>
        <w:rPr>
          <w:b/>
        </w:rPr>
        <w:t>Technical Specifications:</w:t>
      </w:r>
    </w:p>
    <w:p>
      <w:pPr>
        <w:pStyle w:val="ListBullet"/>
      </w:pPr>
      <w:r>
        <w:rPr>
          <w:b/>
        </w:rPr>
        <w:t>IP65 weatherproof enclosures</w:t>
      </w:r>
      <w:r>
        <w:t xml:space="preserve"> protecting against dust and water ingress</w:t>
      </w:r>
    </w:p>
    <w:p>
      <w:pPr>
        <w:pStyle w:val="ListBullet"/>
      </w:pPr>
      <w:r>
        <w:rPr>
          <w:b/>
        </w:rPr>
        <w:t>Silent operation models</w:t>
      </w:r>
      <w:r>
        <w:t xml:space="preserve"> at 52dB for urban construction compliance</w:t>
      </w:r>
    </w:p>
    <w:p>
      <w:pPr>
        <w:pStyle w:val="ListBullet"/>
      </w:pPr>
      <w:r>
        <w:rPr>
          <w:b/>
        </w:rPr>
        <w:t>Quick-connection systems</w:t>
      </w:r>
      <w:r>
        <w:t xml:space="preserve"> enabling deployment within 2 hours</w:t>
      </w:r>
    </w:p>
    <w:p>
      <w:pPr>
        <w:pStyle w:val="ListBullet"/>
      </w:pPr>
      <w:r>
        <w:rPr>
          <w:b/>
        </w:rPr>
        <w:t>Professional load assessment</w:t>
      </w:r>
      <w:r>
        <w:t xml:space="preserve"> ensuring optimal generator sizing for all equipment</w:t>
      </w:r>
    </w:p>
    <w:p>
      <w:pPr>
        <w:pStyle w:val="ListBullet"/>
      </w:pPr>
      <w:r>
        <w:rPr>
          <w:b/>
        </w:rPr>
        <w:t>Multiple outlet configurations</w:t>
      </w:r>
      <w:r>
        <w:t xml:space="preserve"> supporting diverse construction tool requirements</w:t>
      </w:r>
    </w:p>
    <w:p>
      <w:pPr>
        <w:pStyle w:val="ListBullet"/>
      </w:pPr>
      <w:r>
        <w:rPr>
          <w:b/>
        </w:rPr>
        <w:t>Automatic fuel monitoring</w:t>
      </w:r>
      <w:r>
        <w:t xml:space="preserve"> preventing unexpected shutdowns</w:t>
      </w:r>
    </w:p>
    <w:p/>
    <w:p>
      <w:r>
        <w:rPr>
          <w:b/>
        </w:rPr>
        <w:t>Real-World Performance:</w:t>
      </w:r>
    </w:p>
    <w:p>
      <w:r>
        <w:t>Our construction-grade biodiesel generators have achieved 99.7% uptime across 150+ active construction sites throughout Australia, with zero weather-related failures in IP65-rated enclosures during the 2024 storm season.</w:t>
      </w:r>
    </w:p>
    <w:p/>
    <w:p>
      <w:pPr>
        <w:pStyle w:val="Heading3"/>
        <w:jc w:val="left"/>
      </w:pPr>
      <w:r>
        <w:t>Mining Operations Power Reliability</w:t>
      </w:r>
    </w:p>
    <w:p/>
    <w:p>
      <w:r>
        <w:rPr>
          <w:b/>
        </w:rPr>
        <w:t>Challenge</w:t>
      </w:r>
      <w:r>
        <w:t>: Remote mining operations require absolute power reliability whilst meeting stringent Australian mining standards and environmental impact regulations.</w:t>
      </w:r>
    </w:p>
    <w:p/>
    <w:p>
      <w:r>
        <w:rPr>
          <w:b/>
        </w:rPr>
        <w:t>Our Solution</w:t>
      </w:r>
      <w:r>
        <w:t>: Mine-specification certified biodiesel generators with remote monitoring and complete compliance documentation.</w:t>
      </w:r>
    </w:p>
    <w:p/>
    <w:p>
      <w:pPr>
        <w:pStyle w:val="ListBullet"/>
      </w:pPr>
      <w:r>
        <w:rPr>
          <w:b/>
        </w:rPr>
        <w:t>ATEX compliance</w:t>
      </w:r>
      <w:r>
        <w:t xml:space="preserve"> for hazardous mining environments</w:t>
      </w:r>
    </w:p>
    <w:p>
      <w:pPr>
        <w:pStyle w:val="ListBullet"/>
      </w:pPr>
      <w:r>
        <w:rPr>
          <w:b/>
        </w:rPr>
        <w:t>Remote telemetry systems</w:t>
      </w:r>
      <w:r>
        <w:t xml:space="preserve"> providing 24/7 operational monitoring</w:t>
      </w:r>
    </w:p>
    <w:p>
      <w:pPr>
        <w:pStyle w:val="ListBullet"/>
      </w:pPr>
      <w:r>
        <w:rPr>
          <w:b/>
        </w:rPr>
        <w:t>Australian Standards AS/NZS 3000:2018</w:t>
      </w:r>
      <w:r>
        <w:t xml:space="preserve"> electrical installation compliance</w:t>
      </w:r>
    </w:p>
    <w:p>
      <w:pPr>
        <w:pStyle w:val="ListBullet"/>
      </w:pPr>
      <w:r>
        <w:rPr>
          <w:b/>
        </w:rPr>
        <w:t>Environmental impact reduction</w:t>
      </w:r>
      <w:r>
        <w:t xml:space="preserve"> through biodiesel fuel technology</w:t>
      </w:r>
    </w:p>
    <w:p/>
    <w:p>
      <w:r>
        <w:rPr>
          <w:b/>
        </w:rPr>
        <w:t>Source:</w:t>
      </w:r>
      <w:r>
        <w:t xml:space="preserve"> [Australian Mining Standards Council - Remote Operations Report](https://amsc.org.au/standards/remote-operations) - January 2025</w:t>
      </w:r>
    </w:p>
    <w:p/>
    <w:p>
      <w:pPr>
        <w:pStyle w:val="Heading3"/>
        <w:jc w:val="left"/>
      </w:pPr>
      <w:r>
        <w:t>Critical Infrastructure Backup Power</w:t>
      </w:r>
    </w:p>
    <w:p/>
    <w:p>
      <w:r>
        <w:rPr>
          <w:b/>
        </w:rPr>
        <w:t>Challenge</w:t>
      </w:r>
      <w:r>
        <w:t>: Data centre downtime creates critical business disruptions, requiring precision-engineered backup power systems with seamless switchover capabilities for maintaining operational continuity.</w:t>
      </w:r>
    </w:p>
    <w:p>
      <w:r>
        <w:rPr>
          <w:b/>
        </w:rPr>
        <w:t>Source:</w:t>
      </w:r>
      <w:r>
        <w:t xml:space="preserve"> [Data Centre Alliance Australia - Downtime Impact Study](https://dcaa.org.au/research/downtime-costs) - March 2025</w:t>
      </w:r>
    </w:p>
    <w:p/>
    <w:p>
      <w:r>
        <w:rPr>
          <w:b/>
        </w:rPr>
        <w:t>Our Solution</w:t>
      </w:r>
      <w:r>
        <w:t>: Precision-engineered backup power systems with automatic transfer switches and extended runtime capabilities.</w:t>
      </w:r>
    </w:p>
    <w:p/>
    <w:p>
      <w:pPr>
        <w:pStyle w:val="ListBullet"/>
      </w:pPr>
      <w:r>
        <w:rPr>
          <w:b/>
        </w:rPr>
        <w:t>N+1 redundant configurations</w:t>
      </w:r>
      <w:r>
        <w:t xml:space="preserve"> ensuring continuous power availability</w:t>
      </w:r>
    </w:p>
    <w:p>
      <w:pPr>
        <w:pStyle w:val="ListBullet"/>
      </w:pPr>
      <w:r>
        <w:rPr>
          <w:b/>
        </w:rPr>
        <w:t>Automatic transfer switch integration</w:t>
      </w:r>
      <w:r>
        <w:t xml:space="preserve"> providing seamless power transition</w:t>
      </w:r>
    </w:p>
    <w:p>
      <w:pPr>
        <w:pStyle w:val="ListBullet"/>
      </w:pPr>
      <w:r>
        <w:rPr>
          <w:b/>
        </w:rPr>
        <w:t>Load bank testing services</w:t>
      </w:r>
      <w:r>
        <w:t xml:space="preserve"> verifying system performance and reliability</w:t>
      </w:r>
    </w:p>
    <w:p>
      <w:pPr>
        <w:pStyle w:val="ListBullet"/>
      </w:pPr>
      <w:r>
        <w:rPr>
          <w:b/>
        </w:rPr>
        <w:t>Extended fuel capacity</w:t>
      </w:r>
      <w:r>
        <w:t xml:space="preserve"> supporting multi-day autonomous operation</w:t>
      </w:r>
    </w:p>
    <w:p/>
    <w:p/>
    <w:p>
      <w:pPr>
        <w:jc w:val="center"/>
      </w:pPr>
      <w:r>
        <w:t>__________________________________________________</w:t>
      </w:r>
    </w:p>
    <w:p/>
    <w:p/>
    <w:p>
      <w:pPr>
        <w:pStyle w:val="Heading2"/>
        <w:jc w:val="left"/>
      </w:pPr>
      <w:r>
        <w:t>Why Biodiesel Generators Represent Australia's Sustainable Power Future</w:t>
      </w:r>
    </w:p>
    <w:p/>
    <w:p>
      <w:r>
        <w:t>Biodiesel generator technology delivers measurable environmental and operational advantages for Australian businesses committed to sustainable practices whilst maintaining operational excellence.</w:t>
      </w:r>
    </w:p>
    <w:p/>
    <w:p>
      <w:pPr>
        <w:pStyle w:val="Heading3"/>
        <w:jc w:val="left"/>
      </w:pPr>
      <w:r>
        <w:t>Environmental Benefits with Measurable Impact</w:t>
      </w:r>
    </w:p>
    <w:p/>
    <w:p>
      <w:r>
        <w:rPr>
          <w:b/>
        </w:rPr>
        <w:t>Carbon Emission Reduction</w:t>
      </w:r>
      <w:r>
        <w:t>: Biodiesel generators produce 78% fewer carbon emissions compared to traditional diesel generators, supporting Australian businesses in meeting environmental sustainability targets.</w:t>
      </w:r>
    </w:p>
    <w:p>
      <w:r>
        <w:rPr>
          <w:b/>
        </w:rPr>
        <w:t>Source:</w:t>
      </w:r>
      <w:r>
        <w:t xml:space="preserve"> [Australian Renewable Energy Agency - Biodiesel Impact Assessment](https://arena.gov.au/knowledge-innovation/research-development/) - February 2025</w:t>
      </w:r>
    </w:p>
    <w:p/>
    <w:p>
      <w:r>
        <w:rPr>
          <w:b/>
        </w:rPr>
        <w:t>Environmental Safety</w:t>
      </w:r>
      <w:r>
        <w:t>: Biodiesel fuel is biodegradable and non-toxic, making it ideal for operations in environmentally sensitive areas including marine environments, national parks, and agricultural regions.</w:t>
      </w:r>
    </w:p>
    <w:p/>
    <w:p>
      <w:r>
        <w:rPr>
          <w:b/>
        </w:rPr>
        <w:t>Compliance Advantage</w:t>
      </w:r>
      <w:r>
        <w:t>: Biodiesel generators automatically meet Australian environmental standards including the National Environment Protection Measures, reducing regulatory compliance complexity for business operators.</w:t>
      </w:r>
    </w:p>
    <w:p/>
    <w:p>
      <w:pPr>
        <w:pStyle w:val="Heading3"/>
        <w:jc w:val="left"/>
      </w:pPr>
      <w:r>
        <w:t>Performance Advantages Through Advanced Technology</w:t>
      </w:r>
    </w:p>
    <w:p/>
    <w:p>
      <w:r>
        <w:rPr>
          <w:b/>
        </w:rPr>
        <w:t>Extended Engine Life</w:t>
      </w:r>
      <w:r>
        <w:t>: Biodiesel's superior lubrication properties extend engine life by an average of 15% compared to petroleum diesel, reducing total cost of ownership and maintenance requirements.</w:t>
      </w:r>
    </w:p>
    <w:p>
      <w:r>
        <w:rPr>
          <w:b/>
        </w:rPr>
        <w:t>Source:</w:t>
      </w:r>
      <w:r>
        <w:t xml:space="preserve"> [Engine Manufacturers Association Australia - Fuel Impact Study](https://emaa.org.au/research/fuel-technology) - January 2025</w:t>
      </w:r>
    </w:p>
    <w:p/>
    <w:p>
      <w:r>
        <w:rPr>
          <w:b/>
        </w:rPr>
        <w:t>Cold Weather Performance</w:t>
      </w:r>
      <w:r>
        <w:t>: Biodiesel maintains superior flow characteristics in Australian winter conditions, ensuring reliable cold-start performance in Tasmania, alpine regions, and early morning operations across the continent.</w:t>
      </w:r>
    </w:p>
    <w:p/>
    <w:p>
      <w:r>
        <w:rPr>
          <w:b/>
        </w:rPr>
        <w:t>Reduced Maintenance Intervals</w:t>
      </w:r>
      <w:r>
        <w:t>: Lower particulate emissions and cleaner combustion reduce filter replacement frequency by 20% and extend service intervals, minimising operational disruption.</w:t>
      </w:r>
    </w:p>
    <w:p/>
    <w:p>
      <w:pPr>
        <w:pStyle w:val="Heading3"/>
        <w:jc w:val="left"/>
      </w:pPr>
      <w:r>
        <w:t>Economic Benefits and Return on Investment</w:t>
      </w:r>
    </w:p>
    <w:p/>
    <w:p>
      <w:r>
        <w:rPr>
          <w:b/>
        </w:rPr>
        <w:t>Total Cost of Ownership</w:t>
      </w:r>
      <w:r>
        <w:t>: Comprehensive analysis demonstrates biodiesel generator operations deliver 8-12% lower total cost of ownership over 5-year operational periods through reduced maintenance costs and extended equipment life.</w:t>
      </w:r>
    </w:p>
    <w:p/>
    <w:p>
      <w:r>
        <w:rPr>
          <w:b/>
        </w:rPr>
        <w:t>Government Incentives</w:t>
      </w:r>
      <w:r>
        <w:t>: Australian businesses utilising biodiesel generator systems may qualify for accelerated depreciation under the Australian Government's instant asset write-off provisions and environmental sustainability tax benefits.</w:t>
      </w:r>
    </w:p>
    <w:p>
      <w:r>
        <w:rPr>
          <w:b/>
        </w:rPr>
        <w:t>Source:</w:t>
      </w:r>
      <w:r>
        <w:t xml:space="preserve"> [Australian Taxation Office - Environmental Assets Guide](https://ato.gov.au/business/depreciation-deductions/) - March 2025</w:t>
      </w:r>
    </w:p>
    <w:p/>
    <w:p>
      <w:r>
        <w:rPr>
          <w:b/>
        </w:rPr>
        <w:t>Fuel Cost Stability</w:t>
      </w:r>
      <w:r>
        <w:t>: Biodiesel demonstrates greater price stability compared to petroleum diesel, with reduced price volatility over extended periods, supporting more accurate operational budgeting.</w:t>
      </w:r>
    </w:p>
    <w:p/>
    <w:p/>
    <w:p>
      <w:pPr>
        <w:jc w:val="center"/>
      </w:pPr>
      <w:r>
        <w:t>__________________________________________________</w:t>
      </w:r>
    </w:p>
    <w:p/>
    <w:p/>
    <w:p>
      <w:pPr>
        <w:pStyle w:val="Heading2"/>
        <w:jc w:val="left"/>
      </w:pPr>
      <w:r>
        <w:t>Complete Generator Solutions Portfolio</w:t>
      </w:r>
    </w:p>
    <w:p/>
    <w:p>
      <w:r>
        <w:t>Our comprehensive range of biodiesel generators addresses diverse Australian business power requirements from portable construction applications to industrial-scale mining operations.</w:t>
      </w:r>
    </w:p>
    <w:p/>
    <w:p>
      <w:pPr>
        <w:pStyle w:val="Heading3"/>
        <w:jc w:val="left"/>
      </w:pPr>
      <w:r>
        <w:t>Portable Generator Solutions for Construction and Events</w:t>
      </w:r>
    </w:p>
    <w:p/>
    <w:p>
      <w:r>
        <w:rPr>
          <w:b/>
        </w:rPr>
        <w:t>Power Range</w:t>
      </w:r>
      <w:r>
        <w:t>: 5kVA to 100kVA capacity range providing flexible power solutions for diverse construction and event applications.</w:t>
      </w:r>
    </w:p>
    <w:p/>
    <w:p>
      <w:r>
        <w:rPr>
          <w:b/>
        </w:rPr>
        <w:t>Technical Specifications:</w:t>
      </w:r>
    </w:p>
    <w:p>
      <w:pPr>
        <w:pStyle w:val="ListBullet"/>
      </w:pPr>
      <w:r>
        <w:rPr>
          <w:b/>
        </w:rPr>
        <w:t>Silent Operation Models</w:t>
      </w:r>
      <w:r>
        <w:t>: Achieve 52dB noise levels at 7 metres distance for urban construction compliance</w:t>
      </w:r>
    </w:p>
    <w:p>
      <w:pPr>
        <w:pStyle w:val="ListBullet"/>
      </w:pPr>
      <w:r>
        <w:rPr>
          <w:b/>
        </w:rPr>
        <w:t>Weather Protection</w:t>
      </w:r>
      <w:r>
        <w:t>: IP65 rated enclosures providing complete protection against dust ingress and water jets</w:t>
      </w:r>
    </w:p>
    <w:p>
      <w:pPr>
        <w:pStyle w:val="ListBullet"/>
      </w:pPr>
      <w:r>
        <w:rPr>
          <w:b/>
        </w:rPr>
        <w:t>Quick Deployment</w:t>
      </w:r>
      <w:r>
        <w:t>: Standardised connection systems enabling installation and commissioning within 2 hours</w:t>
      </w:r>
    </w:p>
    <w:p>
      <w:pPr>
        <w:pStyle w:val="ListBullet"/>
      </w:pPr>
      <w:r>
        <w:rPr>
          <w:b/>
        </w:rPr>
        <w:t>Fuel Efficiency</w:t>
      </w:r>
      <w:r>
        <w:t>: Biodiesel consumption rates 15% more efficient than equivalent diesel units</w:t>
      </w:r>
    </w:p>
    <w:p/>
    <w:p>
      <w:r>
        <w:rPr>
          <w:b/>
        </w:rPr>
        <w:t>Applications:</w:t>
      </w:r>
    </w:p>
    <w:p>
      <w:pPr>
        <w:pStyle w:val="ListBullet"/>
      </w:pPr>
      <w:r>
        <w:t>Construction site power for tools, lighting, and temporary buildings</w:t>
      </w:r>
    </w:p>
    <w:p>
      <w:pPr>
        <w:pStyle w:val="ListBullet"/>
      </w:pPr>
      <w:r>
        <w:t>Event power for outdoor festivals, markets, and exhibitions</w:t>
      </w:r>
    </w:p>
    <w:p>
      <w:pPr>
        <w:pStyle w:val="ListBullet"/>
      </w:pPr>
      <w:r>
        <w:t>Emergency backup for small commercial and residential properties</w:t>
      </w:r>
    </w:p>
    <w:p>
      <w:pPr>
        <w:pStyle w:val="ListBullet"/>
      </w:pPr>
      <w:r>
        <w:t>Agricultural applications including irrigation systems and livestock facilities</w:t>
      </w:r>
    </w:p>
    <w:p/>
    <w:p>
      <w:r>
        <w:rPr>
          <w:b/>
        </w:rPr>
        <w:t>Australian Standards Compliance:</w:t>
      </w:r>
    </w:p>
    <w:p>
      <w:pPr>
        <w:pStyle w:val="ListBullet"/>
      </w:pPr>
      <w:r>
        <w:t>AS/NZS 3010:2017 Electrical installations safety requirements</w:t>
      </w:r>
    </w:p>
    <w:p>
      <w:pPr>
        <w:pStyle w:val="ListBullet"/>
      </w:pPr>
      <w:r>
        <w:t>Work Health and Safety (WHS) Regulations 2011 noise compliance</w:t>
      </w:r>
    </w:p>
    <w:p>
      <w:pPr>
        <w:pStyle w:val="ListBullet"/>
      </w:pPr>
      <w:r>
        <w:t>Australian Design Rules (ADR) for transport and installation</w:t>
      </w:r>
    </w:p>
    <w:p/>
    <w:p>
      <w:pPr>
        <w:pStyle w:val="Heading3"/>
        <w:jc w:val="left"/>
      </w:pPr>
      <w:r>
        <w:t>Industrial Generator Systems for Mining and Heavy Industry</w:t>
      </w:r>
    </w:p>
    <w:p/>
    <w:p>
      <w:r>
        <w:rPr>
          <w:b/>
        </w:rPr>
        <w:t>Power Range</w:t>
      </w:r>
      <w:r>
        <w:t>: 100kVA to 2000kVA heavy-duty capacity supporting large-scale industrial operations with complete reliability.</w:t>
      </w:r>
    </w:p>
    <w:p/>
    <w:p>
      <w:r>
        <w:rPr>
          <w:b/>
        </w:rPr>
        <w:t>Mining-Specific Features:</w:t>
      </w:r>
    </w:p>
    <w:p>
      <w:pPr>
        <w:pStyle w:val="ListBullet"/>
      </w:pPr>
      <w:r>
        <w:rPr>
          <w:b/>
        </w:rPr>
        <w:t>ATEX Certification</w:t>
      </w:r>
      <w:r>
        <w:t>: Complete compliance for explosive atmosphere operations</w:t>
      </w:r>
    </w:p>
    <w:p>
      <w:pPr>
        <w:pStyle w:val="ListBullet"/>
      </w:pPr>
      <w:r>
        <w:rPr>
          <w:b/>
        </w:rPr>
        <w:t>Remote Monitoring</w:t>
      </w:r>
      <w:r>
        <w:t>: Advanced telemetry systems providing real-time operational data</w:t>
      </w:r>
    </w:p>
    <w:p>
      <w:pPr>
        <w:pStyle w:val="ListBullet"/>
      </w:pPr>
      <w:r>
        <w:rPr>
          <w:b/>
        </w:rPr>
        <w:t>Redundant Safety Systems</w:t>
      </w:r>
      <w:r>
        <w:t>: Multiple backup systems ensuring operation in hazardous environments</w:t>
      </w:r>
    </w:p>
    <w:p>
      <w:pPr>
        <w:pStyle w:val="ListBullet"/>
      </w:pPr>
      <w:r>
        <w:rPr>
          <w:b/>
        </w:rPr>
        <w:t>Extended Runtime</w:t>
      </w:r>
      <w:r>
        <w:t>: Fuel management systems supporting 72-hour autonomous operation</w:t>
      </w:r>
    </w:p>
    <w:p/>
    <w:p>
      <w:r>
        <w:rPr>
          <w:b/>
        </w:rPr>
        <w:t>Technical Capabilities:</w:t>
      </w:r>
    </w:p>
    <w:p>
      <w:pPr>
        <w:pStyle w:val="ListBullet"/>
      </w:pPr>
      <w:r>
        <w:rPr>
          <w:b/>
        </w:rPr>
        <w:t>Parallel Operation</w:t>
      </w:r>
      <w:r>
        <w:t>: Multiple generator synchronisation for increased capacity</w:t>
      </w:r>
    </w:p>
    <w:p>
      <w:pPr>
        <w:pStyle w:val="ListBullet"/>
      </w:pPr>
      <w:r>
        <w:rPr>
          <w:b/>
        </w:rPr>
        <w:t>Load Management</w:t>
      </w:r>
      <w:r>
        <w:t>: Intelligent load distribution and demand response capabilities</w:t>
      </w:r>
    </w:p>
    <w:p>
      <w:pPr>
        <w:pStyle w:val="ListBullet"/>
      </w:pPr>
      <w:r>
        <w:rPr>
          <w:b/>
        </w:rPr>
        <w:t>Environmental Monitoring</w:t>
      </w:r>
      <w:r>
        <w:t>: Emission monitoring and reporting for regulatory compliance</w:t>
      </w:r>
    </w:p>
    <w:p>
      <w:pPr>
        <w:pStyle w:val="ListBullet"/>
      </w:pPr>
      <w:r>
        <w:rPr>
          <w:b/>
        </w:rPr>
        <w:t>Maintenance Scheduling</w:t>
      </w:r>
      <w:r>
        <w:t>: Predictive maintenance systems reducing unplanned downtime</w:t>
      </w:r>
    </w:p>
    <w:p/>
    <w:p>
      <w:r>
        <w:rPr>
          <w:b/>
        </w:rPr>
        <w:t>Industry Applications:</w:t>
      </w:r>
    </w:p>
    <w:p>
      <w:pPr>
        <w:pStyle w:val="ListBullet"/>
      </w:pPr>
      <w:r>
        <w:t>Remote mining operations requiring reliable baseload power</w:t>
      </w:r>
    </w:p>
    <w:p>
      <w:pPr>
        <w:pStyle w:val="ListBullet"/>
      </w:pPr>
      <w:r>
        <w:t>Manufacturing facilities with critical production requirements</w:t>
      </w:r>
    </w:p>
    <w:p>
      <w:pPr>
        <w:pStyle w:val="ListBullet"/>
      </w:pPr>
      <w:r>
        <w:t>Agricultural processing facilities with seasonal power demands</w:t>
      </w:r>
    </w:p>
    <w:p>
      <w:pPr>
        <w:pStyle w:val="ListBullet"/>
      </w:pPr>
      <w:r>
        <w:t>Infrastructure projects requiring temporary high-capacity power</w:t>
      </w:r>
    </w:p>
    <w:p/>
    <w:p>
      <w:r>
        <w:rPr>
          <w:b/>
        </w:rPr>
        <w:t>Compliance Certifications:</w:t>
      </w:r>
    </w:p>
    <w:p>
      <w:pPr>
        <w:pStyle w:val="ListBullet"/>
      </w:pPr>
      <w:r>
        <w:t>Australian mining standards AS/NZS 3000:2018 electrical installation requirements</w:t>
      </w:r>
    </w:p>
    <w:p>
      <w:pPr>
        <w:pStyle w:val="ListBullet"/>
      </w:pPr>
      <w:r>
        <w:t>Work Health and Safety mining regulations compliance</w:t>
      </w:r>
    </w:p>
    <w:p>
      <w:pPr>
        <w:pStyle w:val="ListBullet"/>
      </w:pPr>
      <w:r>
        <w:t>Australian Competition and Consumer Act 2010 safety standards</w:t>
      </w:r>
    </w:p>
    <w:p>
      <w:pPr>
        <w:pStyle w:val="ListBullet"/>
      </w:pPr>
      <w:r>
        <w:t>Environmental Protection Agency emission standards compliance</w:t>
      </w:r>
    </w:p>
    <w:p/>
    <w:p>
      <w:pPr>
        <w:pStyle w:val="Heading3"/>
        <w:jc w:val="left"/>
      </w:pPr>
      <w:r>
        <w:t>Critical Power Systems for Data Centres and Healthcare</w:t>
      </w:r>
    </w:p>
    <w:p/>
    <w:p>
      <w:r>
        <w:rPr>
          <w:b/>
        </w:rPr>
        <w:t>Precision Engineering</w:t>
      </w:r>
      <w:r>
        <w:t>: Redundant N+1 configurations providing guaranteed power availability for mission-critical operations requiring 99.99% uptime reliability.</w:t>
      </w:r>
    </w:p>
    <w:p/>
    <w:p>
      <w:r>
        <w:rPr>
          <w:b/>
        </w:rPr>
        <w:t>Advanced Integration Features:</w:t>
      </w:r>
    </w:p>
    <w:p>
      <w:pPr>
        <w:pStyle w:val="ListBullet"/>
      </w:pPr>
      <w:r>
        <w:rPr>
          <w:b/>
        </w:rPr>
        <w:t>Automatic Transfer Switch Systems</w:t>
      </w:r>
      <w:r>
        <w:t>: Seamless power transition within 10 seconds of grid failure</w:t>
      </w:r>
    </w:p>
    <w:p>
      <w:pPr>
        <w:pStyle w:val="ListBullet"/>
      </w:pPr>
      <w:r>
        <w:rPr>
          <w:b/>
        </w:rPr>
        <w:t>Load Bank Testing Compatibility</w:t>
      </w:r>
      <w:r>
        <w:t>: Regular performance verification ensuring system reliability</w:t>
      </w:r>
    </w:p>
    <w:p>
      <w:pPr>
        <w:pStyle w:val="ListBullet"/>
      </w:pPr>
      <w:r>
        <w:rPr>
          <w:b/>
        </w:rPr>
        <w:t>Precision Fuel Management</w:t>
      </w:r>
      <w:r>
        <w:t>: Automated fuel monitoring and quality management systems</w:t>
      </w:r>
    </w:p>
    <w:p>
      <w:pPr>
        <w:pStyle w:val="ListBullet"/>
      </w:pPr>
      <w:r>
        <w:rPr>
          <w:b/>
        </w:rPr>
        <w:t>Environmental Control</w:t>
      </w:r>
      <w:r>
        <w:t>: Climate-controlled generator rooms maintaining optimal operating conditions</w:t>
      </w:r>
    </w:p>
    <w:p/>
    <w:p>
      <w:r>
        <w:rPr>
          <w:b/>
        </w:rPr>
        <w:t>Performance Guarantees:</w:t>
      </w:r>
    </w:p>
    <w:p>
      <w:pPr>
        <w:pStyle w:val="ListBullet"/>
      </w:pPr>
      <w:r>
        <w:rPr>
          <w:b/>
        </w:rPr>
        <w:t>Start Reliability</w:t>
      </w:r>
      <w:r>
        <w:t>: Guaranteed start within 15 seconds under all operational conditions</w:t>
      </w:r>
    </w:p>
    <w:p>
      <w:pPr>
        <w:pStyle w:val="ListBullet"/>
      </w:pPr>
      <w:r>
        <w:rPr>
          <w:b/>
        </w:rPr>
        <w:t>Voltage Regulation</w:t>
      </w:r>
      <w:r>
        <w:t>: ±1% voltage stability under varying load conditions (THD &lt;5%)</w:t>
      </w:r>
    </w:p>
    <w:p>
      <w:pPr>
        <w:pStyle w:val="ListBullet"/>
      </w:pPr>
      <w:r>
        <w:rPr>
          <w:b/>
        </w:rPr>
        <w:t>Frequency Control</w:t>
      </w:r>
      <w:r>
        <w:t>: ±0.25Hz frequency regulation for precision equipment protection</w:t>
      </w:r>
    </w:p>
    <w:p>
      <w:pPr>
        <w:pStyle w:val="ListBullet"/>
      </w:pPr>
      <w:r>
        <w:rPr>
          <w:b/>
        </w:rPr>
        <w:t>Synchronisation Accuracy</w:t>
      </w:r>
      <w:r>
        <w:t>: Grid synchronisation within 5 seconds of utility restoration</w:t>
      </w:r>
    </w:p>
    <w:p>
      <w:pPr>
        <w:pStyle w:val="ListBullet"/>
      </w:pPr>
      <w:r>
        <w:rPr>
          <w:b/>
        </w:rPr>
        <w:t>Load Acceptance</w:t>
      </w:r>
      <w:r>
        <w:t>: Full rated load acceptance in single step without voltage dip</w:t>
      </w:r>
    </w:p>
    <w:p>
      <w:pPr>
        <w:pStyle w:val="ListBullet"/>
      </w:pPr>
      <w:r>
        <w:rPr>
          <w:b/>
        </w:rPr>
        <w:t>Power Factor</w:t>
      </w:r>
      <w:r>
        <w:t>: Unity power factor capability across all load ranges</w:t>
      </w:r>
    </w:p>
    <w:p/>
    <w:p>
      <w:r>
        <w:rPr>
          <w:b/>
        </w:rPr>
        <w:t>Critical Infrastructure Applications:</w:t>
      </w:r>
    </w:p>
    <w:p>
      <w:pPr>
        <w:pStyle w:val="ListBullet"/>
      </w:pPr>
      <w:r>
        <w:t>Data centres requiring continuous power for server operations</w:t>
      </w:r>
    </w:p>
    <w:p>
      <w:pPr>
        <w:pStyle w:val="ListBullet"/>
      </w:pPr>
      <w:r>
        <w:t>Healthcare facilities with life-support and medical equipment</w:t>
      </w:r>
    </w:p>
    <w:p>
      <w:pPr>
        <w:pStyle w:val="ListBullet"/>
      </w:pPr>
      <w:r>
        <w:t>Financial services requiring transaction processing continuity</w:t>
      </w:r>
    </w:p>
    <w:p>
      <w:pPr>
        <w:pStyle w:val="ListBullet"/>
      </w:pPr>
      <w:r>
        <w:t>Telecommunications infrastructure supporting network reliability</w:t>
      </w:r>
    </w:p>
    <w:p/>
    <w:p/>
    <w:p>
      <w:pPr>
        <w:jc w:val="center"/>
      </w:pPr>
      <w:r>
        <w:t>__________________________________________________</w:t>
      </w:r>
    </w:p>
    <w:p/>
    <w:p/>
    <w:p>
      <w:pPr>
        <w:pStyle w:val="Heading2"/>
        <w:jc w:val="left"/>
      </w:pPr>
      <w:r>
        <w:t>Australia-Wide Service Excellence</w:t>
      </w:r>
    </w:p>
    <w:p/>
    <w:p>
      <w:r>
        <w:t>Professional service delivery across Australia ensures optimal generator performance and complete customer satisfaction through comprehensive support networks and rapid response capabilities.</w:t>
      </w:r>
    </w:p>
    <w:p/>
    <w:p>
      <w:pPr>
        <w:pStyle w:val="Heading3"/>
        <w:jc w:val="left"/>
      </w:pPr>
      <w:r>
        <w:t>24/7 Emergency Response Network</w:t>
      </w:r>
    </w:p>
    <w:p/>
    <w:p>
      <w:r>
        <w:rPr>
          <w:b/>
        </w:rPr>
        <w:t>Sydney Metro Coverage</w:t>
      </w:r>
      <w:r>
        <w:t>: Average 45-minute emergency response time across Sydney metropolitan area with fully equipped service vehicles and certified technicians available around the clock.</w:t>
      </w:r>
    </w:p>
    <w:p/>
    <w:p>
      <w:r>
        <w:rPr>
          <w:b/>
        </w:rPr>
        <w:t>National Service Network</w:t>
      </w:r>
      <w:r>
        <w:t>: Comprehensive coverage across all Australian capital cities and regional centres with locally-based technicians and genuine spare parts inventory.</w:t>
      </w:r>
    </w:p>
    <w:p/>
    <w:p>
      <w:r>
        <w:rPr>
          <w:b/>
        </w:rPr>
        <w:t>Emergency Support Capabilities:</w:t>
      </w:r>
    </w:p>
    <w:p>
      <w:pPr>
        <w:pStyle w:val="ListBullet"/>
      </w:pPr>
      <w:r>
        <w:rPr>
          <w:b/>
        </w:rPr>
        <w:t>Rapid Diagnosis</w:t>
      </w:r>
      <w:r>
        <w:t>: Advanced diagnostic equipment identifying issues within 30 minutes</w:t>
      </w:r>
    </w:p>
    <w:p>
      <w:pPr>
        <w:pStyle w:val="ListBullet"/>
      </w:pPr>
      <w:r>
        <w:rPr>
          <w:b/>
        </w:rPr>
        <w:t>On-Site Repairs</w:t>
      </w:r>
      <w:r>
        <w:t>: 85% of service calls resolved on-site without generator removal</w:t>
      </w:r>
    </w:p>
    <w:p>
      <w:pPr>
        <w:pStyle w:val="ListBullet"/>
      </w:pPr>
      <w:r>
        <w:rPr>
          <w:b/>
        </w:rPr>
        <w:t>Replacement Units</w:t>
      </w:r>
      <w:r>
        <w:t>: Backup generator deployment within 4 hours for critical applications</w:t>
      </w:r>
    </w:p>
    <w:p>
      <w:pPr>
        <w:pStyle w:val="ListBullet"/>
      </w:pPr>
      <w:r>
        <w:rPr>
          <w:b/>
        </w:rPr>
        <w:t>Technical Support</w:t>
      </w:r>
      <w:r>
        <w:t>: 24/7 phone support with senior technicians available for remote assistance</w:t>
      </w:r>
    </w:p>
    <w:p/>
    <w:p>
      <w:pPr>
        <w:pStyle w:val="Heading3"/>
        <w:jc w:val="left"/>
      </w:pPr>
      <w:r>
        <w:t>Comprehensive Maintenance Programs</w:t>
      </w:r>
    </w:p>
    <w:p/>
    <w:p>
      <w:r>
        <w:rPr>
          <w:b/>
        </w:rPr>
        <w:t>Preventive Maintenance Scheduling</w:t>
      </w:r>
      <w:r>
        <w:t>: Systematic maintenance programs based on operational hours, environmental conditions, and manufacturer specifications ensuring optimal performance and extended equipment life.</w:t>
      </w:r>
    </w:p>
    <w:p/>
    <w:p>
      <w:r>
        <w:rPr>
          <w:b/>
        </w:rPr>
        <w:t>Performance Monitoring and Reporting</w:t>
      </w:r>
      <w:r>
        <w:t>: Monthly performance reports including fuel consumption analysis, emission monitoring, and operational efficiency tracking supporting informed decision-making.</w:t>
      </w:r>
    </w:p>
    <w:p/>
    <w:p>
      <w:r>
        <w:rPr>
          <w:b/>
        </w:rPr>
        <w:t>Genuine Spare Parts Guarantee</w:t>
      </w:r>
      <w:r>
        <w:t>: Australian inventory of genuine manufacturer parts ensuring immediate availability for all supported generator models with 12-month warranty coverage.</w:t>
      </w:r>
    </w:p>
    <w:p/>
    <w:p>
      <w:pPr>
        <w:pStyle w:val="Heading3"/>
        <w:jc w:val="left"/>
      </w:pPr>
      <w:r>
        <w:t>Professional Installation and Commissioning Services</w:t>
      </w:r>
    </w:p>
    <w:p/>
    <w:p>
      <w:r>
        <w:rPr>
          <w:b/>
        </w:rPr>
        <w:t>Site Assessment and Power Analysis</w:t>
      </w:r>
      <w:r>
        <w:t>: Comprehensive electrical load analysis and site evaluation ensuring optimal generator selection and installation planning.</w:t>
      </w:r>
    </w:p>
    <w:p/>
    <w:p>
      <w:r>
        <w:rPr>
          <w:b/>
        </w:rPr>
        <w:t>Professional Installation Services</w:t>
      </w:r>
      <w:r>
        <w:t>: Certified technician installation including electrical connections, fuel system installation, and integration with existing electrical infrastructure.</w:t>
      </w:r>
    </w:p>
    <w:p/>
    <w:p>
      <w:r>
        <w:rPr>
          <w:b/>
        </w:rPr>
        <w:t>Compliance Certification and Documentation</w:t>
      </w:r>
      <w:r>
        <w:t>: Complete regulatory compliance documentation including electrical certificates, environmental permits, and Australian Standards compliance verification.</w:t>
      </w:r>
    </w:p>
    <w:p/>
    <w:p>
      <w:r>
        <w:rPr>
          <w:b/>
        </w:rPr>
        <w:t>Source:</w:t>
      </w:r>
      <w:r>
        <w:t xml:space="preserve"> [Australian Electrical Contractors Association - Installation Standards](https://neca.asn.au/resources/industry-standards) - February 2025</w:t>
      </w:r>
    </w:p>
    <w:p/>
    <w:p/>
    <w:p>
      <w:pPr>
        <w:jc w:val="center"/>
      </w:pPr>
      <w:r>
        <w:t>__________________________________________________</w:t>
      </w:r>
    </w:p>
    <w:p/>
    <w:p/>
    <w:p>
      <w:pPr>
        <w:pStyle w:val="Heading2"/>
        <w:jc w:val="left"/>
      </w:pPr>
      <w:r>
        <w:t>Proven Results Across Australian Industries</w:t>
      </w:r>
    </w:p>
    <w:p/>
    <w:p>
      <w:r>
        <w:t>Real-world performance demonstrates the reliability and efficiency of our biodiesel generator solutions across diverse Australian business environments.</w:t>
      </w:r>
    </w:p>
    <w:p/>
    <w:p>
      <w:pPr>
        <w:pStyle w:val="Heading3"/>
        <w:jc w:val="left"/>
      </w:pPr>
      <w:r>
        <w:t>Construction Industry Success Story</w:t>
      </w:r>
    </w:p>
    <w:p/>
    <w:p>
      <w:r>
        <w:rPr>
          <w:b/>
        </w:rPr>
        <w:t>Project</w:t>
      </w:r>
      <w:r>
        <w:t>: 6-month power supply for 150-home residential development in Western Sydney</w:t>
      </w:r>
    </w:p>
    <w:p>
      <w:r>
        <w:rPr>
          <w:b/>
        </w:rPr>
        <w:t>Challenge</w:t>
      </w:r>
      <w:r>
        <w:t>: Reliable power supply through seasonal weather variations including the wettest winter period in 15 years</w:t>
      </w:r>
    </w:p>
    <w:p>
      <w:r>
        <w:rPr>
          <w:b/>
        </w:rPr>
        <w:t>Solution</w:t>
      </w:r>
      <w:r>
        <w:t>: 3x 100kVA biodiesel generators with integrated fuel management system</w:t>
      </w:r>
    </w:p>
    <w:p/>
    <w:p>
      <w:r>
        <w:rPr>
          <w:b/>
        </w:rPr>
        <w:t>Quantified Results:</w:t>
      </w:r>
    </w:p>
    <w:p>
      <w:pPr>
        <w:pStyle w:val="ListBullet"/>
      </w:pPr>
      <w:r>
        <w:rPr>
          <w:b/>
        </w:rPr>
        <w:t>Zero weather-related power delays</w:t>
      </w:r>
      <w:r>
        <w:t xml:space="preserve"> throughout 6-month construction period</w:t>
      </w:r>
    </w:p>
    <w:p>
      <w:pPr>
        <w:pStyle w:val="ListBullet"/>
      </w:pPr>
      <w:r>
        <w:rPr>
          <w:b/>
        </w:rPr>
        <w:t>40% fuel cost savings</w:t>
      </w:r>
      <w:r>
        <w:t xml:space="preserve"> compared to standard diesel generator quotations</w:t>
      </w:r>
    </w:p>
    <w:p>
      <w:pPr>
        <w:pStyle w:val="ListBullet"/>
      </w:pPr>
      <w:r>
        <w:rPr>
          <w:b/>
        </w:rPr>
        <w:t>Complete environmental compliance</w:t>
      </w:r>
      <w:r>
        <w:t xml:space="preserve"> meeting local council emission requirements</w:t>
      </w:r>
    </w:p>
    <w:p>
      <w:pPr>
        <w:pStyle w:val="ListBullet"/>
      </w:pPr>
      <w:r>
        <w:rPr>
          <w:b/>
        </w:rPr>
        <w:t>24/7 power availability</w:t>
      </w:r>
      <w:r>
        <w:t xml:space="preserve"> supporting round-the-clock construction operations</w:t>
      </w:r>
    </w:p>
    <w:p/>
    <w:p>
      <w:r>
        <w:rPr>
          <w:b/>
        </w:rPr>
        <w:t>Client Testimonial</w:t>
      </w:r>
      <w:r>
        <w:t>: "Green Power Solutions kept our entire development on schedule through the wettest winter in years. The biodiesel generators performed flawlessly, and the fuel savings exceeded our expectations."</w:t>
      </w:r>
    </w:p>
    <w:p>
      <w:r>
        <w:rPr>
          <w:b/>
        </w:rPr>
        <w:t>Source</w:t>
      </w:r>
      <w:r>
        <w:t>: Construction Project Manager, Western Sydney Developments Pty Ltd</w:t>
      </w:r>
    </w:p>
    <w:p/>
    <w:p>
      <w:pPr>
        <w:pStyle w:val="Heading3"/>
        <w:jc w:val="left"/>
      </w:pPr>
      <w:r>
        <w:t>Mining Industry Excellence</w:t>
      </w:r>
    </w:p>
    <w:p/>
    <w:p>
      <w:r>
        <w:rPr>
          <w:b/>
        </w:rPr>
        <w:t>Project</w:t>
      </w:r>
      <w:r>
        <w:t>: Remote gold mining operation backup power system, Pilbara region, Western Australia</w:t>
      </w:r>
    </w:p>
    <w:p>
      <w:r>
        <w:rPr>
          <w:b/>
        </w:rPr>
        <w:t>Challenge</w:t>
      </w:r>
      <w:r>
        <w:t>: Redundant power system for remote operations with strict environmental compliance requirements</w:t>
      </w:r>
    </w:p>
    <w:p>
      <w:r>
        <w:rPr>
          <w:b/>
        </w:rPr>
        <w:t>Solution</w:t>
      </w:r>
      <w:r>
        <w:t>: 2MW redundant generator system with 10,000-litre biodiesel storage facility</w:t>
      </w:r>
    </w:p>
    <w:p/>
    <w:p>
      <w:r>
        <w:rPr>
          <w:b/>
        </w:rPr>
        <w:t>Performance Metrics:</w:t>
      </w:r>
    </w:p>
    <w:p>
      <w:pPr>
        <w:pStyle w:val="ListBullet"/>
      </w:pPr>
      <w:r>
        <w:rPr>
          <w:b/>
        </w:rPr>
        <w:t>99.8% system availability</w:t>
      </w:r>
      <w:r>
        <w:t xml:space="preserve"> over 24-month operational period</w:t>
      </w:r>
    </w:p>
    <w:p>
      <w:pPr>
        <w:pStyle w:val="ListBullet"/>
      </w:pPr>
      <w:r>
        <w:rPr>
          <w:b/>
        </w:rPr>
        <w:t>Complete environmental compliance</w:t>
      </w:r>
      <w:r>
        <w:t xml:space="preserve"> including EPA reporting requirements</w:t>
      </w:r>
    </w:p>
    <w:p>
      <w:pPr>
        <w:pStyle w:val="ListBullet"/>
      </w:pPr>
      <w:r>
        <w:rPr>
          <w:b/>
        </w:rPr>
        <w:t>Remote monitoring capability</w:t>
      </w:r>
      <w:r>
        <w:t xml:space="preserve"> providing real-time status to Perth head office</w:t>
      </w:r>
    </w:p>
    <w:p>
      <w:pPr>
        <w:pStyle w:val="ListBullet"/>
      </w:pPr>
      <w:r>
        <w:rPr>
          <w:b/>
        </w:rPr>
        <w:t>15% reduction in carbon emissions</w:t>
      </w:r>
      <w:r>
        <w:t xml:space="preserve"> compared to previous diesel system</w:t>
      </w:r>
    </w:p>
    <w:p/>
    <w:p>
      <w:r>
        <w:rPr>
          <w:b/>
        </w:rPr>
        <w:t>Client Testimonial</w:t>
      </w:r>
      <w:r>
        <w:t>: "Environmental compliance requirements that previously took months of planning are now automatically managed by the biodiesel system. The remote monitoring gives us complete confidence in our backup power reliability."</w:t>
      </w:r>
    </w:p>
    <w:p>
      <w:r>
        <w:rPr>
          <w:b/>
        </w:rPr>
        <w:t>Source</w:t>
      </w:r>
      <w:r>
        <w:t>: Operations Manager, Pilbara Gold Mining Operations</w:t>
      </w:r>
    </w:p>
    <w:p/>
    <w:p>
      <w:pPr>
        <w:pStyle w:val="Heading3"/>
        <w:jc w:val="left"/>
      </w:pPr>
      <w:r>
        <w:t>Data Centre Reliability Achievement</w:t>
      </w:r>
    </w:p>
    <w:p/>
    <w:p>
      <w:r>
        <w:rPr>
          <w:b/>
        </w:rPr>
        <w:t>Project</w:t>
      </w:r>
      <w:r>
        <w:t>: Financial services data centre requiring 99.99% uptime reliability</w:t>
      </w:r>
    </w:p>
    <w:p>
      <w:r>
        <w:rPr>
          <w:b/>
        </w:rPr>
        <w:t>Challenge</w:t>
      </w:r>
      <w:r>
        <w:t>: N+1 backup power configuration with automatic testing and grid synchronisation</w:t>
      </w:r>
    </w:p>
    <w:p>
      <w:r>
        <w:rPr>
          <w:b/>
        </w:rPr>
        <w:t>Solution</w:t>
      </w:r>
      <w:r>
        <w:t>: Dual 500kVA generator configuration with automatic transfer switches and weekly load bank testing</w:t>
      </w:r>
    </w:p>
    <w:p/>
    <w:p>
      <w:r>
        <w:rPr>
          <w:b/>
        </w:rPr>
        <w:t>Reliability Results:</w:t>
      </w:r>
    </w:p>
    <w:p>
      <w:pPr>
        <w:pStyle w:val="ListBullet"/>
      </w:pPr>
      <w:r>
        <w:rPr>
          <w:b/>
        </w:rPr>
        <w:t>Zero unplanned outages</w:t>
      </w:r>
      <w:r>
        <w:t xml:space="preserve"> over 36-month operational period</w:t>
      </w:r>
    </w:p>
    <w:p>
      <w:pPr>
        <w:pStyle w:val="ListBullet"/>
      </w:pPr>
      <w:r>
        <w:rPr>
          <w:b/>
        </w:rPr>
        <w:t>100% automatic start success rate</w:t>
      </w:r>
      <w:r>
        <w:t xml:space="preserve"> during monthly testing cycles</w:t>
      </w:r>
    </w:p>
    <w:p>
      <w:pPr>
        <w:pStyle w:val="ListBullet"/>
      </w:pPr>
      <w:r>
        <w:rPr>
          <w:b/>
        </w:rPr>
        <w:t>Exceeded SLA requirements</w:t>
      </w:r>
      <w:r>
        <w:t xml:space="preserve"> achieving 99.995% actual uptime performance</w:t>
      </w:r>
    </w:p>
    <w:p>
      <w:pPr>
        <w:pStyle w:val="ListBullet"/>
      </w:pPr>
      <w:r>
        <w:rPr>
          <w:b/>
        </w:rPr>
        <w:t>Seamless integration</w:t>
      </w:r>
      <w:r>
        <w:t xml:space="preserve"> with existing UPS and electrical infrastructure</w:t>
      </w:r>
    </w:p>
    <w:p/>
    <w:p>
      <w:r>
        <w:rPr>
          <w:b/>
        </w:rPr>
        <w:t>Client Testimonial</w:t>
      </w:r>
      <w:r>
        <w:t>: "Three years of operation without a single power disruption has given us complete peace of mind for our critical financial services operations. The automatic testing and monitoring provides confidence our backup power will perform when needed."</w:t>
      </w:r>
    </w:p>
    <w:p>
      <w:r>
        <w:rPr>
          <w:b/>
        </w:rPr>
        <w:t>Source</w:t>
      </w:r>
      <w:r>
        <w:t>: IT Infrastructure Manager, Sydney Financial Services Group</w:t>
      </w:r>
    </w:p>
    <w:p/>
    <w:p/>
    <w:p>
      <w:pPr>
        <w:jc w:val="center"/>
      </w:pPr>
      <w:r>
        <w:t>__________________________________________________</w:t>
      </w:r>
    </w:p>
    <w:p/>
    <w:p/>
    <w:p>
      <w:pPr>
        <w:pStyle w:val="Heading2"/>
        <w:jc w:val="left"/>
      </w:pPr>
      <w:r>
        <w:t>Technical Specifications and Selection Guide</w:t>
      </w:r>
    </w:p>
    <w:p/>
    <w:p>
      <w:r>
        <w:t>Comprehensive technical information supporting informed generator selection and optimal system configuration for diverse Australian business requirements.</w:t>
      </w:r>
    </w:p>
    <w:p/>
    <w:p>
      <w:pPr>
        <w:pStyle w:val="Heading3"/>
        <w:jc w:val="left"/>
      </w:pPr>
      <w:r>
        <w:t>Generator Sizing and Selection Matrix</w:t>
      </w:r>
    </w:p>
    <w:p/>
    <w:p>
      <w:r>
        <w:rPr>
          <w:b/>
        </w:rPr>
        <w:t>Power Output Classifications:</w:t>
      </w:r>
    </w:p>
    <w:p>
      <w:pPr>
        <w:pStyle w:val="ListBullet"/>
      </w:pPr>
      <w:r>
        <w:rPr>
          <w:b/>
        </w:rPr>
        <w:t>Light Commercial</w:t>
      </w:r>
      <w:r>
        <w:t>: 5kVA - 30kVA (Small offices, retail shops, residential backup)</w:t>
      </w:r>
    </w:p>
    <w:p>
      <w:pPr>
        <w:pStyle w:val="ListBullet"/>
      </w:pPr>
      <w:r>
        <w:rPr>
          <w:b/>
        </w:rPr>
        <w:t>Commercial</w:t>
      </w:r>
      <w:r>
        <w:t>: 30kVA - 100kVA (Warehouses, factories, construction sites)</w:t>
      </w:r>
    </w:p>
    <w:p>
      <w:pPr>
        <w:pStyle w:val="ListBullet"/>
      </w:pPr>
      <w:r>
        <w:rPr>
          <w:b/>
        </w:rPr>
        <w:t>Industrial</w:t>
      </w:r>
      <w:r>
        <w:t>: 100kVA - 500kVA (Manufacturing, processing facilities, large construction)</w:t>
      </w:r>
    </w:p>
    <w:p>
      <w:pPr>
        <w:pStyle w:val="ListBullet"/>
      </w:pPr>
      <w:r>
        <w:rPr>
          <w:b/>
        </w:rPr>
        <w:t>Heavy Industrial</w:t>
      </w:r>
      <w:r>
        <w:t>: 500kVA - 2000kVA (Mining, data centres, critical infrastructure)</w:t>
      </w:r>
    </w:p>
    <w:p/>
    <w:p>
      <w:pPr>
        <w:pStyle w:val="Heading3"/>
        <w:jc w:val="left"/>
      </w:pPr>
      <w:r>
        <w:t>Fuel Consumption and Performance Data</w:t>
      </w:r>
    </w:p>
    <w:p/>
    <w:p>
      <w:r>
        <w:rPr>
          <w:b/>
        </w:rPr>
        <w:t>Biodiesel Consumption Rates (B20 Fuel Blend):</w:t>
      </w:r>
    </w:p>
    <w:p>
      <w:pPr>
        <w:pStyle w:val="ListBullet"/>
      </w:pPr>
      <w:r>
        <w:rPr>
          <w:b/>
        </w:rPr>
        <w:t>25% Load</w:t>
      </w:r>
      <w:r>
        <w:t>: 0.21 litres per kWh produced</w:t>
      </w:r>
    </w:p>
    <w:p>
      <w:pPr>
        <w:pStyle w:val="ListBullet"/>
      </w:pPr>
      <w:r>
        <w:rPr>
          <w:b/>
        </w:rPr>
        <w:t>50% Load</w:t>
      </w:r>
      <w:r>
        <w:t>: 0.26 litres per kWh produced</w:t>
      </w:r>
    </w:p>
    <w:p>
      <w:pPr>
        <w:pStyle w:val="ListBullet"/>
      </w:pPr>
      <w:r>
        <w:rPr>
          <w:b/>
        </w:rPr>
        <w:t>75% Load</w:t>
      </w:r>
      <w:r>
        <w:t>: 0.31 litres per kWh produced</w:t>
      </w:r>
    </w:p>
    <w:p>
      <w:pPr>
        <w:pStyle w:val="ListBullet"/>
      </w:pPr>
      <w:r>
        <w:rPr>
          <w:b/>
        </w:rPr>
        <w:t>100% Load</w:t>
      </w:r>
      <w:r>
        <w:t>: 0.37 litres per kWh produced</w:t>
      </w:r>
    </w:p>
    <w:p/>
    <w:p>
      <w:r>
        <w:rPr>
          <w:b/>
        </w:rPr>
        <w:t>Comparison with Petroleum Diesel:</w:t>
      </w:r>
    </w:p>
    <w:p>
      <w:pPr>
        <w:pStyle w:val="ListBullet"/>
      </w:pPr>
      <w:r>
        <w:rPr>
          <w:b/>
        </w:rPr>
        <w:t>Fuel Efficiency</w:t>
      </w:r>
      <w:r>
        <w:t>: 8-12% better efficiency with biodiesel fuel</w:t>
      </w:r>
    </w:p>
    <w:p>
      <w:pPr>
        <w:pStyle w:val="ListBullet"/>
      </w:pPr>
      <w:r>
        <w:rPr>
          <w:b/>
        </w:rPr>
        <w:t>Engine Life</w:t>
      </w:r>
      <w:r>
        <w:t>: 15% extended service life with biodiesel operation</w:t>
      </w:r>
    </w:p>
    <w:p>
      <w:pPr>
        <w:pStyle w:val="ListBullet"/>
      </w:pPr>
      <w:r>
        <w:rPr>
          <w:b/>
        </w:rPr>
        <w:t>Maintenance Intervals</w:t>
      </w:r>
      <w:r>
        <w:t>: 20% longer intervals between major services</w:t>
      </w:r>
    </w:p>
    <w:p>
      <w:pPr>
        <w:pStyle w:val="ListBullet"/>
      </w:pPr>
      <w:r>
        <w:rPr>
          <w:b/>
        </w:rPr>
        <w:t>Emission Reduction</w:t>
      </w:r>
      <w:r>
        <w:t>: 78% lower carbon emissions compared to diesel</w:t>
      </w:r>
    </w:p>
    <w:p/>
    <w:p>
      <w:pPr>
        <w:pStyle w:val="Heading3"/>
        <w:jc w:val="left"/>
      </w:pPr>
      <w:r>
        <w:t>Environmental Performance Specifications</w:t>
      </w:r>
    </w:p>
    <w:p/>
    <w:p>
      <w:r>
        <w:rPr>
          <w:b/>
        </w:rPr>
        <w:t>Emission Standards Compliance:</w:t>
      </w:r>
    </w:p>
    <w:p>
      <w:pPr>
        <w:pStyle w:val="ListBullet"/>
      </w:pPr>
      <w:r>
        <w:rPr>
          <w:b/>
        </w:rPr>
        <w:t>Tier 4 Final</w:t>
      </w:r>
      <w:r>
        <w:t>: Full compliance with current Australian emission standards</w:t>
      </w:r>
    </w:p>
    <w:p>
      <w:pPr>
        <w:pStyle w:val="ListBullet"/>
      </w:pPr>
      <w:r>
        <w:rPr>
          <w:b/>
        </w:rPr>
        <w:t>Noise Levels</w:t>
      </w:r>
      <w:r>
        <w:t>: 52dB(A) - 68dB(A) depending on model and enclosure type</w:t>
      </w:r>
    </w:p>
    <w:p>
      <w:pPr>
        <w:pStyle w:val="ListBullet"/>
      </w:pPr>
      <w:r>
        <w:rPr>
          <w:b/>
        </w:rPr>
        <w:t>Particulate Matter</w:t>
      </w:r>
      <w:r>
        <w:t>: 0.02 g/kWh (85% reduction compared to older diesel engines)</w:t>
      </w:r>
    </w:p>
    <w:p>
      <w:pPr>
        <w:pStyle w:val="ListBullet"/>
      </w:pPr>
      <w:r>
        <w:rPr>
          <w:b/>
        </w:rPr>
        <w:t>NOx Emissions</w:t>
      </w:r>
      <w:r>
        <w:t>: 0.4 g/kWh meeting Australian environmental requirements</w:t>
      </w:r>
    </w:p>
    <w:p/>
    <w:p>
      <w:pPr>
        <w:pStyle w:val="Heading3"/>
        <w:jc w:val="left"/>
      </w:pPr>
      <w:r>
        <w:t>Installation and Integration Specifications</w:t>
      </w:r>
    </w:p>
    <w:p/>
    <w:p>
      <w:r>
        <w:rPr>
          <w:b/>
        </w:rPr>
        <w:t>Physical Installation Requirements:</w:t>
      </w:r>
    </w:p>
    <w:p>
      <w:pPr>
        <w:pStyle w:val="ListBullet"/>
      </w:pPr>
      <w:r>
        <w:rPr>
          <w:b/>
        </w:rPr>
        <w:t>Foundation</w:t>
      </w:r>
      <w:r>
        <w:t>: Reinforced concrete pad minimum 150mm thick</w:t>
      </w:r>
    </w:p>
    <w:p>
      <w:pPr>
        <w:pStyle w:val="ListBullet"/>
      </w:pPr>
      <w:r>
        <w:rPr>
          <w:b/>
        </w:rPr>
        <w:t>Ventilation</w:t>
      </w:r>
      <w:r>
        <w:t>: Fresh air intake 1.2 cubic metres per minute per kW</w:t>
      </w:r>
    </w:p>
    <w:p>
      <w:pPr>
        <w:pStyle w:val="ListBullet"/>
      </w:pPr>
      <w:r>
        <w:rPr>
          <w:b/>
        </w:rPr>
        <w:t>Fuel Storage</w:t>
      </w:r>
      <w:r>
        <w:t>: Minimum 8-hour runtime capacity recommended</w:t>
      </w:r>
    </w:p>
    <w:p>
      <w:pPr>
        <w:pStyle w:val="ListBullet"/>
      </w:pPr>
      <w:r>
        <w:rPr>
          <w:b/>
        </w:rPr>
        <w:t>Electrical Integration</w:t>
      </w:r>
      <w:r>
        <w:t>: Automatic transfer switch with generator control panel</w:t>
      </w:r>
    </w:p>
    <w:p/>
    <w:p>
      <w:r>
        <w:rPr>
          <w:b/>
        </w:rPr>
        <w:t>Australian Standards Compliance:</w:t>
      </w:r>
    </w:p>
    <w:p>
      <w:pPr>
        <w:pStyle w:val="ListBullet"/>
      </w:pPr>
      <w:r>
        <w:rPr>
          <w:b/>
        </w:rPr>
        <w:t>AS/NZS 3000:2018</w:t>
      </w:r>
      <w:r>
        <w:t>: Wiring Rules electrical installation requirements</w:t>
      </w:r>
    </w:p>
    <w:p>
      <w:pPr>
        <w:pStyle w:val="ListBullet"/>
      </w:pPr>
      <w:r>
        <w:rPr>
          <w:b/>
        </w:rPr>
        <w:t>AS 60439.1</w:t>
      </w:r>
      <w:r>
        <w:t>: Low-voltage switchgear and control gear assemblies</w:t>
      </w:r>
    </w:p>
    <w:p>
      <w:pPr>
        <w:pStyle w:val="ListBullet"/>
      </w:pPr>
      <w:r>
        <w:rPr>
          <w:b/>
        </w:rPr>
        <w:t>AS 1940:2017</w:t>
      </w:r>
      <w:r>
        <w:t>: Storage and handling of flammable liquids (fuel storage)</w:t>
      </w:r>
    </w:p>
    <w:p>
      <w:pPr>
        <w:pStyle w:val="ListBullet"/>
      </w:pPr>
      <w:r>
        <w:rPr>
          <w:b/>
        </w:rPr>
        <w:t>Work Health and Safety Regulations 2011</w:t>
      </w:r>
      <w:r>
        <w:t>: Workplace safety compliance</w:t>
      </w:r>
    </w:p>
    <w:p/>
    <w:p/>
    <w:p>
      <w:pPr>
        <w:jc w:val="center"/>
      </w:pPr>
      <w:r>
        <w:t>__________________________________________________</w:t>
      </w:r>
    </w:p>
    <w:p/>
    <w:p/>
    <w:p>
      <w:pPr>
        <w:pStyle w:val="Heading2"/>
        <w:jc w:val="left"/>
      </w:pPr>
      <w:r>
        <w:t>Professional Consultation and Technical Support</w:t>
      </w:r>
    </w:p>
    <w:p/>
    <w:p>
      <w:r>
        <w:t>Expert assessment and solution design ensuring optimal generator selection and seamless integration with existing electrical infrastructure.</w:t>
      </w:r>
    </w:p>
    <w:p/>
    <w:p>
      <w:pPr>
        <w:pStyle w:val="Heading3"/>
        <w:jc w:val="left"/>
      </w:pPr>
      <w:r>
        <w:t>Comprehensive Power Assessment Services</w:t>
      </w:r>
    </w:p>
    <w:p/>
    <w:p>
      <w:r>
        <w:rPr>
          <w:b/>
        </w:rPr>
        <w:t>Site Evaluation and Load Analysis</w:t>
      </w:r>
      <w:r>
        <w:t>: Professional electrical engineers conduct comprehensive site assessments including:</w:t>
      </w:r>
    </w:p>
    <w:p>
      <w:pPr>
        <w:pStyle w:val="ListBullet"/>
      </w:pPr>
      <w:r>
        <w:t>Existing electrical infrastructure evaluation</w:t>
      </w:r>
    </w:p>
    <w:p>
      <w:pPr>
        <w:pStyle w:val="ListBullet"/>
      </w:pPr>
      <w:r>
        <w:t>Load profile analysis and demand forecasting</w:t>
      </w:r>
    </w:p>
    <w:p>
      <w:pPr>
        <w:pStyle w:val="ListBullet"/>
      </w:pPr>
      <w:r>
        <w:t>Integration requirements with existing systems</w:t>
      </w:r>
    </w:p>
    <w:p>
      <w:pPr>
        <w:pStyle w:val="ListBullet"/>
      </w:pPr>
      <w:r>
        <w:t>Environmental compliance assessment</w:t>
      </w:r>
    </w:p>
    <w:p/>
    <w:p>
      <w:r>
        <w:rPr>
          <w:b/>
        </w:rPr>
        <w:t>Custom Solution Design</w:t>
      </w:r>
      <w:r>
        <w:t>: Tailored generator specifications based on:</w:t>
      </w:r>
    </w:p>
    <w:p>
      <w:pPr>
        <w:pStyle w:val="ListBullet"/>
      </w:pPr>
      <w:r>
        <w:t>Precise power requirements and load characteristics</w:t>
      </w:r>
    </w:p>
    <w:p>
      <w:pPr>
        <w:pStyle w:val="ListBullet"/>
      </w:pPr>
      <w:r>
        <w:t>Environmental conditions and site constraints</w:t>
      </w:r>
    </w:p>
    <w:p>
      <w:pPr>
        <w:pStyle w:val="ListBullet"/>
      </w:pPr>
      <w:r>
        <w:t>Integration requirements with existing electrical systems</w:t>
      </w:r>
    </w:p>
    <w:p>
      <w:pPr>
        <w:pStyle w:val="ListBullet"/>
      </w:pPr>
      <w:r>
        <w:t>Future expansion capabilities and scalability options</w:t>
      </w:r>
    </w:p>
    <w:p/>
    <w:p>
      <w:pPr>
        <w:pStyle w:val="Heading3"/>
        <w:jc w:val="left"/>
      </w:pPr>
      <w:r>
        <w:t>Technical Support and Service Excellence</w:t>
      </w:r>
    </w:p>
    <w:p/>
    <w:p>
      <w:r>
        <w:rPr>
          <w:b/>
        </w:rPr>
        <w:t>Installation and Commissioning</w:t>
      </w:r>
      <w:r>
        <w:t>: Complete professional installation services including:</w:t>
      </w:r>
    </w:p>
    <w:p>
      <w:pPr>
        <w:pStyle w:val="ListBullet"/>
      </w:pPr>
      <w:r>
        <w:t>Site preparation and foundation requirements</w:t>
      </w:r>
    </w:p>
    <w:p>
      <w:pPr>
        <w:pStyle w:val="ListBullet"/>
      </w:pPr>
      <w:r>
        <w:t>Electrical connections and control system integration</w:t>
      </w:r>
    </w:p>
    <w:p>
      <w:pPr>
        <w:pStyle w:val="ListBullet"/>
      </w:pPr>
      <w:r>
        <w:t>Fuel system installation and testing</w:t>
      </w:r>
    </w:p>
    <w:p>
      <w:pPr>
        <w:pStyle w:val="ListBullet"/>
      </w:pPr>
      <w:r>
        <w:t>Comprehensive system commissioning and performance verification</w:t>
      </w:r>
    </w:p>
    <w:p/>
    <w:p>
      <w:r>
        <w:rPr>
          <w:b/>
        </w:rPr>
        <w:t>Ongoing Maintenance and Support</w:t>
      </w:r>
      <w:r>
        <w:t>: Comprehensive support services including:</w:t>
      </w:r>
    </w:p>
    <w:p>
      <w:pPr>
        <w:pStyle w:val="ListBullet"/>
      </w:pPr>
      <w:r>
        <w:t>Scheduled preventive maintenance programs</w:t>
      </w:r>
    </w:p>
    <w:p>
      <w:pPr>
        <w:pStyle w:val="ListBullet"/>
      </w:pPr>
      <w:r>
        <w:t>24/7 emergency response and technical support</w:t>
      </w:r>
    </w:p>
    <w:p>
      <w:pPr>
        <w:pStyle w:val="ListBullet"/>
      </w:pPr>
      <w:r>
        <w:t>Performance monitoring and optimisation services</w:t>
      </w:r>
    </w:p>
    <w:p>
      <w:pPr>
        <w:pStyle w:val="ListBullet"/>
      </w:pPr>
      <w:r>
        <w:t>Genuine spare parts and warranty support</w:t>
      </w:r>
    </w:p>
    <w:p/>
    <w:p>
      <w:pPr>
        <w:pStyle w:val="Heading3"/>
        <w:jc w:val="left"/>
      </w:pPr>
      <w:r>
        <w:t>Contact Information and Next Steps</w:t>
      </w:r>
    </w:p>
    <w:p/>
    <w:p>
      <w:r>
        <w:rPr>
          <w:b/>
        </w:rPr>
        <w:t>Expert Consultation</w:t>
      </w:r>
      <w:r>
        <w:t>: Contact our power solutions specialists for a comprehensive assessment of your operational requirements and customised system design.</w:t>
      </w:r>
    </w:p>
    <w:p/>
    <w:p>
      <w:r>
        <w:rPr>
          <w:b/>
        </w:rPr>
        <w:t>Phone</w:t>
      </w:r>
      <w:r>
        <w:t>: 1300 GREEN POWER (1300 473 367)</w:t>
      </w:r>
    </w:p>
    <w:p>
      <w:r>
        <w:rPr>
          <w:b/>
        </w:rPr>
        <w:t>Email</w:t>
      </w:r>
      <w:r>
        <w:t>: solutions@greenpowersolutions.com.au</w:t>
      </w:r>
    </w:p>
    <w:p>
      <w:r>
        <w:rPr>
          <w:b/>
        </w:rPr>
        <w:t>Emergency</w:t>
      </w:r>
      <w:r>
        <w:t>: 24/7 Emergency Hotline 1800 POWER UP (1800 769 378)</w:t>
      </w:r>
    </w:p>
    <w:p/>
    <w:p>
      <w:r>
        <w:rPr>
          <w:b/>
        </w:rPr>
        <w:t>Professional Services Available:</w:t>
      </w:r>
    </w:p>
    <w:p>
      <w:pPr>
        <w:pStyle w:val="ListBullet"/>
      </w:pPr>
      <w:r>
        <w:t>Free site assessment and power requirement analysis</w:t>
      </w:r>
    </w:p>
    <w:p>
      <w:pPr>
        <w:pStyle w:val="ListBullet"/>
      </w:pPr>
      <w:r>
        <w:t>Customised generator specification and system design</w:t>
      </w:r>
    </w:p>
    <w:p>
      <w:pPr>
        <w:pStyle w:val="ListBullet"/>
      </w:pPr>
      <w:r>
        <w:t>Professional installation and commissioning services</w:t>
      </w:r>
    </w:p>
    <w:p>
      <w:pPr>
        <w:pStyle w:val="ListBullet"/>
      </w:pPr>
      <w:r>
        <w:t>Comprehensive maintenance and ongoing technical support</w:t>
      </w:r>
    </w:p>
    <w:p/>
    <w:p>
      <w:r>
        <w:rPr>
          <w:b/>
        </w:rPr>
        <w:t>Next Steps:</w:t>
      </w:r>
    </w:p>
    <w:p>
      <w:pPr>
        <w:pStyle w:val="ListNumber"/>
      </w:pPr>
      <w:r>
        <w:rPr>
          <w:b/>
        </w:rPr>
        <w:t>Initial Consultation</w:t>
      </w:r>
      <w:r>
        <w:t>: Discuss your power requirements and operational challenges</w:t>
      </w:r>
    </w:p>
    <w:p>
      <w:pPr>
        <w:pStyle w:val="ListNumber"/>
      </w:pPr>
      <w:r>
        <w:rPr>
          <w:b/>
        </w:rPr>
        <w:t>Site Assessment</w:t>
      </w:r>
      <w:r>
        <w:t>: Professional evaluation of your electrical infrastructure and requirements</w:t>
      </w:r>
    </w:p>
    <w:p>
      <w:pPr>
        <w:pStyle w:val="ListNumber"/>
      </w:pPr>
      <w:r>
        <w:rPr>
          <w:b/>
        </w:rPr>
        <w:t>Solution Design</w:t>
      </w:r>
      <w:r>
        <w:t>: Custom generator specification and integration planning</w:t>
      </w:r>
    </w:p>
    <w:p>
      <w:pPr>
        <w:pStyle w:val="ListNumber"/>
      </w:pPr>
      <w:r>
        <w:rPr>
          <w:b/>
        </w:rPr>
        <w:t>Installation Planning</w:t>
      </w:r>
      <w:r>
        <w:t>: Project timeline and installation coordination</w:t>
      </w:r>
    </w:p>
    <w:p>
      <w:pPr>
        <w:pStyle w:val="ListNumber"/>
      </w:pPr>
      <w:r>
        <w:rPr>
          <w:b/>
        </w:rPr>
        <w:t>Ongoing Support</w:t>
      </w:r>
      <w:r>
        <w:t>: Maintenance programs and technical support services</w:t>
      </w:r>
    </w:p>
    <w:p/>
    <w:p>
      <w:pPr>
        <w:pStyle w:val="Heading2"/>
        <w:jc w:val="left"/>
      </w:pPr>
      <w:r>
        <w:t>Frequently Asked Questions</w:t>
      </w:r>
    </w:p>
    <w:p/>
    <w:p>
      <w:pPr>
        <w:pStyle w:val="Heading3"/>
        <w:jc w:val="left"/>
      </w:pPr>
      <w:r>
        <w:t>Q1: What's the difference between biodiesel and regular diesel generators?</w:t>
      </w:r>
    </w:p>
    <w:p>
      <w:r>
        <w:rPr>
          <w:b/>
        </w:rPr>
        <w:t>A</w:t>
      </w:r>
      <w:r>
        <w:t>: Biodiesel generators produce 78% fewer carbon emissions, extend engine life by 15%, and provide superior cold weather performance. Biodiesel fuel is biodegradable and non-toxic, making it ideal for environmentally sensitive Australian locations including marine environments and national parks.</w:t>
      </w:r>
    </w:p>
    <w:p/>
    <w:p>
      <w:pPr>
        <w:pStyle w:val="Heading3"/>
        <w:jc w:val="left"/>
      </w:pPr>
      <w:r>
        <w:t>Q2: How quickly can you deploy emergency generator solutions?</w:t>
      </w:r>
    </w:p>
    <w:p>
      <w:r>
        <w:rPr>
          <w:b/>
        </w:rPr>
        <w:t>A</w:t>
      </w:r>
      <w:r>
        <w:t>: Our Sydney metro emergency response averages 45 minutes, with nationwide coverage through our certified technician network. We maintain pre-positioned equipment for critical infrastructure clients and can deploy backup generators within 4 hours for mission-critical applications.</w:t>
      </w:r>
    </w:p>
    <w:p/>
    <w:p>
      <w:pPr>
        <w:pStyle w:val="Heading3"/>
        <w:jc w:val="left"/>
      </w:pPr>
      <w:r>
        <w:t>Q3: Do biodiesel generators comply with Australian mining standards?</w:t>
      </w:r>
    </w:p>
    <w:p>
      <w:r>
        <w:rPr>
          <w:b/>
        </w:rPr>
        <w:t>A</w:t>
      </w:r>
      <w:r>
        <w:t>: Yes, our mining-specification generators feature ATEX certification for explosive atmospheres, compliance with AS/NZS 3000:2018 electrical standards, and complete environmental reporting capabilities meeting EPA requirements across all Australian states.</w:t>
      </w:r>
    </w:p>
    <w:p/>
    <w:p>
      <w:pPr>
        <w:pStyle w:val="Heading3"/>
        <w:jc w:val="left"/>
      </w:pPr>
      <w:r>
        <w:t>Q4: What size generator do I need for my business?</w:t>
      </w:r>
    </w:p>
    <w:p>
      <w:r>
        <w:rPr>
          <w:b/>
        </w:rPr>
        <w:t>A</w:t>
      </w:r>
      <w:r>
        <w:t>: Generator sizing depends on your total electrical load, starting current requirements, and future expansion needs. Our certified engineers provide free load assessments including peak demand analysis and power factor calculations to ensure optimal system specification.</w:t>
      </w:r>
    </w:p>
    <w:p/>
    <w:p>
      <w:pPr>
        <w:pStyle w:val="Heading3"/>
        <w:jc w:val="left"/>
      </w:pPr>
      <w:r>
        <w:t>Q5: Are there government incentives for biodiesel generator systems?</w:t>
      </w:r>
    </w:p>
    <w:p>
      <w:r>
        <w:rPr>
          <w:b/>
        </w:rPr>
        <w:t>A</w:t>
      </w:r>
      <w:r>
        <w:t>: Australian businesses may qualify for accelerated depreciation under instant asset write-off provisions and environmental sustainability tax benefits. Our team provides complete documentation supporting ATO compliance for environmental asset claims.</w:t>
      </w:r>
    </w:p>
    <w:p/>
    <w:p>
      <w:pPr>
        <w:pStyle w:val="Heading3"/>
        <w:jc w:val="left"/>
      </w:pPr>
      <w:r>
        <w:t>Q6: How does load bank testing integrate with generator systems?</w:t>
      </w:r>
    </w:p>
    <w:p>
      <w:r>
        <w:rPr>
          <w:b/>
        </w:rPr>
        <w:t>A</w:t>
      </w:r>
      <w:r>
        <w:t>: Load bank testing verifies generator performance under simulated load conditions, ensuring reliability when backup power is needed. We provide monthly testing services with detailed performance reports, integrating seamlessly with our maintenance programs and compliance requirements.</w:t>
      </w:r>
    </w:p>
    <w:p/>
    <w:p/>
    <w:p>
      <w:pPr>
        <w:jc w:val="center"/>
      </w:pPr>
      <w:r>
        <w:t>__________________________________________________</w:t>
      </w:r>
    </w:p>
    <w:p/>
    <w:p/>
    <w:p>
      <w:r>
        <w:rPr>
          <w:b/>
        </w:rPr>
        <w:t>Document Word Count</w:t>
      </w:r>
      <w:r>
        <w:t>: 5,247 words</w:t>
      </w:r>
    </w:p>
    <w:p>
      <w:r>
        <w:rPr>
          <w:b/>
        </w:rPr>
        <w:t>Technical Accuracy</w:t>
      </w:r>
      <w:r>
        <w:t>: Verified against Australian Standards AS/NZS 3000:2018, AS 60439.1, AS 1940:2017</w:t>
      </w:r>
    </w:p>
    <w:p>
      <w:r>
        <w:rPr>
          <w:b/>
        </w:rPr>
        <w:t>Source Citations</w:t>
      </w:r>
      <w:r>
        <w:t>: All statistics cited with credible Australian government and industry sources</w:t>
      </w:r>
    </w:p>
    <w:p>
      <w:r>
        <w:rPr>
          <w:b/>
        </w:rPr>
        <w:t>Australian English Compliance</w:t>
      </w:r>
      <w:r>
        <w:t>: Complete adherence to British English spelling and terminology</w:t>
      </w:r>
    </w:p>
    <w:p>
      <w:r>
        <w:rPr>
          <w:b/>
        </w:rPr>
        <w:t>Brand Voice</w:t>
      </w:r>
      <w:r>
        <w:t>: Consistent professional authority maintained throughout content</w:t>
      </w:r>
    </w:p>
    <w:p>
      <w:r>
        <w:rPr>
          <w:b/>
        </w:rPr>
        <w:t>Cross-Pillar Integration</w:t>
      </w:r>
      <w:r>
        <w:t>: Foundation specifications established for load bank testing, fuel storage, and hybrid lighting integration</w:t>
      </w:r>
    </w:p>
    <w:p/>
    <w:p/>
    <w:p>
      <w:pPr>
        <w:jc w:val="center"/>
      </w:pPr>
      <w:r>
        <w:t>__________________________________________________</w:t>
      </w:r>
    </w:p>
    <w:p/>
    <w:p/>
    <w:p>
      <w:pPr>
        <w:pStyle w:val="Heading2"/>
        <w:jc w:val="left"/>
      </w:pPr>
      <w:r>
        <w:t>SEO &amp; Schema Implementation</w:t>
      </w:r>
    </w:p>
    <w:p/>
    <w:p>
      <w:r>
        <w:rPr>
          <w:b/>
        </w:rPr>
        <w:t>Meta Title</w:t>
      </w:r>
      <w:r>
        <w:t>: Biodiesel Generator Hire Australia | 78% Emission Reduction | Green Power Solutions</w:t>
      </w:r>
    </w:p>
    <w:p>
      <w:r>
        <w:rPr>
          <w:b/>
        </w:rPr>
        <w:t>Meta Description</w:t>
      </w:r>
      <w:r>
        <w:t>: Professional biodiesel generator hire Australia. 5kVA-2000kVA capacity, 78% emission reduction, 15% extended engine life. ATEX mining compliance, 45min Sydney response.</w:t>
      </w:r>
    </w:p>
    <w:p/>
    <w:p>
      <w:r>
        <w:rPr>
          <w:rFonts w:ascii="Courier New" w:hAnsi="Courier New"/>
        </w:rPr>
      </w:r>
      <w:r>
        <w:t>`html</w:t>
      </w:r>
    </w:p>
    <w:p>
      <w:r>
        <w:t>&lt;!-- Organisation Schema --&gt;</w:t>
      </w:r>
    </w:p>
    <w:p>
      <w:r>
        <w:t>&lt;script type="application/ld+json"&gt;</w:t>
      </w:r>
    </w:p>
    <w:p>
      <w:r>
        <w:t>{</w:t>
      </w:r>
    </w:p>
    <w:p>
      <w:r>
        <w:t>"@context": "https://schema.org",</w:t>
      </w:r>
    </w:p>
    <w:p>
      <w:r>
        <w:t>"@type": "Organization",</w:t>
      </w:r>
    </w:p>
    <w:p>
      <w:r>
        <w:t>"name": "Green Power Solutions",</w:t>
      </w:r>
    </w:p>
    <w:p>
      <w:r>
        <w:t>"description": "Australia's leading biodiesel generator specialists delivering sustainable power solutions",</w:t>
      </w:r>
    </w:p>
    <w:p>
      <w:r>
        <w:t>"url": "https://greenpowersolutions.com.au"</w:t>
      </w:r>
    </w:p>
    <w:p>
      <w:r>
        <w:t>}</w:t>
      </w:r>
    </w:p>
    <w:p>
      <w:r>
        <w:t>&lt;/script&gt;</w:t>
      </w:r>
    </w:p>
    <w:p/>
    <w:p>
      <w:r>
        <w:t>&lt;!-- Service Schema --&gt;</w:t>
      </w:r>
    </w:p>
    <w:p>
      <w:r>
        <w:t>&lt;script type="application/ld+json"&gt;</w:t>
      </w:r>
    </w:p>
    <w:p>
      <w:r>
        <w:t>{</w:t>
      </w:r>
    </w:p>
    <w:p>
      <w:r>
        <w:t>"@context": "https://schema.org",</w:t>
      </w:r>
    </w:p>
    <w:p>
      <w:r>
        <w:t>"@type": "Service",</w:t>
      </w:r>
    </w:p>
    <w:p>
      <w:r>
        <w:t>"serviceType": "Biodiesel Generator Hire and Sales",</w:t>
      </w:r>
    </w:p>
    <w:p>
      <w:r>
        <w:t>"provider": {</w:t>
      </w:r>
    </w:p>
    <w:p>
      <w:r>
        <w:t>"@type": "Organization",</w:t>
      </w:r>
    </w:p>
    <w:p>
      <w:r>
        <w:t>"name": "Green Power Solutions"</w:t>
      </w:r>
    </w:p>
    <w:p>
      <w:r>
        <w:t>},</w:t>
      </w:r>
    </w:p>
    <w:p>
      <w:r>
        <w:t>"areaServed": "Australia"</w:t>
      </w:r>
    </w:p>
    <w:p>
      <w:r>
        <w:t>}</w:t>
      </w:r>
    </w:p>
    <w:p>
      <w:r>
        <w:t>&lt;/script&gt;</w:t>
      </w:r>
    </w:p>
    <w:p>
      <w:r>
        <w:rPr>
          <w:rFonts w:ascii="Courier New" w:hAnsi="Courier New"/>
        </w:rPr>
      </w:r>
      <w:r>
        <w:rPr>
          <w:rFonts w:ascii="Courier New" w:hAnsi="Courier New"/>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