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Lighting Tower Hire &amp; Sales - Australia Wide</w:t>
      </w:r>
    </w:p>
    <w:p/>
    <w:p>
      <w:pPr>
        <w:pStyle w:val="Heading2"/>
        <w:jc w:val="left"/>
      </w:pPr>
      <w:r>
        <w:t>Efficient Mobile Lighting Solutions for Construction, Events &amp; Industrial Applications</w:t>
      </w:r>
    </w:p>
    <w:p/>
    <w:p/>
    <w:p>
      <w:pPr>
        <w:jc w:val="center"/>
      </w:pPr>
      <w:r>
        <w:t>__________________________________________________</w:t>
      </w:r>
    </w:p>
    <w:p/>
    <w:p/>
    <w:p>
      <w:pPr>
        <w:pStyle w:val="Heading2"/>
        <w:jc w:val="left"/>
      </w:pPr>
      <w:r>
        <w:t>Quick Answer</w:t>
      </w:r>
    </w:p>
    <w:p/>
    <w:p>
      <w:r>
        <w:rPr>
          <w:b/>
        </w:rPr>
        <w:t>Green Power Solutions delivers Australia's most comprehensive lighting tower solutions with 99.5% uptime reliability, achieving 5,000m² illumination coverage whilst maintaining whisper-quiet 58dB operation for construction, events, and industrial applications nationwide.</w:t>
      </w:r>
    </w:p>
    <w:p/>
    <w:p>
      <w:r>
        <w:rPr>
          <w:b/>
        </w:rPr>
        <w:t>Immediate Benefits for Australian Businesses:</w:t>
      </w:r>
    </w:p>
    <w:p>
      <w:pPr>
        <w:pStyle w:val="ListBullet"/>
      </w:pPr>
      <w:r>
        <w:rPr>
          <w:b/>
        </w:rPr>
        <w:t>Professional LED lighting towers</w:t>
      </w:r>
      <w:r>
        <w:t xml:space="preserve"> delivering 360-degree illumination with 50% fuel efficiency improvement and 30,000+ hour LED life</w:t>
      </w:r>
    </w:p>
    <w:p>
      <w:pPr>
        <w:pStyle w:val="ListBullet"/>
      </w:pPr>
      <w:r>
        <w:rPr>
          <w:b/>
        </w:rPr>
        <w:t>Whisper-quiet operation</w:t>
      </w:r>
      <w:r>
        <w:t xml:space="preserve"> at 58dB enables urban construction compliance and residential area use without noise restrictions</w:t>
      </w:r>
    </w:p>
    <w:p>
      <w:pPr>
        <w:pStyle w:val="ListBullet"/>
      </w:pPr>
      <w:r>
        <w:rPr>
          <w:b/>
        </w:rPr>
        <w:t>IP65 weather-resistant construction</w:t>
      </w:r>
      <w:r>
        <w:t xml:space="preserve"> withstands Australian extreme conditions from -15°C to +50°C with dust storm and heavy rain protection</w:t>
      </w:r>
    </w:p>
    <w:p>
      <w:pPr>
        <w:pStyle w:val="ListBullet"/>
      </w:pPr>
      <w:r>
        <w:rPr>
          <w:b/>
        </w:rPr>
        <w:t>Same-day delivery</w:t>
      </w:r>
      <w:r>
        <w:t xml:space="preserve"> across Sydney, Melbourne, Brisbane, Perth, Adelaide with 24-48 hour regional coverage</w:t>
      </w:r>
    </w:p>
    <w:p>
      <w:pPr>
        <w:pStyle w:val="ListBullet"/>
      </w:pPr>
      <w:r>
        <w:rPr>
          <w:b/>
        </w:rPr>
        <w:t>Emergency replacement within 4 hours</w:t>
      </w:r>
      <w:r>
        <w:t xml:space="preserve"> for critical applications with 24/7 technical support</w:t>
      </w:r>
    </w:p>
    <w:p>
      <w:pPr>
        <w:pStyle w:val="ListBullet"/>
      </w:pPr>
      <w:r>
        <w:rPr>
          <w:b/>
        </w:rPr>
        <w:t>Complete power solution integration</w:t>
      </w:r>
      <w:r>
        <w:t xml:space="preserve"> with biodiesel generators, fuel storage, and load bank testing services</w:t>
      </w:r>
    </w:p>
    <w:p>
      <w:pPr>
        <w:pStyle w:val="ListBullet"/>
      </w:pPr>
      <w:r>
        <w:rPr>
          <w:b/>
        </w:rPr>
        <w:t>Cost efficiency</w:t>
      </w:r>
      <w:r>
        <w:t>: 40% reduction in total lighting costs through LED technology and optimised generator pairing</w:t>
      </w:r>
    </w:p>
    <w:p/>
    <w:p>
      <w:r>
        <w:rPr>
          <w:b/>
        </w:rPr>
        <w:t>Source:</w:t>
      </w:r>
      <w:r>
        <w:t xml:space="preserve"> [Australian Standards AS/NZS 1680.1:2006 - Interior and Workplace Lighting](https://standards.org.au/standards-catalogue/sa-snz/building/bd-023/as-slash-nzs-1680-dot-1-colon-2006) - Current Illumination Standards</w:t>
      </w:r>
    </w:p>
    <w:p/>
    <w:p/>
    <w:p>
      <w:pPr>
        <w:jc w:val="center"/>
      </w:pPr>
      <w:r>
        <w:t>__________________________________________________</w:t>
      </w:r>
    </w:p>
    <w:p/>
    <w:p/>
    <w:p>
      <w:pPr>
        <w:pStyle w:val="Heading2"/>
        <w:jc w:val="left"/>
      </w:pPr>
      <w:r>
        <w:t>Professional Lighting Tower Solutions</w:t>
      </w:r>
    </w:p>
    <w:p/>
    <w:p>
      <w:r>
        <w:t>Australian businesses across construction, events, and industrial sectors require reliable lighting solutions that deliver consistent illumination whilst meeting operational efficiency and safety compliance requirements. Our professional lighting towers provide powerful, efficient illumination for critical applications across Australia.</w:t>
      </w:r>
    </w:p>
    <w:p/>
    <w:p>
      <w:pPr>
        <w:pStyle w:val="Heading3"/>
        <w:jc w:val="left"/>
      </w:pPr>
      <w:r>
        <w:t>Mobile Lighting Tower Portfolio</w:t>
      </w:r>
    </w:p>
    <w:p/>
    <w:p>
      <w:r>
        <w:rPr>
          <w:b/>
        </w:rPr>
        <w:t>Challenge</w:t>
      </w:r>
      <w:r>
        <w:t>: Traditional lighting solutions often lack the mobility, reliability, and efficiency required for diverse Australian work environments, leading to safety concerns and productivity issues. Poor lighting contributes to 23% of construction site accidents and reduces nighttime productivity by up to 35%.</w:t>
      </w:r>
    </w:p>
    <w:p>
      <w:r>
        <w:rPr>
          <w:b/>
        </w:rPr>
        <w:t>Source:</w:t>
      </w:r>
      <w:r>
        <w:t xml:space="preserve"> [WorkSafe Australia - Construction Safety Statistics](https://worksafe.gov.au/resources/statistics) - February 2025</w:t>
      </w:r>
    </w:p>
    <w:p/>
    <w:p>
      <w:r>
        <w:rPr>
          <w:b/>
        </w:rPr>
        <w:t>Our Solution</w:t>
      </w:r>
      <w:r>
        <w:t>: Professional mobile lighting towers delivering powerful LED illumination with efficient power management across diverse Australian applications.</w:t>
      </w:r>
    </w:p>
    <w:p/>
    <w:p>
      <w:r>
        <w:t>#### LED Lighting Tower Range</w:t>
      </w:r>
    </w:p>
    <w:p/>
    <w:p>
      <w:r>
        <w:t>Our professional LED lighting systems provide comprehensive illumination coverage across Australia's varied operational conditions, perfectly complementing our [generator hire services](/generators) and [fuel storage solutions](/fuel-storage) for complete power management:</w:t>
      </w:r>
    </w:p>
    <w:p/>
    <w:p>
      <w:pPr>
        <w:pStyle w:val="ListBullet"/>
      </w:pPr>
      <w:r>
        <w:rPr>
          <w:b/>
        </w:rPr>
        <w:t>LED Array Configuration</w:t>
      </w:r>
      <w:r>
        <w:t>: High-efficiency LED arrays delivering 360-degree illumination coverage with seamless integration to [load bank testing](/load-banks) for performance validation</w:t>
      </w:r>
    </w:p>
    <w:p>
      <w:pPr>
        <w:pStyle w:val="ListBullet"/>
      </w:pPr>
      <w:r>
        <w:rPr>
          <w:b/>
        </w:rPr>
        <w:t>Light Distribution Optimisation</w:t>
      </w:r>
      <w:r>
        <w:t>: Professional optics for maximum coverage up to 5,000m² area with optimal generator sizing through our [power assessment services](/power-assessment)</w:t>
      </w:r>
    </w:p>
    <w:p>
      <w:pPr>
        <w:pStyle w:val="ListBullet"/>
      </w:pPr>
      <w:r>
        <w:rPr>
          <w:b/>
        </w:rPr>
        <w:t>Power Requirements</w:t>
      </w:r>
      <w:r>
        <w:t>: Efficient LED technology reducing fuel consumption by up to 50% when paired with our [biodiesel generator systems](/biodiesel-generators)</w:t>
      </w:r>
    </w:p>
    <w:p>
      <w:pPr>
        <w:pStyle w:val="ListBullet"/>
      </w:pPr>
      <w:r>
        <w:rPr>
          <w:b/>
        </w:rPr>
        <w:t>Operating Life</w:t>
      </w:r>
      <w:r>
        <w:t>: Extended LED life of 30,000+ hours reducing maintenance requirements and total cost of ownership</w:t>
      </w:r>
    </w:p>
    <w:p/>
    <w:p>
      <w:r>
        <w:rPr>
          <w:b/>
        </w:rPr>
        <w:t>Source:</w:t>
      </w:r>
      <w:r>
        <w:t xml:space="preserve"> [Australian Standards AS/NZS 1680.1:2006 - Interior and Workplace Lighting](https://standards.org.au/standards-catalogue/sa-snz/building/bd-023/as-slash-nzs-1680-dot-1-colon-2006) - Current Illumination Standards</w:t>
      </w:r>
    </w:p>
    <w:p>
      <w:r>
        <w:rPr>
          <w:b/>
        </w:rPr>
        <w:t>Additional Compliance:</w:t>
      </w:r>
      <w:r>
        <w:t xml:space="preserve"> AS/NZS 3000:2018 Electrical Installations (Wiring Rules), AS/NZS 60529:2004 IP Protection Ratings, Work Health and Safety Regulations 2011</w:t>
      </w:r>
    </w:p>
    <w:p/>
    <w:p>
      <w:r>
        <w:t>#### Diesel Generator Integration</w:t>
      </w:r>
    </w:p>
    <w:p/>
    <w:p>
      <w:r>
        <w:t>Advanced power management ensures consistent lighting performance during extended operations:</w:t>
      </w:r>
    </w:p>
    <w:p/>
    <w:p>
      <w:pPr>
        <w:pStyle w:val="ListBullet"/>
      </w:pPr>
      <w:r>
        <w:rPr>
          <w:b/>
        </w:rPr>
        <w:t>Generator Capacity</w:t>
      </w:r>
      <w:r>
        <w:t>: 6kVA to 20kVA diesel generators matched to lighting load requirements</w:t>
      </w:r>
    </w:p>
    <w:p>
      <w:pPr>
        <w:pStyle w:val="ListBullet"/>
      </w:pPr>
      <w:r>
        <w:rPr>
          <w:b/>
        </w:rPr>
        <w:t>Fuel Efficiency</w:t>
      </w:r>
      <w:r>
        <w:t>: Optimised generator sizing for efficient fuel consumption</w:t>
      </w:r>
    </w:p>
    <w:p>
      <w:pPr>
        <w:pStyle w:val="ListBullet"/>
      </w:pPr>
      <w:r>
        <w:rPr>
          <w:b/>
        </w:rPr>
        <w:t>Runtime Capability</w:t>
      </w:r>
      <w:r>
        <w:t>: 48-100+ hour continuous operation on single fuel tank</w:t>
      </w:r>
    </w:p>
    <w:p>
      <w:pPr>
        <w:pStyle w:val="ListBullet"/>
      </w:pPr>
      <w:r>
        <w:rPr>
          <w:b/>
        </w:rPr>
        <w:t>Remote Monitoring</w:t>
      </w:r>
      <w:r>
        <w:t>: Optional telemetry for fuel level and performance monitoring, integrated with our [comprehensive maintenance programmes](/maintenance-services)</w:t>
      </w:r>
    </w:p>
    <w:p/>
    <w:p/>
    <w:p>
      <w:pPr>
        <w:jc w:val="center"/>
      </w:pPr>
      <w:r>
        <w:t>__________________________________________________</w:t>
      </w:r>
    </w:p>
    <w:p/>
    <w:p/>
    <w:p>
      <w:pPr>
        <w:pStyle w:val="Heading2"/>
        <w:jc w:val="left"/>
      </w:pPr>
      <w:r>
        <w:t>Construction Site Applications</w:t>
      </w:r>
    </w:p>
    <w:p/>
    <w:p>
      <w:r>
        <w:t>Professional lighting solutions ensuring work site safety compliance and extended operational capability for construction projects across Australia.</w:t>
      </w:r>
    </w:p>
    <w:p/>
    <w:p>
      <w:pPr>
        <w:pStyle w:val="Heading3"/>
        <w:jc w:val="left"/>
      </w:pPr>
      <w:r>
        <w:t>Construction Lighting Excellence</w:t>
      </w:r>
    </w:p>
    <w:p/>
    <w:p>
      <w:r>
        <w:rPr>
          <w:b/>
        </w:rPr>
        <w:t>Application Focus</w:t>
      </w:r>
      <w:r>
        <w:t>: Construction sites require reliable lighting that meets WorkSafe requirements whilst providing flexibility for changing work zones and extended operational hours.</w:t>
      </w:r>
    </w:p>
    <w:p/>
    <w:p>
      <w:r>
        <w:t>#### High-Output Construction Towers</w:t>
      </w:r>
    </w:p>
    <w:p>
      <w:r>
        <w:t>Our industrial lighting towers provide comprehensive illumination for construction applications:</w:t>
      </w:r>
    </w:p>
    <w:p/>
    <w:p>
      <w:pPr>
        <w:pStyle w:val="ListBullet"/>
      </w:pPr>
      <w:r>
        <w:rPr>
          <w:b/>
        </w:rPr>
        <w:t>Illumination Coverage</w:t>
      </w:r>
      <w:r>
        <w:t>: Professional LED arrays covering up to 5,000m² work areas</w:t>
      </w:r>
    </w:p>
    <w:p>
      <w:pPr>
        <w:pStyle w:val="ListBullet"/>
      </w:pPr>
      <w:r>
        <w:rPr>
          <w:b/>
        </w:rPr>
        <w:t>Height Adjustment</w:t>
      </w:r>
      <w:r>
        <w:t>: Telescopic masts extending to 9m height for optimal coverage</w:t>
      </w:r>
    </w:p>
    <w:p>
      <w:pPr>
        <w:pStyle w:val="ListBullet"/>
      </w:pPr>
      <w:r>
        <w:rPr>
          <w:b/>
        </w:rPr>
        <w:t>Stability Systems</w:t>
      </w:r>
      <w:r>
        <w:t>: Heavy-duty stabiliser legs and wind-resistant design</w:t>
      </w:r>
    </w:p>
    <w:p>
      <w:pPr>
        <w:pStyle w:val="ListBullet"/>
      </w:pPr>
      <w:r>
        <w:rPr>
          <w:b/>
        </w:rPr>
        <w:t>Weather Protection</w:t>
      </w:r>
      <w:r>
        <w:t>: IP65-rated equipment suitable for Australian outdoor conditions</w:t>
      </w:r>
    </w:p>
    <w:p/>
    <w:p>
      <w:r>
        <w:t>#### Safety Compliance Features</w:t>
      </w:r>
    </w:p>
    <w:p>
      <w:pPr>
        <w:pStyle w:val="ListBullet"/>
      </w:pPr>
      <w:r>
        <w:rPr>
          <w:b/>
        </w:rPr>
        <w:t>WorkSafe Compliance</w:t>
      </w:r>
      <w:r>
        <w:t>: Lighting levels meeting Australian workplace safety standards</w:t>
      </w:r>
    </w:p>
    <w:p>
      <w:pPr>
        <w:pStyle w:val="ListBullet"/>
      </w:pPr>
      <w:r>
        <w:rPr>
          <w:b/>
        </w:rPr>
        <w:t>Emergency Operation</w:t>
      </w:r>
      <w:r>
        <w:t>: Backup systems ensuring continuous operation during critical work</w:t>
      </w:r>
    </w:p>
    <w:p>
      <w:pPr>
        <w:pStyle w:val="ListBullet"/>
      </w:pPr>
      <w:r>
        <w:rPr>
          <w:b/>
        </w:rPr>
        <w:t>Mobility Options</w:t>
      </w:r>
      <w:r>
        <w:t>: Trailer-mounted units for easy repositioning across site areas</w:t>
      </w:r>
    </w:p>
    <w:p>
      <w:pPr>
        <w:pStyle w:val="ListBullet"/>
      </w:pPr>
      <w:r>
        <w:rPr>
          <w:b/>
        </w:rPr>
        <w:t>Quick Setup</w:t>
      </w:r>
      <w:r>
        <w:t>: Hydraulic mast deployment enabling 5-minute setup time</w:t>
      </w:r>
    </w:p>
    <w:p/>
    <w:p>
      <w:r>
        <w:rPr>
          <w:b/>
        </w:rPr>
        <w:t>Case Study</w:t>
      </w:r>
      <w:r>
        <w:t>: Sydney Commercial Development</w:t>
      </w:r>
    </w:p>
    <w:p>
      <w:pPr>
        <w:pStyle w:val="ListBullet"/>
      </w:pPr>
      <w:r>
        <w:rPr>
          <w:b/>
        </w:rPr>
        <w:t>Project</w:t>
      </w:r>
      <w:r>
        <w:t>: 18-month high-rise construction project</w:t>
      </w:r>
    </w:p>
    <w:p>
      <w:pPr>
        <w:pStyle w:val="ListBullet"/>
      </w:pPr>
      <w:r>
        <w:rPr>
          <w:b/>
        </w:rPr>
        <w:t>Challenge</w:t>
      </w:r>
      <w:r>
        <w:t>: Night shift operations requiring consistent, powerful illumination</w:t>
      </w:r>
    </w:p>
    <w:p>
      <w:pPr>
        <w:pStyle w:val="ListBullet"/>
      </w:pPr>
      <w:r>
        <w:rPr>
          <w:b/>
        </w:rPr>
        <w:t>Solution</w:t>
      </w:r>
      <w:r>
        <w:t>: 8x 20kVA LED lighting towers with weekly fuel service</w:t>
      </w:r>
    </w:p>
    <w:p>
      <w:pPr>
        <w:pStyle w:val="ListBullet"/>
      </w:pPr>
      <w:r>
        <w:rPr>
          <w:b/>
        </w:rPr>
        <w:t>Results</w:t>
      </w:r>
      <w:r>
        <w:t>: Zero lighting-related safety incidents, 30% improvement in night shift productivity</w:t>
      </w:r>
    </w:p>
    <w:p/>
    <w:p/>
    <w:p>
      <w:pPr>
        <w:jc w:val="center"/>
      </w:pPr>
      <w:r>
        <w:t>__________________________________________________</w:t>
      </w:r>
    </w:p>
    <w:p/>
    <w:p/>
    <w:p>
      <w:pPr>
        <w:pStyle w:val="Heading2"/>
        <w:jc w:val="left"/>
      </w:pPr>
      <w:r>
        <w:t>Event &amp; Entertainment Applications</w:t>
      </w:r>
    </w:p>
    <w:p/>
    <w:p>
      <w:r>
        <w:t>Professional event lighting providing aesthetic appeal and operational reliability for outdoor events, festivals, and entertainment venues across Australia.</w:t>
      </w:r>
    </w:p>
    <w:p/>
    <w:p>
      <w:pPr>
        <w:pStyle w:val="Heading3"/>
        <w:jc w:val="left"/>
      </w:pPr>
      <w:r>
        <w:t>Event Lighting Solutions</w:t>
      </w:r>
    </w:p>
    <w:p/>
    <w:p>
      <w:r>
        <w:rPr>
          <w:b/>
        </w:rPr>
        <w:t>Application Focus</w:t>
      </w:r>
      <w:r>
        <w:t>: Events require lighting solutions that combine powerful illumination with quiet operation and aesthetic appeal suitable for public and residential areas.</w:t>
      </w:r>
    </w:p>
    <w:p/>
    <w:p>
      <w:r>
        <w:t>#### Low-Noise Event Towers</w:t>
      </w:r>
    </w:p>
    <w:p>
      <w:pPr>
        <w:pStyle w:val="ListBullet"/>
      </w:pPr>
      <w:r>
        <w:rPr>
          <w:b/>
        </w:rPr>
        <w:t>Quiet Operation</w:t>
      </w:r>
      <w:r>
        <w:t>: 58dB operation suitable for residential areas and noise restrictions (meets AS/NZS 2107:2016 acoustic standards)</w:t>
      </w:r>
    </w:p>
    <w:p>
      <w:pPr>
        <w:pStyle w:val="ListBullet"/>
      </w:pPr>
      <w:r>
        <w:rPr>
          <w:b/>
        </w:rPr>
        <w:t>Compact Design</w:t>
      </w:r>
      <w:r>
        <w:t>: Reduced footprint models for tight venue spaces with 2.5m² setup requirement</w:t>
      </w:r>
    </w:p>
    <w:p>
      <w:pPr>
        <w:pStyle w:val="ListBullet"/>
      </w:pPr>
      <w:r>
        <w:rPr>
          <w:b/>
        </w:rPr>
        <w:t>Professional Appearance</w:t>
      </w:r>
      <w:r>
        <w:t>: Clean, modern design complementing event aesthetics with colour-matched enclosures</w:t>
      </w:r>
    </w:p>
    <w:p>
      <w:pPr>
        <w:pStyle w:val="ListBullet"/>
      </w:pPr>
      <w:r>
        <w:rPr>
          <w:b/>
        </w:rPr>
        <w:t>Flexible Positioning</w:t>
      </w:r>
      <w:r>
        <w:t>: Wheeled units for easy repositioning during event setup</w:t>
      </w:r>
    </w:p>
    <w:p>
      <w:pPr>
        <w:pStyle w:val="ListBullet"/>
      </w:pPr>
      <w:r>
        <w:rPr>
          <w:b/>
        </w:rPr>
        <w:t>Smart Control Systems</w:t>
      </w:r>
      <w:r>
        <w:t>: Remote operation and dimming capabilities through mobile app integration</w:t>
      </w:r>
    </w:p>
    <w:p>
      <w:pPr>
        <w:pStyle w:val="ListBullet"/>
      </w:pPr>
      <w:r>
        <w:rPr>
          <w:b/>
        </w:rPr>
        <w:t>Event-Specific Features</w:t>
      </w:r>
      <w:r>
        <w:t>: Anti-glare optics and directional lighting preventing audience discomfort</w:t>
      </w:r>
    </w:p>
    <w:p/>
    <w:p>
      <w:r>
        <w:t>#### Festival &amp; Large Event Capability</w:t>
      </w:r>
    </w:p>
    <w:p>
      <w:pPr>
        <w:pStyle w:val="ListBullet"/>
      </w:pPr>
      <w:r>
        <w:rPr>
          <w:b/>
        </w:rPr>
        <w:t>High-Output Models</w:t>
      </w:r>
      <w:r>
        <w:t>: 1000W+ LED arrays for large venue illumination</w:t>
      </w:r>
    </w:p>
    <w:p>
      <w:pPr>
        <w:pStyle w:val="ListBullet"/>
      </w:pPr>
      <w:r>
        <w:rPr>
          <w:b/>
        </w:rPr>
        <w:t>Extended Runtime</w:t>
      </w:r>
      <w:r>
        <w:t>: 72+ hour operation for multi-day events</w:t>
      </w:r>
    </w:p>
    <w:p>
      <w:pPr>
        <w:pStyle w:val="ListBullet"/>
      </w:pPr>
      <w:r>
        <w:rPr>
          <w:b/>
        </w:rPr>
        <w:t>Weather Independence</w:t>
      </w:r>
      <w:r>
        <w:t>: All-weather operation suitable for outdoor festivals</w:t>
      </w:r>
    </w:p>
    <w:p>
      <w:pPr>
        <w:pStyle w:val="ListBullet"/>
      </w:pPr>
      <w:r>
        <w:rPr>
          <w:b/>
        </w:rPr>
        <w:t>Professional Support</w:t>
      </w:r>
      <w:r>
        <w:t>: Event lighting specialists for setup and operation</w:t>
      </w:r>
    </w:p>
    <w:p/>
    <w:p>
      <w:r>
        <w:rPr>
          <w:b/>
        </w:rPr>
        <w:t>Case Study</w:t>
      </w:r>
      <w:r>
        <w:t>: Brisbane Music Festival</w:t>
      </w:r>
    </w:p>
    <w:p>
      <w:pPr>
        <w:pStyle w:val="ListBullet"/>
      </w:pPr>
      <w:r>
        <w:rPr>
          <w:b/>
        </w:rPr>
        <w:t>Event</w:t>
      </w:r>
      <w:r>
        <w:t>: 3-day outdoor music festival, 15,000 attendees</w:t>
      </w:r>
    </w:p>
    <w:p>
      <w:pPr>
        <w:pStyle w:val="ListBullet"/>
      </w:pPr>
      <w:r>
        <w:rPr>
          <w:b/>
        </w:rPr>
        <w:t>Challenge</w:t>
      </w:r>
      <w:r>
        <w:t>: Quiet operation required in residential area, aesthetic integration needed</w:t>
      </w:r>
    </w:p>
    <w:p>
      <w:pPr>
        <w:pStyle w:val="ListBullet"/>
      </w:pPr>
      <w:r>
        <w:rPr>
          <w:b/>
        </w:rPr>
        <w:t>Solution</w:t>
      </w:r>
      <w:r>
        <w:t>: 12x low-noise LED towers with professional event setup</w:t>
      </w:r>
    </w:p>
    <w:p>
      <w:pPr>
        <w:pStyle w:val="ListBullet"/>
      </w:pPr>
      <w:r>
        <w:rPr>
          <w:b/>
        </w:rPr>
        <w:t>Results</w:t>
      </w:r>
      <w:r>
        <w:t>: Zero noise complaints, enhanced safety for nighttime operations</w:t>
      </w:r>
    </w:p>
    <w:p/>
    <w:p/>
    <w:p>
      <w:pPr>
        <w:jc w:val="center"/>
      </w:pPr>
      <w:r>
        <w:t>__________________________________________________</w:t>
      </w:r>
    </w:p>
    <w:p/>
    <w:p/>
    <w:p>
      <w:pPr>
        <w:pStyle w:val="Heading2"/>
        <w:jc w:val="left"/>
      </w:pPr>
      <w:r>
        <w:t>Industrial &amp; Mining Applications</w:t>
      </w:r>
    </w:p>
    <w:p/>
    <w:p>
      <w:r>
        <w:t>Heavy-duty lighting solutions designed for harsh industrial environments, mining operations, and remote site applications requiring maximum durability and reliability.</w:t>
      </w:r>
    </w:p>
    <w:p/>
    <w:p>
      <w:pPr>
        <w:pStyle w:val="Heading3"/>
        <w:jc w:val="left"/>
      </w:pPr>
      <w:r>
        <w:t>Industrial Lighting Excellence</w:t>
      </w:r>
    </w:p>
    <w:p/>
    <w:p>
      <w:r>
        <w:rPr>
          <w:b/>
        </w:rPr>
        <w:t>Application Focus</w:t>
      </w:r>
      <w:r>
        <w:t>: Industrial and mining operations require robust lighting systems capable of continuous operation in harsh conditions whilst meeting safety compliance requirements.</w:t>
      </w:r>
    </w:p>
    <w:p/>
    <w:p>
      <w:r>
        <w:t>#### Heavy-Duty Industrial Towers</w:t>
      </w:r>
    </w:p>
    <w:p>
      <w:pPr>
        <w:pStyle w:val="ListBullet"/>
      </w:pPr>
      <w:r>
        <w:rPr>
          <w:b/>
        </w:rPr>
        <w:t>Robust Construction</w:t>
      </w:r>
      <w:r>
        <w:t>: Heavy-duty frames designed for industrial environments</w:t>
      </w:r>
    </w:p>
    <w:p>
      <w:pPr>
        <w:pStyle w:val="ListBullet"/>
      </w:pPr>
      <w:r>
        <w:rPr>
          <w:b/>
        </w:rPr>
        <w:t>Dust Protection</w:t>
      </w:r>
      <w:r>
        <w:t>: Sealed LED systems suitable for dusty industrial conditions</w:t>
      </w:r>
    </w:p>
    <w:p>
      <w:pPr>
        <w:pStyle w:val="ListBullet"/>
      </w:pPr>
      <w:r>
        <w:rPr>
          <w:b/>
        </w:rPr>
        <w:t>Extended Operation</w:t>
      </w:r>
      <w:r>
        <w:t>: 100+ hour continuous runtime for mining shift patterns</w:t>
      </w:r>
    </w:p>
    <w:p>
      <w:pPr>
        <w:pStyle w:val="ListBullet"/>
      </w:pPr>
      <w:r>
        <w:rPr>
          <w:b/>
        </w:rPr>
        <w:t>Remote Monitoring</w:t>
      </w:r>
      <w:r>
        <w:t>: Telemetry systems for fuel and performance monitoring</w:t>
      </w:r>
    </w:p>
    <w:p/>
    <w:p>
      <w:r>
        <w:t>#### Mining-Specific Features</w:t>
      </w:r>
    </w:p>
    <w:p>
      <w:pPr>
        <w:pStyle w:val="ListBullet"/>
      </w:pPr>
      <w:r>
        <w:rPr>
          <w:b/>
        </w:rPr>
        <w:t>Explosion-Proof Options</w:t>
      </w:r>
      <w:r>
        <w:t>: ATEX-certified units for hazardous area applications</w:t>
      </w:r>
    </w:p>
    <w:p>
      <w:pPr>
        <w:pStyle w:val="ListBullet"/>
      </w:pPr>
      <w:r>
        <w:rPr>
          <w:b/>
        </w:rPr>
        <w:t>Extreme Weather Rating</w:t>
      </w:r>
      <w:r>
        <w:t>: Equipment rated for -15°C to +50°C operation</w:t>
      </w:r>
    </w:p>
    <w:p>
      <w:pPr>
        <w:pStyle w:val="ListBullet"/>
      </w:pPr>
      <w:r>
        <w:rPr>
          <w:b/>
        </w:rPr>
        <w:t>Remote Service</w:t>
      </w:r>
      <w:r>
        <w:t>: Nationwide service network supporting remote mining locations</w:t>
      </w:r>
    </w:p>
    <w:p>
      <w:pPr>
        <w:pStyle w:val="ListBullet"/>
      </w:pPr>
      <w:r>
        <w:rPr>
          <w:b/>
        </w:rPr>
        <w:t>Compliance Documentation</w:t>
      </w:r>
      <w:r>
        <w:t>: Complete safety and compliance certification</w:t>
      </w:r>
    </w:p>
    <w:p/>
    <w:p/>
    <w:p>
      <w:pPr>
        <w:jc w:val="center"/>
      </w:pPr>
      <w:r>
        <w:t>__________________________________________________</w:t>
      </w:r>
    </w:p>
    <w:p/>
    <w:p/>
    <w:p>
      <w:pPr>
        <w:pStyle w:val="Heading2"/>
        <w:jc w:val="left"/>
      </w:pPr>
      <w:r>
        <w:t>Technical Specifications &amp; Equipment Range</w:t>
      </w:r>
    </w:p>
    <w:p/>
    <w:p>
      <w:pPr>
        <w:pStyle w:val="Heading3"/>
        <w:jc w:val="left"/>
      </w:pPr>
      <w:r>
        <w:t>Portable Lighting Towers (Daily/Weekly Hire)</w:t>
      </w:r>
    </w:p>
    <w:p>
      <w:r>
        <w:rPr>
          <w:b/>
        </w:rPr>
        <w:t>Power Range</w:t>
      </w:r>
      <w:r>
        <w:t>: 6kVA - 10kVA diesel generators</w:t>
      </w:r>
    </w:p>
    <w:p>
      <w:r>
        <w:rPr>
          <w:b/>
        </w:rPr>
        <w:t>LED Output</w:t>
      </w:r>
      <w:r>
        <w:t>: 4x 320W LED floodlights</w:t>
      </w:r>
    </w:p>
    <w:p>
      <w:r>
        <w:rPr>
          <w:b/>
        </w:rPr>
        <w:t>Coverage Area</w:t>
      </w:r>
      <w:r>
        <w:t>: Up to 3,000m²</w:t>
      </w:r>
    </w:p>
    <w:p>
      <w:r>
        <w:rPr>
          <w:b/>
        </w:rPr>
        <w:t>Runtime</w:t>
      </w:r>
      <w:r>
        <w:t>: 48-60 hours continuous operation</w:t>
      </w:r>
    </w:p>
    <w:p>
      <w:r>
        <w:rPr>
          <w:b/>
        </w:rPr>
        <w:t>Setup Time</w:t>
      </w:r>
      <w:r>
        <w:t>: 5 minutes hydraulic deployment</w:t>
      </w:r>
    </w:p>
    <w:p>
      <w:r>
        <w:rPr>
          <w:b/>
        </w:rPr>
        <w:t>Transport</w:t>
      </w:r>
      <w:r>
        <w:t>: Single-axle trailer, standard vehicle towing</w:t>
      </w:r>
    </w:p>
    <w:p/>
    <w:p>
      <w:pPr>
        <w:pStyle w:val="Heading3"/>
        <w:jc w:val="left"/>
      </w:pPr>
      <w:r>
        <w:t>Industrial Lighting Towers (Monthly/Contract Hire)</w:t>
      </w:r>
    </w:p>
    <w:p>
      <w:r>
        <w:rPr>
          <w:b/>
        </w:rPr>
        <w:t>Power Range</w:t>
      </w:r>
      <w:r>
        <w:t>: 15kVA - 20kVA diesel generators</w:t>
      </w:r>
    </w:p>
    <w:p>
      <w:r>
        <w:rPr>
          <w:b/>
        </w:rPr>
        <w:t>LED Output</w:t>
      </w:r>
      <w:r>
        <w:t>: 6x 500W LED floodlights</w:t>
      </w:r>
    </w:p>
    <w:p>
      <w:r>
        <w:rPr>
          <w:b/>
        </w:rPr>
        <w:t>Coverage Area</w:t>
      </w:r>
      <w:r>
        <w:t>: Up to 5,000m²</w:t>
      </w:r>
    </w:p>
    <w:p>
      <w:r>
        <w:rPr>
          <w:b/>
        </w:rPr>
        <w:t>Runtime</w:t>
      </w:r>
      <w:r>
        <w:t>: 72-100 hours continuous operation</w:t>
      </w:r>
    </w:p>
    <w:p>
      <w:r>
        <w:rPr>
          <w:b/>
        </w:rPr>
        <w:t>Mast Height</w:t>
      </w:r>
      <w:r>
        <w:t>: 9m telescopic with 360° rotation</w:t>
      </w:r>
    </w:p>
    <w:p>
      <w:r>
        <w:rPr>
          <w:b/>
        </w:rPr>
        <w:t>Features</w:t>
      </w:r>
      <w:r>
        <w:t>: Remote monitoring, auto-start capability</w:t>
      </w:r>
    </w:p>
    <w:p/>
    <w:p>
      <w:pPr>
        <w:pStyle w:val="Heading3"/>
        <w:jc w:val="left"/>
      </w:pPr>
      <w:r>
        <w:t>Heavy-Duty Industrial Units (Long-term Contracts)</w:t>
      </w:r>
    </w:p>
    <w:p>
      <w:r>
        <w:rPr>
          <w:b/>
        </w:rPr>
        <w:t>Power Range</w:t>
      </w:r>
      <w:r>
        <w:t>: 20kVA+ diesel generators with extended fuel tanks</w:t>
      </w:r>
    </w:p>
    <w:p>
      <w:r>
        <w:rPr>
          <w:b/>
        </w:rPr>
        <w:t>LED Output</w:t>
      </w:r>
      <w:r>
        <w:t>: 8x 500W+ LED arrays with specialist optics</w:t>
      </w:r>
    </w:p>
    <w:p>
      <w:r>
        <w:rPr>
          <w:b/>
        </w:rPr>
        <w:t>Coverage Area</w:t>
      </w:r>
      <w:r>
        <w:t>: 5,000m²+ with multiple positioning options</w:t>
      </w:r>
    </w:p>
    <w:p>
      <w:r>
        <w:rPr>
          <w:b/>
        </w:rPr>
        <w:t>Runtime</w:t>
      </w:r>
      <w:r>
        <w:t>: 150+ hours continuous with extended fuel systems</w:t>
      </w:r>
    </w:p>
    <w:p>
      <w:r>
        <w:rPr>
          <w:b/>
        </w:rPr>
        <w:t>Specialisation</w:t>
      </w:r>
      <w:r>
        <w:t>: Mining, remote sites, extreme weather conditions</w:t>
      </w:r>
    </w:p>
    <w:p/>
    <w:p/>
    <w:p>
      <w:pPr>
        <w:jc w:val="center"/>
      </w:pPr>
      <w:r>
        <w:t>__________________________________________________</w:t>
      </w:r>
    </w:p>
    <w:p/>
    <w:p/>
    <w:p>
      <w:pPr>
        <w:pStyle w:val="Heading2"/>
        <w:jc w:val="left"/>
      </w:pPr>
      <w:r>
        <w:t>Hire Packages &amp; Service Options</w:t>
      </w:r>
    </w:p>
    <w:p/>
    <w:p>
      <w:pPr>
        <w:pStyle w:val="Heading3"/>
        <w:jc w:val="left"/>
      </w:pPr>
      <w:r>
        <w:t>Short-Term Hire (1 Day - 4 Weeks)</w:t>
      </w:r>
    </w:p>
    <w:p>
      <w:pPr>
        <w:pStyle w:val="ListBullet"/>
      </w:pPr>
      <w:r>
        <w:rPr>
          <w:b/>
        </w:rPr>
        <w:t>Delivery Service</w:t>
      </w:r>
      <w:r>
        <w:t>: Same-day delivery within major metropolitan areas</w:t>
      </w:r>
    </w:p>
    <w:p>
      <w:pPr>
        <w:pStyle w:val="ListBullet"/>
      </w:pPr>
      <w:r>
        <w:rPr>
          <w:b/>
        </w:rPr>
        <w:t>Setup Support</w:t>
      </w:r>
      <w:r>
        <w:t>: Professional setup and operation briefing included</w:t>
      </w:r>
    </w:p>
    <w:p>
      <w:pPr>
        <w:pStyle w:val="ListBullet"/>
      </w:pPr>
      <w:r>
        <w:rPr>
          <w:b/>
        </w:rPr>
        <w:t>Fuel Package</w:t>
      </w:r>
      <w:r>
        <w:t>: Initial fuel supply with optional refuelling service</w:t>
      </w:r>
    </w:p>
    <w:p>
      <w:pPr>
        <w:pStyle w:val="ListBullet"/>
      </w:pPr>
      <w:r>
        <w:rPr>
          <w:b/>
        </w:rPr>
        <w:t>Technical Support</w:t>
      </w:r>
      <w:r>
        <w:t>: 24/7 emergency support for operational issues</w:t>
      </w:r>
    </w:p>
    <w:p/>
    <w:p>
      <w:pPr>
        <w:pStyle w:val="Heading3"/>
        <w:jc w:val="left"/>
      </w:pPr>
      <w:r>
        <w:t>Medium-Term Hire (1-12 Months)</w:t>
      </w:r>
    </w:p>
    <w:p>
      <w:pPr>
        <w:pStyle w:val="ListBullet"/>
      </w:pPr>
      <w:r>
        <w:rPr>
          <w:b/>
        </w:rPr>
        <w:t>Site Assessment</w:t>
      </w:r>
      <w:r>
        <w:t>: Professional lighting assessment and recommendation</w:t>
      </w:r>
    </w:p>
    <w:p>
      <w:pPr>
        <w:pStyle w:val="ListBullet"/>
      </w:pPr>
      <w:r>
        <w:rPr>
          <w:b/>
        </w:rPr>
        <w:t>Installation Service</w:t>
      </w:r>
      <w:r>
        <w:t>: Complete setup and positioning optimisation</w:t>
      </w:r>
    </w:p>
    <w:p>
      <w:pPr>
        <w:pStyle w:val="ListBullet"/>
      </w:pPr>
      <w:r>
        <w:rPr>
          <w:b/>
        </w:rPr>
        <w:t>Maintenance Package</w:t>
      </w:r>
      <w:r>
        <w:t>: Regular service and fuel management included</w:t>
      </w:r>
    </w:p>
    <w:p>
      <w:pPr>
        <w:pStyle w:val="ListBullet"/>
      </w:pPr>
      <w:r>
        <w:rPr>
          <w:b/>
        </w:rPr>
        <w:t>Performance Monitoring</w:t>
      </w:r>
      <w:r>
        <w:t>: Usage reporting and optimisation recommendations</w:t>
      </w:r>
    </w:p>
    <w:p/>
    <w:p>
      <w:pPr>
        <w:pStyle w:val="Heading3"/>
        <w:jc w:val="left"/>
      </w:pPr>
      <w:r>
        <w:t>Long-Term Contracts (12+ Months)</w:t>
      </w:r>
    </w:p>
    <w:p>
      <w:pPr>
        <w:pStyle w:val="ListBullet"/>
      </w:pPr>
      <w:r>
        <w:rPr>
          <w:b/>
        </w:rPr>
        <w:t>Comprehensive Service</w:t>
      </w:r>
      <w:r>
        <w:t>: Complete lighting solution with full maintenance</w:t>
      </w:r>
    </w:p>
    <w:p>
      <w:pPr>
        <w:pStyle w:val="ListBullet"/>
      </w:pPr>
      <w:r>
        <w:rPr>
          <w:b/>
        </w:rPr>
        <w:t>Seasonal Adjustment</w:t>
      </w:r>
      <w:r>
        <w:t>: Equipment changes based on operational requirements</w:t>
      </w:r>
    </w:p>
    <w:p>
      <w:pPr>
        <w:pStyle w:val="ListBullet"/>
      </w:pPr>
      <w:r>
        <w:rPr>
          <w:b/>
        </w:rPr>
        <w:t>Cost Optimisation</w:t>
      </w:r>
      <w:r>
        <w:t>: Bulk hire discounts and efficiency improvements</w:t>
      </w:r>
    </w:p>
    <w:p>
      <w:pPr>
        <w:pStyle w:val="ListBullet"/>
      </w:pPr>
      <w:r>
        <w:rPr>
          <w:b/>
        </w:rPr>
        <w:t>Priority Support</w:t>
      </w:r>
      <w:r>
        <w:t>: Dedicated account management and priority service response</w:t>
      </w:r>
    </w:p>
    <w:p/>
    <w:p/>
    <w:p>
      <w:pPr>
        <w:jc w:val="center"/>
      </w:pPr>
      <w:r>
        <w:t>__________________________________________________</w:t>
      </w:r>
    </w:p>
    <w:p/>
    <w:p/>
    <w:p>
      <w:pPr>
        <w:pStyle w:val="Heading2"/>
        <w:jc w:val="left"/>
      </w:pPr>
      <w:r>
        <w:t>Service Excellence &amp; Support</w:t>
      </w:r>
    </w:p>
    <w:p/>
    <w:p>
      <w:pPr>
        <w:pStyle w:val="Heading3"/>
        <w:jc w:val="left"/>
      </w:pPr>
      <w:r>
        <w:t>Nationwide Coverage</w:t>
      </w:r>
    </w:p>
    <w:p>
      <w:pPr>
        <w:pStyle w:val="ListBullet"/>
      </w:pPr>
      <w:r>
        <w:rPr>
          <w:b/>
        </w:rPr>
        <w:t>Major Cities</w:t>
      </w:r>
      <w:r>
        <w:t>: Same-day delivery Sydney, Melbourne, Brisbane, Perth, Adelaide</w:t>
      </w:r>
    </w:p>
    <w:p>
      <w:pPr>
        <w:pStyle w:val="ListBullet"/>
      </w:pPr>
      <w:r>
        <w:rPr>
          <w:b/>
        </w:rPr>
        <w:t>Regional Areas</w:t>
      </w:r>
      <w:r>
        <w:t>: 24-48 hour delivery to regional centres across Australia</w:t>
      </w:r>
    </w:p>
    <w:p>
      <w:pPr>
        <w:pStyle w:val="ListBullet"/>
      </w:pPr>
      <w:r>
        <w:rPr>
          <w:b/>
        </w:rPr>
        <w:t>Remote Locations</w:t>
      </w:r>
      <w:r>
        <w:t>: Specialist logistics for mining and remote industrial sites</w:t>
      </w:r>
    </w:p>
    <w:p>
      <w:pPr>
        <w:pStyle w:val="ListBullet"/>
      </w:pPr>
      <w:r>
        <w:rPr>
          <w:b/>
        </w:rPr>
        <w:t>Emergency Response</w:t>
      </w:r>
      <w:r>
        <w:t>: 24/7 emergency breakdown and replacement service</w:t>
      </w:r>
    </w:p>
    <w:p/>
    <w:p>
      <w:pPr>
        <w:pStyle w:val="Heading3"/>
        <w:jc w:val="left"/>
      </w:pPr>
      <w:r>
        <w:t>Professional Services</w:t>
      </w:r>
    </w:p>
    <w:p>
      <w:pPr>
        <w:pStyle w:val="ListBullet"/>
      </w:pPr>
      <w:r>
        <w:rPr>
          <w:b/>
        </w:rPr>
        <w:t>Site Assessment</w:t>
      </w:r>
      <w:r>
        <w:t>: Lighting requirements analysis and equipment recommendation</w:t>
      </w:r>
    </w:p>
    <w:p>
      <w:pPr>
        <w:pStyle w:val="ListBullet"/>
      </w:pPr>
      <w:r>
        <w:rPr>
          <w:b/>
        </w:rPr>
        <w:t>Installation Support</w:t>
      </w:r>
      <w:r>
        <w:t>: Professional setup ensuring optimal performance and safety</w:t>
      </w:r>
    </w:p>
    <w:p>
      <w:pPr>
        <w:pStyle w:val="ListBullet"/>
      </w:pPr>
      <w:r>
        <w:rPr>
          <w:b/>
        </w:rPr>
        <w:t>Maintenance Programs</w:t>
      </w:r>
      <w:r>
        <w:t>: Preventive maintenance and fuel management services</w:t>
      </w:r>
    </w:p>
    <w:p>
      <w:pPr>
        <w:pStyle w:val="ListBullet"/>
      </w:pPr>
      <w:r>
        <w:rPr>
          <w:b/>
        </w:rPr>
        <w:t>Training Support</w:t>
      </w:r>
      <w:r>
        <w:t>: Equipment operation and safety training for site personnel</w:t>
      </w:r>
    </w:p>
    <w:p/>
    <w:p>
      <w:pPr>
        <w:pStyle w:val="Heading3"/>
        <w:jc w:val="left"/>
      </w:pPr>
      <w:r>
        <w:t>Quality Assurance &amp; Professional Credentials</w:t>
      </w:r>
    </w:p>
    <w:p>
      <w:pPr>
        <w:pStyle w:val="ListBullet"/>
      </w:pPr>
      <w:r>
        <w:rPr>
          <w:b/>
        </w:rPr>
        <w:t>Australian Standards Certification</w:t>
      </w:r>
      <w:r>
        <w:t>: All equipment complies with AS/NZS 3000:2018 electrical installation standards and AS/NZS 3010:2017 electrical safety requirements</w:t>
      </w:r>
    </w:p>
    <w:p>
      <w:pPr>
        <w:pStyle w:val="ListBullet"/>
      </w:pPr>
      <w:r>
        <w:rPr>
          <w:b/>
        </w:rPr>
        <w:t>Professional Certifications</w:t>
      </w:r>
      <w:r>
        <w:t>: Technicians hold Electrical Worker Licenses, Confined Space Entry permits, and WorkSafe White Card certifications</w:t>
      </w:r>
    </w:p>
    <w:p>
      <w:pPr>
        <w:pStyle w:val="ListBullet"/>
      </w:pPr>
      <w:r>
        <w:rPr>
          <w:b/>
        </w:rPr>
        <w:t>ISO Quality Management</w:t>
      </w:r>
      <w:r>
        <w:t>: Operations certified to ISO 9001:2015 quality management standards with documented maintenance procedures</w:t>
      </w:r>
    </w:p>
    <w:p>
      <w:pPr>
        <w:pStyle w:val="ListBullet"/>
      </w:pPr>
      <w:r>
        <w:rPr>
          <w:b/>
        </w:rPr>
        <w:t>Insurance &amp; Risk Management</w:t>
      </w:r>
      <w:r>
        <w:t>: $20 million public liability coverage, comprehensive equipment insurance, and professional indemnity protection</w:t>
      </w:r>
    </w:p>
    <w:p>
      <w:pPr>
        <w:pStyle w:val="ListBullet"/>
      </w:pPr>
      <w:r>
        <w:rPr>
          <w:b/>
        </w:rPr>
        <w:t>Performance Guarantee</w:t>
      </w:r>
      <w:r>
        <w:t>: Equipment performance guaranteed to manufacturer specifications with 4-hour replacement service for critical applications</w:t>
      </w:r>
    </w:p>
    <w:p>
      <w:pPr>
        <w:pStyle w:val="ListBullet"/>
      </w:pPr>
      <w:r>
        <w:rPr>
          <w:b/>
        </w:rPr>
        <w:t>Compliance Documentation</w:t>
      </w:r>
      <w:r>
        <w:t>: Complete electrical certificates, environmental permits, and Australian Design Rules (ADR) compliance for all equipment</w:t>
      </w:r>
    </w:p>
    <w:p/>
    <w:p/>
    <w:p>
      <w:pPr>
        <w:jc w:val="center"/>
      </w:pPr>
      <w:r>
        <w:t>__________________________________________________</w:t>
      </w:r>
    </w:p>
    <w:p/>
    <w:p/>
    <w:p>
      <w:pPr>
        <w:pStyle w:val="Heading2"/>
        <w:jc w:val="left"/>
      </w:pPr>
      <w:r>
        <w:t>Frequently Asked Questions</w:t>
      </w:r>
    </w:p>
    <w:p/>
    <w:p>
      <w:pPr>
        <w:pStyle w:val="Heading3"/>
        <w:jc w:val="left"/>
      </w:pPr>
      <w:r>
        <w:t>What types of lighting towers are available for hire?</w:t>
      </w:r>
    </w:p>
    <w:p>
      <w:r>
        <w:t>We provide comprehensive LED lighting towers from 6kVA portable units (3,000m² coverage) to 20kVA+ industrial units (5,000m²+ coverage). Our portfolio includes 320W LED portable units for construction sites, 500W LED industrial towers for mining applications, and specialised low-noise models at 58dB for residential areas. All equipment features advanced LED arrays with 30,000+ hour operational life, integrated diesel generators with 48-150 hour runtime capability, and IP65 weather-resistant construction rated for Australian extreme conditions including dust storms and heavy rain. Complete integration available with our biodiesel generator systems for enhanced fuel efficiency and reduced emissions.</w:t>
      </w:r>
    </w:p>
    <w:p/>
    <w:p>
      <w:pPr>
        <w:pStyle w:val="Heading3"/>
        <w:jc w:val="left"/>
      </w:pPr>
      <w:r>
        <w:t>How long can lighting towers operate without refuelling?</w:t>
      </w:r>
    </w:p>
    <w:p>
      <w:r>
        <w:t>Runtime capability varies by generator capacity and LED load configuration. Portable 6kVA units provide 48-60 hours continuous operation with standard fuel tanks, 10kVA units achieve 60-72 hours, whilst industrial 20kVA systems deliver 100-150 hours autonomous operation. Extended fuel systems are available supporting 200+ hours runtime for remote mining applications. Our fuel-efficient LED technology reduces consumption by up to 50% compared to traditional lighting, extending operational periods significantly. Optional remote telemetry monitoring provides real-time fuel level data preventing unexpected shutdowns during critical operations.</w:t>
      </w:r>
    </w:p>
    <w:p/>
    <w:p>
      <w:pPr>
        <w:pStyle w:val="Heading3"/>
        <w:jc w:val="left"/>
      </w:pPr>
      <w:r>
        <w:t>Do you provide delivery and setup services?</w:t>
      </w:r>
    </w:p>
    <w:p>
      <w:r>
        <w:t>Yes, we provide comprehensive nationwide delivery and professional setup services. Same-day delivery is available across Sydney, Melbourne, Brisbane, Perth, and Adelaide metropolitan areas, with guaranteed 24-48 hour delivery to regional centres and specialist logistics for remote mining locations. Professional setup includes site positioning optimisation, hydraulic mast deployment (5-minute setup time), electrical connections, fuel system preparation, and complete operation training for site personnel. Emergency replacement service provides backup units within 4 hours for critical applications, ensuring uninterrupted lighting throughout your project duration.</w:t>
      </w:r>
    </w:p>
    <w:p/>
    <w:p>
      <w:pPr>
        <w:pStyle w:val="Heading3"/>
        <w:jc w:val="left"/>
      </w:pPr>
      <w:r>
        <w:t>Are the lighting towers suitable for noise-sensitive environments?</w:t>
      </w:r>
    </w:p>
    <w:p>
      <w:r>
        <w:t>Our specialised low-noise lighting towers operate at 58dB at 7 metres distance, meeting Australian residential noise restrictions and urban construction compliance requirements. These sound-dampened models feature advanced acoustic enclosures, vibration isolation mounting, and optimised generator configurations achieving noise levels comparable to normal conversation. Suitable applications include residential construction sites, urban development projects, outdoor events in noise-sensitive areas, and operations near schools, hospitals, or residential zones. Our noise certification complies with Work Health and Safety Regulations 2011 and local council noise ordinances across all Australian jurisdictions.</w:t>
      </w:r>
    </w:p>
    <w:p/>
    <w:p>
      <w:pPr>
        <w:pStyle w:val="Heading3"/>
        <w:jc w:val="left"/>
      </w:pPr>
      <w:r>
        <w:t>What maintenance and support services are included?</w:t>
      </w:r>
    </w:p>
    <w:p>
      <w:r>
        <w:t>Comprehensive service packages include initial fuel supply, pre-delivery equipment inspection, operational testing, and 24/7 emergency support with average 2-hour response time in metropolitan areas. Medium-term hires (1-12 months) include fortnightly maintenance visits, fuel management services, LED performance monitoring, and equipment performance optimisation. Long-term contracts feature monthly preventive maintenance, fuel quality testing, generator performance analysis, LED light output verification, and priority replacement services. All service packages include genuine parts warranty, technical support documentation, and compliance with Australian Standards AS/NZS 3000:2018 electrical installation requirements.</w:t>
      </w:r>
    </w:p>
    <w:p/>
    <w:p>
      <w:pPr>
        <w:pStyle w:val="Heading3"/>
        <w:jc w:val="left"/>
      </w:pPr>
      <w:r>
        <w:t>Can lighting towers operate in extreme weather conditions?</w:t>
      </w:r>
    </w:p>
    <w:p>
      <w:r>
        <w:t>Our industrial-grade lighting towers are engineered for Australian extreme weather conditions from -15°C (alpine regions) to +50°C (outback environments) with comprehensive IP65 weather protection. Equipment withstands Category 2 cyclone wind speeds (up to 125km/h), operates continuously during dust storms with sealed LED arrays and filtration systems, maintains performance in heavy rainfall exceeding 100mm/hour, and includes automatic wind monitoring with mast lowering at dangerous wind speeds. Cold weather features include block heaters for sub-zero starting, whilst hot climate operation includes enhanced cooling systems and heat-resistant components. All equipment complies with Australian Design Rules (ADR) for transport and environmental exposure standards.</w:t>
      </w:r>
    </w:p>
    <w:p/>
    <w:p/>
    <w:p>
      <w:pPr>
        <w:jc w:val="center"/>
      </w:pPr>
      <w:r>
        <w:t>__________________________________________________</w:t>
      </w:r>
    </w:p>
    <w:p/>
    <w:p/>
    <w:p>
      <w:pPr>
        <w:pStyle w:val="Heading2"/>
        <w:jc w:val="left"/>
      </w:pPr>
      <w:r>
        <w:t>SEO &amp; Schema Implementation</w:t>
      </w:r>
    </w:p>
    <w:p/>
    <w:p>
      <w:r>
        <w:rPr>
          <w:b/>
        </w:rPr>
        <w:t>Meta Title</w:t>
      </w:r>
      <w:r>
        <w:t>: Lighting Tower Hire Australia | LED Construction Lighting | Green Power Solutions</w:t>
      </w:r>
    </w:p>
    <w:p>
      <w:r>
        <w:rPr>
          <w:b/>
        </w:rPr>
        <w:t>Meta Description</w:t>
      </w:r>
      <w:r>
        <w:t>: Professional LED lighting tower hire Australia. 5,000m² coverage, 58dB quiet operation, IP65 weather protection. Same-day delivery Sydney, Melbourne, Brisbane, Perth. 24/7 support.</w:t>
      </w:r>
    </w:p>
    <w:p/>
    <w:p>
      <w:r>
        <w:rPr>
          <w:rFonts w:ascii="Courier New" w:hAnsi="Courier New"/>
        </w:rPr>
      </w:r>
      <w:r>
        <w:t>`html</w:t>
      </w:r>
    </w:p>
    <w:p>
      <w:r>
        <w:t>&lt;!-- Organisation Schema --&gt;</w:t>
      </w:r>
    </w:p>
    <w:p>
      <w:r>
        <w:t>&lt;script type="application/ld+json"&gt;</w:t>
      </w:r>
    </w:p>
    <w:p>
      <w:r>
        <w:t>{</w:t>
      </w:r>
    </w:p>
    <w:p>
      <w:r>
        <w:t>"@context": "https://schema.org",</w:t>
      </w:r>
    </w:p>
    <w:p>
      <w:r>
        <w:t>"@type": "Organization",</w:t>
      </w:r>
    </w:p>
    <w:p>
      <w:r>
        <w:t>"name": "Green Power Solutions",</w:t>
      </w:r>
    </w:p>
    <w:p>
      <w:r>
        <w:t>"description": "Australia's professional lighting tower hire specialists",</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"Professional Lighting Tower Hire and Sales",</w:t>
      </w:r>
    </w:p>
    <w:p>
      <w:r>
        <w:t>"provider": {</w:t>
      </w:r>
    </w:p>
    <w:p>
      <w:r>
        <w:t>"@type": "Organization",</w:t>
      </w:r>
    </w:p>
    <w:p>
      <w:r>
        <w:t>"name": "Green Power Solutions",</w:t>
      </w:r>
    </w:p>
    <w:p>
      <w:r>
        <w:t>"url": "https://greenpowersolutions.com.au",</w:t>
      </w:r>
    </w:p>
    <w:p>
      <w:r>
        <w:t>"telephone": "1300-473-367"</w:t>
      </w:r>
    </w:p>
    <w:p>
      <w:r>
        <w:t>},</w:t>
      </w:r>
    </w:p>
    <w:p>
      <w:r>
        <w:t>"areaServed": {</w:t>
      </w:r>
    </w:p>
    <w:p>
      <w:r>
        <w:t>"@type": "Country",</w:t>
      </w:r>
    </w:p>
    <w:p>
      <w:r>
        <w:t>"name": "Australia"</w:t>
      </w:r>
    </w:p>
    <w:p>
      <w:r>
        <w:t>},</w:t>
      </w:r>
    </w:p>
    <w:p>
      <w:r>
        <w:t>"hasOfferCatalog": {</w:t>
      </w:r>
    </w:p>
    <w:p>
      <w:r>
        <w:t>"@type": "OfferCatalog",</w:t>
      </w:r>
    </w:p>
    <w:p>
      <w:r>
        <w:t>"name": "LED Lighting Tower Range",</w:t>
      </w:r>
    </w:p>
    <w:p>
      <w:r>
        <w:t>"itemListElement": [</w:t>
      </w:r>
    </w:p>
    <w:p>
      <w:r>
        <w:t>{</w:t>
      </w:r>
    </w:p>
    <w:p>
      <w:r>
        <w:t>"@type": "Offer",</w:t>
      </w:r>
    </w:p>
    <w:p>
      <w:r>
        <w:t>"itemOffered": {</w:t>
      </w:r>
    </w:p>
    <w:p>
      <w:r>
        <w:t>"@type": "Product",</w:t>
      </w:r>
    </w:p>
    <w:p>
      <w:r>
        <w:t>"name": "Portable LED Lighting Towers",</w:t>
      </w:r>
    </w:p>
    <w:p>
      <w:r>
        <w:t>"description": "6kVA-10kVA LED lighting towers with 3,000-5,000m² coverage"</w:t>
      </w:r>
    </w:p>
    <w:p>
      <w:r>
        <w:t>}</w:t>
      </w:r>
    </w:p>
    <w:p>
      <w:r>
        <w:t>},</w:t>
      </w:r>
    </w:p>
    <w:p>
      <w:r>
        <w:t>{</w:t>
      </w:r>
    </w:p>
    <w:p>
      <w:r>
        <w:t>"@type": "Offer",</w:t>
      </w:r>
    </w:p>
    <w:p>
      <w:r>
        <w:t>"itemOffered": {</w:t>
      </w:r>
    </w:p>
    <w:p>
      <w:r>
        <w:t>"@type": "Product",</w:t>
      </w:r>
    </w:p>
    <w:p>
      <w:r>
        <w:t>"name": "Industrial LED Lighting Towers",</w:t>
      </w:r>
    </w:p>
    <w:p>
      <w:r>
        <w:t>"description": "15kVA-20kVA heavy-duty LED towers for mining and large-scale applications"</w:t>
      </w:r>
    </w:p>
    <w:p>
      <w:r>
        <w:t>}</w:t>
      </w:r>
    </w:p>
    <w:p>
      <w:r>
        <w:t>}</w:t>
      </w:r>
    </w:p>
    <w:p>
      <w:r>
        <w:t>]</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types of lighting towers are available for hire?",</w:t>
      </w:r>
    </w:p>
    <w:p>
      <w:r>
        <w:t>"acceptedAnswer": {</w:t>
      </w:r>
    </w:p>
    <w:p>
      <w:r>
        <w:t>"@type": "Answer",</w:t>
      </w:r>
    </w:p>
    <w:p>
      <w:r>
        <w:t>"text": "We provide comprehensive LED lighting towers from 6kVA portable units (3,000m² coverage) to 20kVA+ industrial units (5,000m²+ coverage) with 30,000+ hour LED life and IP65 weather protection."</w:t>
      </w:r>
    </w:p>
    <w:p>
      <w:r>
        <w:t>}</w:t>
      </w:r>
    </w:p>
    <w:p>
      <w:r>
        <w:t>},</w:t>
      </w:r>
    </w:p>
    <w:p>
      <w:r>
        <w:t>{</w:t>
      </w:r>
    </w:p>
    <w:p>
      <w:r>
        <w:t>"@type": "Question",</w:t>
      </w:r>
    </w:p>
    <w:p>
      <w:r>
        <w:t>"name": "Are lighting towers suitable for noise-sensitive environments?",</w:t>
      </w:r>
    </w:p>
    <w:p>
      <w:r>
        <w:t>"acceptedAnswer": {</w:t>
      </w:r>
    </w:p>
    <w:p>
      <w:r>
        <w:t>"@type": "Answer",</w:t>
      </w:r>
    </w:p>
    <w:p>
      <w:r>
        <w:t>"text": "Yes, our low-noise models operate at 58dB at 7 metres, meeting residential noise restrictions and urban construction compliance requirements."</w:t>
      </w:r>
    </w:p>
    <w:p>
      <w:r>
        <w:t>}</w:t>
      </w:r>
    </w:p>
    <w:p>
      <w:r>
        <w:t>},</w:t>
      </w:r>
    </w:p>
    <w:p>
      <w:r>
        <w:t>{</w:t>
      </w:r>
    </w:p>
    <w:p>
      <w:r>
        <w:t>"@type": "Question",</w:t>
      </w:r>
    </w:p>
    <w:p>
      <w:r>
        <w:t>"name": "Can lighting towers operate in extreme weather conditions?",</w:t>
      </w:r>
    </w:p>
    <w:p>
      <w:r>
        <w:t>"acceptedAnswer": {</w:t>
      </w:r>
    </w:p>
    <w:p>
      <w:r>
        <w:t>"@type": "Answer",</w:t>
      </w:r>
    </w:p>
    <w:p>
      <w:r>
        <w:t>"text": "Our equipment operates from -15°C to +50°C with IP65 weather protection, withstanding cyclone winds up to 125km/h, dust storms, and heavy rainfall."</w:t>
      </w:r>
    </w:p>
    <w:p>
      <w:r>
        <w:t>}</w:t>
      </w:r>
    </w:p>
    <w:p>
      <w:r>
        <w:t>}</w:t>
      </w:r>
    </w:p>
    <w:p>
      <w:r>
        <w:t>]</w:t>
      </w:r>
    </w:p>
    <w:p>
      <w:r>
        <w:t>}</w:t>
      </w:r>
    </w:p>
    <w:p>
      <w:r>
        <w:t>&lt;/script&gt;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Complete Power and Lighting Solutions Integration\n\n### Comprehensive System Design\n\nOur lighting tower solutions integrate seamlessly with our complete power management portfolio, creating optimised systems for Australian businesses:\n\n</w:t>
      </w:r>
      <w:r>
        <w:rPr>
          <w:b/>
        </w:rPr>
        <w:t>Generator Integration Benefits:</w:t>
      </w:r>
      <w:r>
        <w:t xml:space="preserve">\n- </w:t>
      </w:r>
      <w:r>
        <w:rPr>
          <w:b/>
        </w:rPr>
        <w:t>Biodiesel Generator Pairing</w:t>
      </w:r>
      <w:r>
        <w:t xml:space="preserve">: 78% emission reduction when combining LED lighting towers with biodiesel generator systems\n- </w:t>
      </w:r>
      <w:r>
        <w:rPr>
          <w:b/>
        </w:rPr>
        <w:t>Load Bank Testing Verification</w:t>
      </w:r>
      <w:r>
        <w:t xml:space="preserve">: Quarterly performance testing ensuring optimal lighting and power system reliability\n- </w:t>
      </w:r>
      <w:r>
        <w:rPr>
          <w:b/>
        </w:rPr>
        <w:t>Fuel Storage Optimisation</w:t>
      </w:r>
      <w:r>
        <w:t xml:space="preserve">: Centralised fuel management reducing operational complexity and costs\n- </w:t>
      </w:r>
      <w:r>
        <w:rPr>
          <w:b/>
        </w:rPr>
        <w:t>Hybrid Power Solutions</w:t>
      </w:r>
      <w:r>
        <w:t>: Solar panel integration during daylight hours reducing fuel consumption by additional 30%\n\n</w:t>
      </w:r>
      <w:r>
        <w:rPr>
          <w:b/>
        </w:rPr>
        <w:t>Performance Metrics:</w:t>
      </w:r>
      <w:r>
        <w:t xml:space="preserve">\n- </w:t>
      </w:r>
      <w:r>
        <w:rPr>
          <w:b/>
        </w:rPr>
        <w:t>System Efficiency</w:t>
      </w:r>
      <w:r>
        <w:t xml:space="preserve">: Combined lighting and power systems achieve 92% overall efficiency\n- </w:t>
      </w:r>
      <w:r>
        <w:rPr>
          <w:b/>
        </w:rPr>
        <w:t>Fuel Savings</w:t>
      </w:r>
      <w:r>
        <w:t xml:space="preserve">: Integrated solutions deliver 45% fuel cost reduction compared to separate systems\n- </w:t>
      </w:r>
      <w:r>
        <w:rPr>
          <w:b/>
        </w:rPr>
        <w:t>Maintenance Reduction</w:t>
      </w:r>
      <w:r>
        <w:t xml:space="preserve">: Unified service schedules reducing downtime by 25%\n- </w:t>
      </w:r>
      <w:r>
        <w:rPr>
          <w:b/>
        </w:rPr>
        <w:t>Environmental Impact</w:t>
      </w:r>
      <w:r>
        <w:t>: Complete system carbon footprint reduction of 83% through biodiesel and LED integration\n\n</w:t>
      </w:r>
      <w:r>
        <w:rPr>
          <w:b/>
        </w:rPr>
        <w:t>Source:</w:t>
      </w:r>
      <w:r>
        <w:t xml:space="preserve"> [Green Power Solutions - Integrated System Performance Analysis](https://greenpowersolutions.com.au/performance-data) - March 2025\n\n### Professional Project Management\n\n</w:t>
      </w:r>
      <w:r>
        <w:rPr>
          <w:b/>
        </w:rPr>
        <w:t>Complete Solution Design</w:t>
      </w:r>
      <w:r>
        <w:t>: Our engineering team provides comprehensive project assessment integrating lighting requirements with power generation, fuel storage, and load testing requirements.\n\n</w:t>
      </w:r>
      <w:r>
        <w:rPr>
          <w:b/>
        </w:rPr>
        <w:t>Timeline Optimisation</w:t>
      </w:r>
      <w:r>
        <w:t>: Coordinated delivery schedules ensuring lighting towers, generators, fuel systems, and testing equipment arrive in optimal sequence for rapid deployment.\n\n</w:t>
      </w:r>
      <w:r>
        <w:rPr>
          <w:b/>
        </w:rPr>
        <w:t>Cost Management</w:t>
      </w:r>
      <w:r>
        <w:t>: Bundled service packages delivering integrated lighting and power solutions with single-point responsibility and unified invoicing.\n\n---\n\n</w:t>
      </w:r>
      <w:r>
        <w:rPr>
          <w:b/>
        </w:rPr>
        <w:t>Word Count</w:t>
      </w:r>
      <w:r>
        <w:t>: 3,847 words  \n</w:t>
      </w:r>
      <w:r>
        <w:rPr>
          <w:b/>
        </w:rPr>
        <w:t>Focus</w:t>
      </w:r>
      <w:r>
        <w:t>: Professional lighting tower hire and sales with complete power system integration  \n</w:t>
      </w:r>
      <w:r>
        <w:rPr>
          <w:b/>
        </w:rPr>
        <w:t>Target Audience</w:t>
      </w:r>
      <w:r>
        <w:t>: Construction, events, industrial sectors requiring comprehensive power solutions  \n</w:t>
      </w:r>
      <w:r>
        <w:rPr>
          <w:b/>
        </w:rPr>
        <w:t>Geographic Focus</w:t>
      </w:r>
      <w:r>
        <w:t>: Australia-wide coverage with metropolitan same-day delivery  \n</w:t>
      </w:r>
      <w:r>
        <w:rPr>
          <w:b/>
        </w:rPr>
        <w:t>Cross-Pillar Integration</w:t>
      </w:r>
      <w:r>
        <w:t>: Complete integration with biodiesel generators, fuel storage, and load bank testing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