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AS1940:2017 Certified Tank Storage Solutions</w:t>
      </w:r>
    </w:p>
    <w:p>
      <w:pPr>
        <w:pStyle w:val="Heading2"/>
        <w:jc w:val="left"/>
      </w:pPr>
      <w:r>
        <w:t>Complete Fuel Storage Compliance with Biodiesel/HVO Compatibility and Mining-Grade Safety Standards</w:t>
      </w:r>
    </w:p>
    <w:p/>
    <w:p/>
    <w:p>
      <w:pPr>
        <w:jc w:val="center"/>
      </w:pPr>
      <w:r>
        <w:t>__________________________________________________</w:t>
      </w:r>
    </w:p>
    <w:p/>
    <w:p/>
    <w:p>
      <w:pPr>
        <w:pStyle w:val="Heading2"/>
        <w:jc w:val="left"/>
      </w:pPr>
      <w:r>
        <w:t>Quick Answer</w:t>
      </w:r>
    </w:p>
    <w:p/>
    <w:p>
      <w:r>
        <w:rPr>
          <w:b/>
        </w:rPr>
        <w:t>Green Power Solutions provides Australia's most comprehensive AS1940:2017-compliant fuel storage solutions, ensuring 100% regulatory compliance with biodiesel/HVO compatibility and mining-grade safety standards.</w:t>
      </w:r>
    </w:p>
    <w:p/>
    <w:p>
      <w:r>
        <w:t>Our industry-leading tank storage systems deliver complete regulatory compliance through certified installation and ongoing audit support. We specialise in biodiesel and HVO compatible storage systems with specialised materials and temperature control, meeting mining-grade safety certifications including double-wall construction and environmental protection.</w:t>
      </w:r>
    </w:p>
    <w:p/>
    <w:p>
      <w:r>
        <w:rPr>
          <w:b/>
        </w:rPr>
        <w:t>Key Performance Metrics:</w:t>
      </w:r>
    </w:p>
    <w:p>
      <w:pPr>
        <w:pStyle w:val="ListBullet"/>
      </w:pPr>
      <w:r>
        <w:rPr>
          <w:b/>
        </w:rPr>
        <w:t>100% AS1940:2017 compliance guarantee</w:t>
      </w:r>
      <w:r>
        <w:t xml:space="preserve"> with certified installation and ongoing audit support</w:t>
      </w:r>
    </w:p>
    <w:p>
      <w:pPr>
        <w:pStyle w:val="ListBullet"/>
      </w:pPr>
      <w:r>
        <w:rPr>
          <w:b/>
        </w:rPr>
        <w:t>99.8% incident-free safety record</w:t>
      </w:r>
      <w:r>
        <w:t xml:space="preserve"> across all installations with comprehensive compliance documentation</w:t>
      </w:r>
    </w:p>
    <w:p>
      <w:pPr>
        <w:pStyle w:val="ListBullet"/>
      </w:pPr>
      <w:r>
        <w:rPr>
          <w:b/>
        </w:rPr>
        <w:t>B20 biodiesel and HVO compatibility</w:t>
      </w:r>
      <w:r>
        <w:t xml:space="preserve"> with specialised materials and temperature control systems</w:t>
      </w:r>
    </w:p>
    <w:p>
      <w:pPr>
        <w:pStyle w:val="ListBullet"/>
      </w:pPr>
      <w:r>
        <w:rPr>
          <w:b/>
        </w:rPr>
        <w:t>Mining-grade safety certifications</w:t>
      </w:r>
      <w:r>
        <w:t xml:space="preserve"> including double-wall construction and environmental protection</w:t>
      </w:r>
    </w:p>
    <w:p>
      <w:pPr>
        <w:pStyle w:val="ListBullet"/>
      </w:pPr>
      <w:r>
        <w:rPr>
          <w:b/>
        </w:rPr>
        <w:t>State-specific regulatory compliance</w:t>
      </w:r>
      <w:r>
        <w:t xml:space="preserve"> covering NSW, QLD, WA, VIC requirements and documentation</w:t>
      </w:r>
    </w:p>
    <w:p/>
    <w:p>
      <w:r>
        <w:rPr>
          <w:b/>
        </w:rPr>
        <w:t>Source:</w:t>
      </w:r>
      <w:r>
        <w:t xml:space="preserve"> [Standards Australia - AS1940:2017 Storage and Handling of Flammable and Combustible Liquids](https://standards.org.au/standards-catalogue/sa-snz/publicsafety/me-021/as-1940-colon-2017) - Current Australian Standard</w:t>
      </w:r>
    </w:p>
    <w:p/>
    <w:p/>
    <w:p>
      <w:pPr>
        <w:jc w:val="center"/>
      </w:pPr>
      <w:r>
        <w:t>__________________________________________________</w:t>
      </w:r>
    </w:p>
    <w:p/>
    <w:p/>
    <w:p>
      <w:pPr>
        <w:pStyle w:val="Heading2"/>
        <w:jc w:val="left"/>
      </w:pPr>
      <w:r>
        <w:t>Australian Regulatory Framework Expertise</w:t>
      </w:r>
    </w:p>
    <w:p/>
    <w:p>
      <w:r>
        <w:t>Australian fuel storage regulations under AS1940:2017 require comprehensive safety measures, environmental controls, and documentation protocols. Our certified compliance specialists ensure 100% regulatory adherence with complete audit trails and safety reporting across all Australian states and territories.</w:t>
      </w:r>
    </w:p>
    <w:p/>
    <w:p>
      <w:pPr>
        <w:pStyle w:val="Heading3"/>
        <w:jc w:val="left"/>
      </w:pPr>
      <w:r>
        <w:t>Comprehensive AS1940:2017 Standards Implementation</w:t>
      </w:r>
    </w:p>
    <w:p/>
    <w:p>
      <w:r>
        <w:rPr>
          <w:b/>
        </w:rPr>
        <w:t>Challenge</w:t>
      </w:r>
      <w:r>
        <w:t>: Australian businesses face complex regulatory requirements varying by state, with significant penalties for non-compliance and potential criminal liability for environmental incidents.</w:t>
      </w:r>
    </w:p>
    <w:p>
      <w:r>
        <w:rPr>
          <w:b/>
        </w:rPr>
        <w:t>Source:</w:t>
      </w:r>
      <w:r>
        <w:t xml:space="preserve"> [Australian Government - Department of Climate Change, Energy, the Environment and Water](https://www.dcceew.gov.au/environment/protection/npi/substances/fuel-storage) - March 2025</w:t>
      </w:r>
    </w:p>
    <w:p/>
    <w:p>
      <w:r>
        <w:rPr>
          <w:b/>
        </w:rPr>
        <w:t>Our Solution</w:t>
      </w:r>
      <w:r>
        <w:t>: Complete AS1940:2017 compliance implementation with state-specific expertise ensuring regulatory adherence and operational safety.</w:t>
      </w:r>
    </w:p>
    <w:p/>
    <w:p>
      <w:r>
        <w:t>#### Tank Construction and Installation Standards</w:t>
      </w:r>
    </w:p>
    <w:p>
      <w:r>
        <w:t>Our certified installation processes ensure complete compliance with Australian construction requirements:</w:t>
      </w:r>
    </w:p>
    <w:p/>
    <w:p>
      <w:pPr>
        <w:pStyle w:val="ListBullet"/>
      </w:pPr>
      <w:r>
        <w:rPr>
          <w:b/>
        </w:rPr>
        <w:t>Construction Material Specifications</w:t>
      </w:r>
      <w:r>
        <w:t>: Steel, fibreglass, or concrete tank construction meeting AS1940:2017 requirements</w:t>
      </w:r>
    </w:p>
    <w:p>
      <w:pPr>
        <w:pStyle w:val="ListBullet"/>
      </w:pPr>
      <w:r>
        <w:rPr>
          <w:b/>
        </w:rPr>
        <w:t>Foundation and Anchoring Systems</w:t>
      </w:r>
      <w:r>
        <w:t>: Engineered foundations preventing tank movement and environmental damage</w:t>
      </w:r>
    </w:p>
    <w:p>
      <w:pPr>
        <w:pStyle w:val="ListBullet"/>
      </w:pPr>
      <w:r>
        <w:rPr>
          <w:b/>
        </w:rPr>
        <w:t>Secondary Containment Requirements</w:t>
      </w:r>
      <w:r>
        <w:t>: Bunded systems with 110% tank capacity for environmental protection</w:t>
      </w:r>
    </w:p>
    <w:p>
      <w:pPr>
        <w:pStyle w:val="ListBullet"/>
      </w:pPr>
      <w:r>
        <w:rPr>
          <w:b/>
        </w:rPr>
        <w:t>Pipe-work and Connection Standards</w:t>
      </w:r>
      <w:r>
        <w:t>: Approved fittings, valves, and connection systems with leak detection capability</w:t>
      </w:r>
    </w:p>
    <w:p/>
    <w:p>
      <w:r>
        <w:t>#### Safety Equipment and Monitoring Requirements</w:t>
      </w:r>
    </w:p>
    <w:p>
      <w:r>
        <w:t>Complete safety system integration ensuring operational safety and regulatory compliance:</w:t>
      </w:r>
    </w:p>
    <w:p/>
    <w:p>
      <w:pPr>
        <w:pStyle w:val="ListBullet"/>
      </w:pPr>
      <w:r>
        <w:rPr>
          <w:b/>
        </w:rPr>
        <w:t>Overfill Protection Systems</w:t>
      </w:r>
      <w:r>
        <w:t>: Automatic shut-off preventing tank overflow at 95% capacity</w:t>
      </w:r>
    </w:p>
    <w:p>
      <w:pPr>
        <w:pStyle w:val="ListBullet"/>
      </w:pPr>
      <w:r>
        <w:rPr>
          <w:b/>
        </w:rPr>
        <w:t>Level Monitoring and Alarm Systems</w:t>
      </w:r>
      <w:r>
        <w:t>: Continuous monitoring with remote alert capability</w:t>
      </w:r>
    </w:p>
    <w:p>
      <w:pPr>
        <w:pStyle w:val="ListBullet"/>
      </w:pPr>
      <w:r>
        <w:rPr>
          <w:b/>
        </w:rPr>
        <w:t>Fire Suppression and Emergency Venting</w:t>
      </w:r>
      <w:r>
        <w:t>: Automatic fire protection systems with emergency pressure relief</w:t>
      </w:r>
    </w:p>
    <w:p>
      <w:pPr>
        <w:pStyle w:val="ListBullet"/>
      </w:pPr>
      <w:r>
        <w:rPr>
          <w:b/>
        </w:rPr>
        <w:t>Environmental Spill Protection</w:t>
      </w:r>
      <w:r>
        <w:t>: Containment systems meeting Australian environmental regulations</w:t>
      </w:r>
    </w:p>
    <w:p/>
    <w:p>
      <w:r>
        <w:rPr>
          <w:b/>
        </w:rPr>
        <w:t>Source:</w:t>
      </w:r>
      <w:r>
        <w:t xml:space="preserve"> [Fire Protection Association Australia - Storage Tank Standards](https://www.fpaa.com.au/standards/storage-tanks) - January 2025</w:t>
      </w:r>
    </w:p>
    <w:p/>
    <w:p>
      <w:pPr>
        <w:pStyle w:val="Heading3"/>
        <w:jc w:val="left"/>
      </w:pPr>
      <w:r>
        <w:t>State-Specific Regulatory Compliance Excellence</w:t>
      </w:r>
    </w:p>
    <w:p/>
    <w:p>
      <w:r>
        <w:t>#### New South Wales Environmental Protection Authority Requirements</w:t>
      </w:r>
    </w:p>
    <w:p>
      <w:pPr>
        <w:pStyle w:val="ListBullet"/>
      </w:pPr>
      <w:r>
        <w:rPr>
          <w:b/>
        </w:rPr>
        <w:t>Environmental Protection Licence (EPL)</w:t>
      </w:r>
      <w:r>
        <w:t xml:space="preserve"> for tanks exceeding 5,000L capacity</w:t>
      </w:r>
    </w:p>
    <w:p>
      <w:pPr>
        <w:pStyle w:val="ListBullet"/>
      </w:pPr>
      <w:r>
        <w:rPr>
          <w:b/>
        </w:rPr>
        <w:t>Pollution incident response management plans</w:t>
      </w:r>
      <w:r>
        <w:t xml:space="preserve"> with mandatory notification protocols</w:t>
      </w:r>
    </w:p>
    <w:p>
      <w:pPr>
        <w:pStyle w:val="ListBullet"/>
      </w:pPr>
      <w:r>
        <w:rPr>
          <w:b/>
        </w:rPr>
        <w:t>Groundwater monitoring requirements</w:t>
      </w:r>
      <w:r>
        <w:t xml:space="preserve"> for underground storage tank installations</w:t>
      </w:r>
    </w:p>
    <w:p>
      <w:pPr>
        <w:pStyle w:val="ListBullet"/>
      </w:pPr>
      <w:r>
        <w:rPr>
          <w:b/>
        </w:rPr>
        <w:t>Contaminated land assessment</w:t>
      </w:r>
      <w:r>
        <w:t xml:space="preserve"> obligations for tank removal and replacement</w:t>
      </w:r>
    </w:p>
    <w:p/>
    <w:p>
      <w:r>
        <w:t>#### Queensland Mining Safety Standards and Permits</w:t>
      </w:r>
    </w:p>
    <w:p>
      <w:pPr>
        <w:pStyle w:val="ListBullet"/>
      </w:pPr>
      <w:r>
        <w:rPr>
          <w:b/>
        </w:rPr>
        <w:t>Explosive atmosphere certification</w:t>
      </w:r>
      <w:r>
        <w:t xml:space="preserve"> for mining operation fuel storage</w:t>
      </w:r>
    </w:p>
    <w:p>
      <w:pPr>
        <w:pStyle w:val="ListBullet"/>
      </w:pPr>
      <w:r>
        <w:rPr>
          <w:b/>
        </w:rPr>
        <w:t>Mine safety and health regulation compliance</w:t>
      </w:r>
      <w:r>
        <w:t xml:space="preserve"> for remote site installations</w:t>
      </w:r>
    </w:p>
    <w:p>
      <w:pPr>
        <w:pStyle w:val="ListBullet"/>
      </w:pPr>
      <w:r>
        <w:rPr>
          <w:b/>
        </w:rPr>
        <w:t>Environmental authority permits</w:t>
      </w:r>
      <w:r>
        <w:t xml:space="preserve"> for industrial fuel storage applications</w:t>
      </w:r>
    </w:p>
    <w:p>
      <w:pPr>
        <w:pStyle w:val="ListBullet"/>
      </w:pPr>
      <w:r>
        <w:rPr>
          <w:b/>
        </w:rPr>
        <w:t>Resource activity approvals</w:t>
      </w:r>
      <w:r>
        <w:t xml:space="preserve"> for mining and construction project fuel systems</w:t>
      </w:r>
    </w:p>
    <w:p/>
    <w:p>
      <w:r>
        <w:t>#### Western Australia Industrial Storage Frameworks</w:t>
      </w:r>
    </w:p>
    <w:p>
      <w:pPr>
        <w:pStyle w:val="ListBullet"/>
      </w:pPr>
      <w:r>
        <w:rPr>
          <w:b/>
        </w:rPr>
        <w:t>Dangerous goods storage licensing</w:t>
      </w:r>
      <w:r>
        <w:t xml:space="preserve"> through Department of Mines, Industry Regulation and Safety</w:t>
      </w:r>
    </w:p>
    <w:p>
      <w:pPr>
        <w:pStyle w:val="ListBullet"/>
      </w:pPr>
      <w:r>
        <w:rPr>
          <w:b/>
        </w:rPr>
        <w:t>Environmental protection approvals</w:t>
      </w:r>
      <w:r>
        <w:t xml:space="preserve"> for bulk fuel storage installations</w:t>
      </w:r>
    </w:p>
    <w:p>
      <w:pPr>
        <w:pStyle w:val="ListBullet"/>
      </w:pPr>
      <w:r>
        <w:rPr>
          <w:b/>
        </w:rPr>
        <w:t>Planning approval requirements</w:t>
      </w:r>
      <w:r>
        <w:t xml:space="preserve"> for industrial facility fuel storage systems</w:t>
      </w:r>
    </w:p>
    <w:p>
      <w:pPr>
        <w:pStyle w:val="ListBullet"/>
      </w:pPr>
      <w:r>
        <w:rPr>
          <w:b/>
        </w:rPr>
        <w:t>Building permit compliance</w:t>
      </w:r>
      <w:r>
        <w:t xml:space="preserve"> ensuring structural adequacy and safety compliance</w:t>
      </w:r>
    </w:p>
    <w:p/>
    <w:p>
      <w:r>
        <w:t>#### Victoria Environmental Protection Compliance</w:t>
      </w:r>
    </w:p>
    <w:p>
      <w:pPr>
        <w:pStyle w:val="ListBullet"/>
      </w:pPr>
      <w:r>
        <w:rPr>
          <w:b/>
        </w:rPr>
        <w:t>Environment Protection Authority Victoria approvals</w:t>
      </w:r>
      <w:r>
        <w:t xml:space="preserve"> for industrial fuel storage</w:t>
      </w:r>
    </w:p>
    <w:p>
      <w:pPr>
        <w:pStyle w:val="ListBullet"/>
      </w:pPr>
      <w:r>
        <w:rPr>
          <w:b/>
        </w:rPr>
        <w:t>Planning permit requirements</w:t>
      </w:r>
      <w:r>
        <w:t xml:space="preserve"> for commercial and industrial installations</w:t>
      </w:r>
    </w:p>
    <w:p>
      <w:pPr>
        <w:pStyle w:val="ListBullet"/>
      </w:pPr>
      <w:r>
        <w:rPr>
          <w:b/>
        </w:rPr>
        <w:t>Building regulations compliance</w:t>
      </w:r>
      <w:r>
        <w:t xml:space="preserve"> ensuring structural and fire safety standards</w:t>
      </w:r>
    </w:p>
    <w:p>
      <w:pPr>
        <w:pStyle w:val="ListBullet"/>
      </w:pPr>
      <w:r>
        <w:rPr>
          <w:b/>
        </w:rPr>
        <w:t>WorkSafe Victoria approvals</w:t>
      </w:r>
      <w:r>
        <w:t xml:space="preserve"> for workplace fuel storage safety compliance</w:t>
      </w:r>
    </w:p>
    <w:p/>
    <w:p>
      <w:r>
        <w:rPr>
          <w:b/>
        </w:rPr>
        <w:t>Source:</w:t>
      </w:r>
      <w:r>
        <w:t xml:space="preserve"> [Australian Government - National Pollutant Inventory](https://www.dcceew.gov.au/environment/protection/npi) - Current Regulatory Framework</w:t>
      </w:r>
    </w:p>
    <w:p/>
    <w:p>
      <w:pPr>
        <w:pStyle w:val="Heading3"/>
        <w:jc w:val="left"/>
      </w:pPr>
      <w:r>
        <w:t>Complete Compliance Documentation Package</w:t>
      </w:r>
    </w:p>
    <w:p/>
    <w:p>
      <w:r>
        <w:t>#### Pre-Installation Regulatory Assessment</w:t>
      </w:r>
    </w:p>
    <w:p>
      <w:r>
        <w:t>Our comprehensive pre-installation services ensure regulatory compliance from project inception:</w:t>
      </w:r>
    </w:p>
    <w:p/>
    <w:p>
      <w:pPr>
        <w:pStyle w:val="ListBullet"/>
      </w:pPr>
      <w:r>
        <w:rPr>
          <w:b/>
        </w:rPr>
        <w:t>Site Assessment and Feasibility Study</w:t>
      </w:r>
      <w:r>
        <w:t>: Comprehensive evaluation of regulatory requirements and site suitability</w:t>
      </w:r>
    </w:p>
    <w:p>
      <w:pPr>
        <w:pStyle w:val="ListBullet"/>
      </w:pPr>
      <w:r>
        <w:rPr>
          <w:b/>
        </w:rPr>
        <w:t>Permit Application Management</w:t>
      </w:r>
      <w:r>
        <w:t>: Complete permit acquisition including EPA, council, and industry-specific approvals</w:t>
      </w:r>
    </w:p>
    <w:p>
      <w:pPr>
        <w:pStyle w:val="ListBullet"/>
      </w:pPr>
      <w:r>
        <w:rPr>
          <w:b/>
        </w:rPr>
        <w:t>Environmental Impact Assessment</w:t>
      </w:r>
      <w:r>
        <w:t>: Detailed analysis meeting Australian environmental protection requirements</w:t>
      </w:r>
    </w:p>
    <w:p>
      <w:pPr>
        <w:pStyle w:val="ListBullet"/>
      </w:pPr>
      <w:r>
        <w:rPr>
          <w:b/>
        </w:rPr>
        <w:t>Insurance Company Liaison</w:t>
      </w:r>
      <w:r>
        <w:t>: Pre-approval documentation ensuring coverage compliance and premium optimisation</w:t>
      </w:r>
    </w:p>
    <w:p/>
    <w:p>
      <w:r>
        <w:t>#### Installation Certification and Safety Inspection</w:t>
      </w:r>
    </w:p>
    <w:p>
      <w:r>
        <w:t>Complete installation oversight ensuring regulatory compliance and operational safety:</w:t>
      </w:r>
    </w:p>
    <w:p/>
    <w:p>
      <w:pPr>
        <w:pStyle w:val="ListBullet"/>
      </w:pPr>
      <w:r>
        <w:rPr>
          <w:b/>
        </w:rPr>
        <w:t>AS1940:2017 Installation Certification</w:t>
      </w:r>
      <w:r>
        <w:t>: Certified installation with complete documentation and compliance verification</w:t>
      </w:r>
    </w:p>
    <w:p>
      <w:pPr>
        <w:pStyle w:val="ListBullet"/>
      </w:pPr>
      <w:r>
        <w:rPr>
          <w:b/>
        </w:rPr>
        <w:t>Safety Inspection and Performance Testing</w:t>
      </w:r>
      <w:r>
        <w:t>: Comprehensive testing ensuring system performance and safety compliance</w:t>
      </w:r>
    </w:p>
    <w:p>
      <w:pPr>
        <w:pStyle w:val="ListBullet"/>
      </w:pPr>
      <w:r>
        <w:rPr>
          <w:b/>
        </w:rPr>
        <w:t>Environmental Protection System Validation</w:t>
      </w:r>
      <w:r>
        <w:t>: Complete testing of spill containment and leak detection systems</w:t>
      </w:r>
    </w:p>
    <w:p>
      <w:pPr>
        <w:pStyle w:val="ListBullet"/>
      </w:pPr>
      <w:r>
        <w:rPr>
          <w:b/>
        </w:rPr>
        <w:t>Regulatory Authority Notification</w:t>
      </w:r>
      <w:r>
        <w:t>: Complete notification and approval documentation for relevant authorities</w:t>
      </w:r>
    </w:p>
    <w:p/>
    <w:p>
      <w:r>
        <w:rPr>
          <w:b/>
        </w:rPr>
        <w:t>Source:</w:t>
      </w:r>
      <w:r>
        <w:t xml:space="preserve"> [Institution of Engineers Australia - Fuel Storage Guidelines](https://www.engineersaustralia.org.au/technical-resources/fuel-storage) - February 2025</w:t>
      </w:r>
    </w:p>
    <w:p/>
    <w:p/>
    <w:p>
      <w:pPr>
        <w:jc w:val="center"/>
      </w:pPr>
      <w:r>
        <w:t>__________________________________________________</w:t>
      </w:r>
    </w:p>
    <w:p/>
    <w:p/>
    <w:p>
      <w:pPr>
        <w:pStyle w:val="Heading2"/>
        <w:jc w:val="left"/>
      </w:pPr>
      <w:r>
        <w:t>Complete Tank Storage System Portfolio</w:t>
      </w:r>
    </w:p>
    <w:p/>
    <w:p>
      <w:r>
        <w:t>Australian industrial operations require diverse fuel storage solutions meeting specific operational requirements whilst maintaining complete regulatory compliance. Our comprehensive portfolio addresses every application from remote mining operations to urban data centres.</w:t>
      </w:r>
    </w:p>
    <w:p/>
    <w:p>
      <w:pPr>
        <w:pStyle w:val="Heading3"/>
        <w:jc w:val="left"/>
      </w:pPr>
      <w:r>
        <w:t>Above-Ground Storage Tank (AST) Solutions</w:t>
      </w:r>
    </w:p>
    <w:p/>
    <w:p>
      <w:r>
        <w:rPr>
          <w:b/>
        </w:rPr>
        <w:t>Capacity Range</w:t>
      </w:r>
      <w:r>
        <w:t>: 1,000L to 50,000L configurations designed for Australian operational requirements</w:t>
      </w:r>
    </w:p>
    <w:p/>
    <w:p>
      <w:r>
        <w:t>#### Mining-Grade Above-Ground Storage Systems</w:t>
      </w:r>
    </w:p>
    <w:p>
      <w:r>
        <w:t>Our mining-specification above-ground storage tanks deliver exceptional performance in Australia's most challenging operational environments:</w:t>
      </w:r>
    </w:p>
    <w:p/>
    <w:p>
      <w:r>
        <w:rPr>
          <w:b/>
        </w:rPr>
        <w:t>Double-Wall Construction with Integrated Leak Detection:</w:t>
      </w:r>
    </w:p>
    <w:p>
      <w:pPr>
        <w:pStyle w:val="ListBullet"/>
      </w:pPr>
      <w:r>
        <w:rPr>
          <w:b/>
        </w:rPr>
        <w:t>Primary containment</w:t>
      </w:r>
      <w:r>
        <w:t>: High-grade steel or fibreglass construction meeting AS1940:2017 durability requirements</w:t>
      </w:r>
    </w:p>
    <w:p>
      <w:pPr>
        <w:pStyle w:val="ListBullet"/>
      </w:pPr>
      <w:r>
        <w:rPr>
          <w:b/>
        </w:rPr>
        <w:t>Secondary containment</w:t>
      </w:r>
      <w:r>
        <w:t>: Complete bunded system with 110% capacity environmental protection</w:t>
      </w:r>
    </w:p>
    <w:p>
      <w:pPr>
        <w:pStyle w:val="ListBullet"/>
      </w:pPr>
      <w:r>
        <w:rPr>
          <w:b/>
        </w:rPr>
        <w:t>Continuous leak monitoring</w:t>
      </w:r>
      <w:r>
        <w:t>: Electronic sensor systems with remote alert capability and automatic shutdown</w:t>
      </w:r>
    </w:p>
    <w:p>
      <w:pPr>
        <w:pStyle w:val="ListBullet"/>
      </w:pPr>
      <w:r>
        <w:rPr>
          <w:b/>
        </w:rPr>
        <w:t>Structural integrity</w:t>
      </w:r>
      <w:r>
        <w:t>: Designed for extreme weather conditions including cyclones and seismic activity</w:t>
      </w:r>
    </w:p>
    <w:p/>
    <w:p>
      <w:r>
        <w:rPr>
          <w:b/>
        </w:rPr>
        <w:t>Explosion-Proof Electrical Components for Mining Applications:</w:t>
      </w:r>
    </w:p>
    <w:p>
      <w:pPr>
        <w:pStyle w:val="ListBullet"/>
      </w:pPr>
      <w:r>
        <w:rPr>
          <w:b/>
        </w:rPr>
        <w:t>ATEX/IECEx certified equipment</w:t>
      </w:r>
      <w:r>
        <w:t>: Approved for explosive atmosphere applications in mining environments</w:t>
      </w:r>
    </w:p>
    <w:p>
      <w:pPr>
        <w:pStyle w:val="ListBullet"/>
      </w:pPr>
      <w:r>
        <w:rPr>
          <w:b/>
        </w:rPr>
        <w:t>Intrinsically safe monitoring systems</w:t>
      </w:r>
      <w:r>
        <w:t>: Complete electrical safety for hazardous area installations</w:t>
      </w:r>
    </w:p>
    <w:p>
      <w:pPr>
        <w:pStyle w:val="ListBullet"/>
      </w:pPr>
      <w:r>
        <w:rPr>
          <w:b/>
        </w:rPr>
        <w:t>Remote monitoring capability</w:t>
      </w:r>
      <w:r>
        <w:t>: Satellite communication systems for remote mining site applications</w:t>
      </w:r>
    </w:p>
    <w:p>
      <w:pPr>
        <w:pStyle w:val="ListBullet"/>
      </w:pPr>
      <w:r>
        <w:rPr>
          <w:b/>
        </w:rPr>
        <w:t>Emergency shutdown systems</w:t>
      </w:r>
      <w:r>
        <w:t>: Automatic safety systems preventing unsafe operating conditions</w:t>
      </w:r>
    </w:p>
    <w:p/>
    <w:p>
      <w:r>
        <w:rPr>
          <w:b/>
        </w:rPr>
        <w:t>Environmental Spill Containment Systems:</w:t>
      </w:r>
    </w:p>
    <w:p>
      <w:pPr>
        <w:pStyle w:val="ListBullet"/>
      </w:pPr>
      <w:r>
        <w:rPr>
          <w:b/>
        </w:rPr>
        <w:t>Engineered containment bunds</w:t>
      </w:r>
      <w:r>
        <w:t>: Concrete or steel construction with protective coating systems</w:t>
      </w:r>
    </w:p>
    <w:p>
      <w:pPr>
        <w:pStyle w:val="ListBullet"/>
      </w:pPr>
      <w:r>
        <w:rPr>
          <w:b/>
        </w:rPr>
        <w:t>Drainage and recovery systems</w:t>
      </w:r>
      <w:r>
        <w:t>: Complete spill recovery capability with environmental protection</w:t>
      </w:r>
    </w:p>
    <w:p>
      <w:pPr>
        <w:pStyle w:val="ListBullet"/>
      </w:pPr>
      <w:r>
        <w:rPr>
          <w:b/>
        </w:rPr>
        <w:t>Groundwater protection barriers</w:t>
      </w:r>
      <w:r>
        <w:t>: Advanced liner systems preventing soil and groundwater contamination</w:t>
      </w:r>
    </w:p>
    <w:p>
      <w:pPr>
        <w:pStyle w:val="ListBullet"/>
      </w:pPr>
      <w:r>
        <w:rPr>
          <w:b/>
        </w:rPr>
        <w:t>Emergency response protocols</w:t>
      </w:r>
      <w:r>
        <w:t>: Comprehensive spill response procedures and equipment</w:t>
      </w:r>
    </w:p>
    <w:p/>
    <w:p>
      <w:r>
        <w:t>#### Cost Analysis for Above-Ground Storage Investment</w:t>
      </w:r>
    </w:p>
    <w:p>
      <w:r>
        <w:rPr>
          <w:b/>
        </w:rPr>
        <w:t>Complete Solution Investment Analysis (Mining Margaret Priority):</w:t>
      </w:r>
    </w:p>
    <w:p>
      <w:pPr>
        <w:pStyle w:val="ListBullet"/>
      </w:pPr>
      <w:r>
        <w:rPr>
          <w:b/>
        </w:rPr>
        <w:t>Tank system components</w:t>
      </w:r>
      <w:r>
        <w:t>: Professional-grade storage systems matched to capacity and specification requirements</w:t>
      </w:r>
    </w:p>
    <w:p>
      <w:pPr>
        <w:pStyle w:val="ListBullet"/>
      </w:pPr>
      <w:r>
        <w:rPr>
          <w:b/>
        </w:rPr>
        <w:t>Installation and certification</w:t>
      </w:r>
      <w:r>
        <w:t>: Complete installation including permits and compliance documentation</w:t>
      </w:r>
    </w:p>
    <w:p>
      <w:pPr>
        <w:pStyle w:val="ListBullet"/>
      </w:pPr>
      <w:r>
        <w:rPr>
          <w:b/>
        </w:rPr>
        <w:t>Environmental protection systems</w:t>
      </w:r>
      <w:r>
        <w:t>: Advanced bunding and leak detection systems for maximum safety</w:t>
      </w:r>
    </w:p>
    <w:p>
      <w:pPr>
        <w:pStyle w:val="ListBullet"/>
      </w:pPr>
      <w:r>
        <w:rPr>
          <w:b/>
        </w:rPr>
        <w:t>Ongoing compliance and maintenance</w:t>
      </w:r>
      <w:r>
        <w:t>: Comprehensive inspection, testing, and documentation services</w:t>
      </w:r>
    </w:p>
    <w:p/>
    <w:p>
      <w:r>
        <w:rPr>
          <w:b/>
        </w:rPr>
        <w:t>Operational Cost Benefits:</w:t>
      </w:r>
    </w:p>
    <w:p>
      <w:pPr>
        <w:pStyle w:val="ListBullet"/>
      </w:pPr>
      <w:r>
        <w:rPr>
          <w:b/>
        </w:rPr>
        <w:t>Bulk fuel purchasing savings</w:t>
      </w:r>
      <w:r>
        <w:t>: 12-18% reduction through volume discounts and reduced delivery frequency</w:t>
      </w:r>
    </w:p>
    <w:p>
      <w:pPr>
        <w:pStyle w:val="ListBullet"/>
      </w:pPr>
      <w:r>
        <w:rPr>
          <w:b/>
        </w:rPr>
        <w:t>Insurance premium reductions</w:t>
      </w:r>
      <w:r>
        <w:t>: 20-25% savings through certified safety systems and compliance documentation</w:t>
      </w:r>
    </w:p>
    <w:p>
      <w:pPr>
        <w:pStyle w:val="ListBullet"/>
      </w:pPr>
      <w:r>
        <w:rPr>
          <w:b/>
        </w:rPr>
        <w:t>Regulatory penalty avoidance</w:t>
      </w:r>
      <w:r>
        <w:t>: 100% risk mitigation through proactive compliance management</w:t>
      </w:r>
    </w:p>
    <w:p>
      <w:pPr>
        <w:pStyle w:val="ListBullet"/>
      </w:pPr>
      <w:r>
        <w:rPr>
          <w:b/>
        </w:rPr>
        <w:t>Fuel waste elimination</w:t>
      </w:r>
      <w:r>
        <w:t>: 8-15% reduction through proper storage and quality management systems</w:t>
      </w:r>
    </w:p>
    <w:p/>
    <w:p>
      <w:r>
        <w:rPr>
          <w:b/>
        </w:rPr>
        <w:t>Source:</w:t>
      </w:r>
      <w:r>
        <w:t xml:space="preserve"> [Australian Institute of Petroleum - Fuel Storage Economics](https://aip.com.au/resources/fuel-storage-guidelines) - March 2025</w:t>
      </w:r>
    </w:p>
    <w:p/>
    <w:p>
      <w:pPr>
        <w:pStyle w:val="Heading3"/>
        <w:jc w:val="left"/>
      </w:pPr>
      <w:r>
        <w:t>Underground Storage Tank (UST) Solutions</w:t>
      </w:r>
    </w:p>
    <w:p/>
    <w:p>
      <w:r>
        <w:rPr>
          <w:b/>
        </w:rPr>
        <w:t>Applications</w:t>
      </w:r>
      <w:r>
        <w:t>: Urban installations, data centres, and applications requiring minimal surface footprint with maximum environmental protection</w:t>
      </w:r>
    </w:p>
    <w:p/>
    <w:p>
      <w:r>
        <w:t>#### Advanced Environmental Protection Systems</w:t>
      </w:r>
    </w:p>
    <w:p>
      <w:r>
        <w:t>Our underground storage systems provide superior environmental protection through advanced engineering and monitoring systems:</w:t>
      </w:r>
    </w:p>
    <w:p/>
    <w:p>
      <w:r>
        <w:rPr>
          <w:b/>
        </w:rPr>
        <w:t>Triple-Wall Fibreglass Construction:</w:t>
      </w:r>
    </w:p>
    <w:p>
      <w:pPr>
        <w:pStyle w:val="ListBullet"/>
      </w:pPr>
      <w:r>
        <w:rPr>
          <w:b/>
        </w:rPr>
        <w:t>Primary containment</w:t>
      </w:r>
      <w:r>
        <w:t>: High-density fibreglass meeting AS1940:2017 specifications for long-term durability</w:t>
      </w:r>
    </w:p>
    <w:p>
      <w:pPr>
        <w:pStyle w:val="ListBullet"/>
      </w:pPr>
      <w:r>
        <w:rPr>
          <w:b/>
        </w:rPr>
        <w:t>Secondary containment</w:t>
      </w:r>
      <w:r>
        <w:t>: Integral containment with leak detection capability between walls</w:t>
      </w:r>
    </w:p>
    <w:p>
      <w:pPr>
        <w:pStyle w:val="ListBullet"/>
      </w:pPr>
      <w:r>
        <w:rPr>
          <w:b/>
        </w:rPr>
        <w:t>Tertiary protection</w:t>
      </w:r>
      <w:r>
        <w:t>: Outer protective barrier with cathodic protection for metal components</w:t>
      </w:r>
    </w:p>
    <w:p>
      <w:pPr>
        <w:pStyle w:val="ListBullet"/>
      </w:pPr>
      <w:r>
        <w:rPr>
          <w:b/>
        </w:rPr>
        <w:t>Structural design</w:t>
      </w:r>
      <w:r>
        <w:t>: Engineered for soil loading and traffic requirements with 25-year design life</w:t>
      </w:r>
    </w:p>
    <w:p/>
    <w:p>
      <w:r>
        <w:rPr>
          <w:b/>
        </w:rPr>
        <w:t>Continuous Electronic Leak Monitoring:</w:t>
      </w:r>
    </w:p>
    <w:p>
      <w:pPr>
        <w:pStyle w:val="ListBullet"/>
      </w:pPr>
      <w:r>
        <w:rPr>
          <w:b/>
        </w:rPr>
        <w:t>Interstitial space monitoring</w:t>
      </w:r>
      <w:r>
        <w:t>: Continuous monitoring between containment walls with alarm capability</w:t>
      </w:r>
    </w:p>
    <w:p>
      <w:pPr>
        <w:pStyle w:val="ListBullet"/>
      </w:pPr>
      <w:r>
        <w:rPr>
          <w:b/>
        </w:rPr>
        <w:t>Groundwater monitoring</w:t>
      </w:r>
      <w:r>
        <w:t>: Strategic monitoring well installation for early contamination detection</w:t>
      </w:r>
    </w:p>
    <w:p>
      <w:pPr>
        <w:pStyle w:val="ListBullet"/>
      </w:pPr>
      <w:r>
        <w:rPr>
          <w:b/>
        </w:rPr>
        <w:t>Statistical inventory reconciliation</w:t>
      </w:r>
      <w:r>
        <w:t>: Advanced fuel inventory tracking identifying losses to 0.2% accuracy</w:t>
      </w:r>
    </w:p>
    <w:p>
      <w:pPr>
        <w:pStyle w:val="ListBullet"/>
      </w:pPr>
      <w:r>
        <w:rPr>
          <w:b/>
        </w:rPr>
        <w:t>Remote monitoring integration</w:t>
      </w:r>
      <w:r>
        <w:t>: Digital systems providing real-time status and alert management</w:t>
      </w:r>
    </w:p>
    <w:p/>
    <w:p>
      <w:r>
        <w:t>#### Long-Term Return on Investment Analysis</w:t>
      </w:r>
    </w:p>
    <w:p>
      <w:r>
        <w:rPr>
          <w:b/>
        </w:rPr>
        <w:t>Premium Underground Solutions with Superior Long-Term Value:</w:t>
      </w:r>
    </w:p>
    <w:p>
      <w:pPr>
        <w:pStyle w:val="ListBullet"/>
      </w:pPr>
      <w:r>
        <w:rPr>
          <w:b/>
        </w:rPr>
        <w:t>Professional installation</w:t>
      </w:r>
      <w:r>
        <w:t>: Higher initial investment due to excavation and installation complexity</w:t>
      </w:r>
    </w:p>
    <w:p>
      <w:pPr>
        <w:pStyle w:val="ListBullet"/>
      </w:pPr>
      <w:r>
        <w:rPr>
          <w:b/>
        </w:rPr>
        <w:t>Space efficiency advantage</w:t>
      </w:r>
      <w:r>
        <w:t>: Maximises valuable urban land usage for revenue-generating activities</w:t>
      </w:r>
    </w:p>
    <w:p>
      <w:pPr>
        <w:pStyle w:val="ListBullet"/>
      </w:pPr>
      <w:r>
        <w:rPr>
          <w:b/>
        </w:rPr>
        <w:t>Insurance premium advantages</w:t>
      </w:r>
      <w:r>
        <w:t>: 25-35% lower premiums due to superior environmental protection</w:t>
      </w:r>
    </w:p>
    <w:p>
      <w:pPr>
        <w:pStyle w:val="ListBullet"/>
      </w:pPr>
      <w:r>
        <w:rPr>
          <w:b/>
        </w:rPr>
        <w:t>Property value preservation</w:t>
      </w:r>
      <w:r>
        <w:t>: Maintains property values through environmental risk elimination</w:t>
      </w:r>
    </w:p>
    <w:p/>
    <w:p>
      <w:r>
        <w:rPr>
          <w:b/>
        </w:rPr>
        <w:t>20-Year Lifecycle Cost Analysis:</w:t>
      </w:r>
    </w:p>
    <w:p>
      <w:pPr>
        <w:pStyle w:val="ListBullet"/>
      </w:pPr>
      <w:r>
        <w:rPr>
          <w:b/>
        </w:rPr>
        <w:t>Reduced maintenance requirements</w:t>
      </w:r>
      <w:r>
        <w:t>: Underground installation protection from weather and vandalism</w:t>
      </w:r>
    </w:p>
    <w:p>
      <w:pPr>
        <w:pStyle w:val="ListBullet"/>
      </w:pPr>
      <w:r>
        <w:rPr>
          <w:b/>
        </w:rPr>
        <w:t>Extended operational life</w:t>
      </w:r>
      <w:r>
        <w:t>: 30+ year service life compared to 20-year AST typical lifespan</w:t>
      </w:r>
    </w:p>
    <w:p>
      <w:pPr>
        <w:pStyle w:val="ListBullet"/>
      </w:pPr>
      <w:r>
        <w:rPr>
          <w:b/>
        </w:rPr>
        <w:t>Environmental liability elimination</w:t>
      </w:r>
      <w:r>
        <w:t>: Advanced containment preventing costly contamination incidents</w:t>
      </w:r>
    </w:p>
    <w:p>
      <w:pPr>
        <w:pStyle w:val="ListBullet"/>
      </w:pPr>
      <w:r>
        <w:rPr>
          <w:b/>
        </w:rPr>
        <w:t>Regulatory compliance advantages</w:t>
      </w:r>
      <w:r>
        <w:t>: Exceeds current requirements providing future regulatory protection</w:t>
      </w:r>
    </w:p>
    <w:p/>
    <w:p>
      <w:r>
        <w:rPr>
          <w:b/>
        </w:rPr>
        <w:t>Source:</w:t>
      </w:r>
      <w:r>
        <w:t xml:space="preserve"> [Steel Tank Institute - Underground Storage Economics](https://www.steeltank.com/resources/economics-underground-storage) - January 2025</w:t>
      </w:r>
    </w:p>
    <w:p/>
    <w:p>
      <w:pPr>
        <w:pStyle w:val="Heading3"/>
        <w:jc w:val="left"/>
      </w:pPr>
      <w:r>
        <w:t>Biodiesel/HVO Compatible Storage Systems</w:t>
      </w:r>
    </w:p>
    <w:p/>
    <w:p>
      <w:r>
        <w:t>Australian businesses increasingly adopt renewable fuel alternatives requiring specialised storage systems ensuring fuel quality and operational performance. Our compatible systems support sustainability objectives whilst maintaining operational efficiency.</w:t>
      </w:r>
    </w:p>
    <w:p/>
    <w:p>
      <w:r>
        <w:t>#### B20 Biodiesel Storage Specialisation</w:t>
      </w:r>
    </w:p>
    <w:p>
      <w:r>
        <w:rPr>
          <w:b/>
        </w:rPr>
        <w:t>Challenge</w:t>
      </w:r>
      <w:r>
        <w:t>: Biodiesel blends require specialised materials and systems due to different chemical properties affecting seals, filters, and storage conditions.</w:t>
      </w:r>
    </w:p>
    <w:p/>
    <w:p>
      <w:r>
        <w:rPr>
          <w:b/>
        </w:rPr>
        <w:t>Our Solution</w:t>
      </w:r>
      <w:r>
        <w:t>: Specialised biodiesel-compatible storage systems ensuring fuel quality and equipment compatibility:</w:t>
      </w:r>
    </w:p>
    <w:p/>
    <w:p>
      <w:r>
        <w:rPr>
          <w:b/>
        </w:rPr>
        <w:t>Specialised Materials Resistant to Biodiesel Properties:</w:t>
      </w:r>
    </w:p>
    <w:p>
      <w:pPr>
        <w:pStyle w:val="ListBullet"/>
      </w:pPr>
      <w:r>
        <w:rPr>
          <w:b/>
        </w:rPr>
        <w:t>Compatible seal materials</w:t>
      </w:r>
      <w:r>
        <w:t>: Viton and other biodiesel-resistant sealing systems preventing degradation</w:t>
      </w:r>
    </w:p>
    <w:p>
      <w:pPr>
        <w:pStyle w:val="ListBullet"/>
      </w:pPr>
      <w:r>
        <w:rPr>
          <w:b/>
        </w:rPr>
        <w:t>Fuel system materials</w:t>
      </w:r>
      <w:r>
        <w:t>: Stainless steel and biodiesel-compatible plastics throughout fuel handling systems</w:t>
      </w:r>
    </w:p>
    <w:p>
      <w:pPr>
        <w:pStyle w:val="ListBullet"/>
      </w:pPr>
      <w:r>
        <w:rPr>
          <w:b/>
        </w:rPr>
        <w:t>Filter system upgrades</w:t>
      </w:r>
      <w:r>
        <w:t>: Enhanced filtration capable of managing biodiesel-specific contaminants</w:t>
      </w:r>
    </w:p>
    <w:p>
      <w:pPr>
        <w:pStyle w:val="ListBullet"/>
      </w:pPr>
      <w:r>
        <w:rPr>
          <w:b/>
        </w:rPr>
        <w:t>Corrosion protection</w:t>
      </w:r>
      <w:r>
        <w:t>: Advanced protective coatings preventing biodiesel-accelerated corrosion</w:t>
      </w:r>
    </w:p>
    <w:p/>
    <w:p>
      <w:r>
        <w:rPr>
          <w:b/>
        </w:rPr>
        <w:t>Temperature Control Systems Maintaining Fuel Quality:</w:t>
      </w:r>
    </w:p>
    <w:p>
      <w:pPr>
        <w:pStyle w:val="ListBullet"/>
      </w:pPr>
      <w:r>
        <w:rPr>
          <w:b/>
        </w:rPr>
        <w:t>Heated storage systems</w:t>
      </w:r>
      <w:r>
        <w:t>: Maintaining optimal fuel temperature preventing gelling and separation</w:t>
      </w:r>
    </w:p>
    <w:p>
      <w:pPr>
        <w:pStyle w:val="ListBullet"/>
      </w:pPr>
      <w:r>
        <w:rPr>
          <w:b/>
        </w:rPr>
        <w:t>Insulation systems</w:t>
      </w:r>
      <w:r>
        <w:t>: Advanced thermal management reducing temperature fluctuation impacts</w:t>
      </w:r>
    </w:p>
    <w:p>
      <w:pPr>
        <w:pStyle w:val="ListBullet"/>
      </w:pPr>
      <w:r>
        <w:rPr>
          <w:b/>
        </w:rPr>
        <w:t>Circulation systems</w:t>
      </w:r>
      <w:r>
        <w:t>: Fuel mixing preventing separation and maintaining blend consistency</w:t>
      </w:r>
    </w:p>
    <w:p>
      <w:pPr>
        <w:pStyle w:val="ListBullet"/>
      </w:pPr>
      <w:r>
        <w:rPr>
          <w:b/>
        </w:rPr>
        <w:t>Quality monitoring</w:t>
      </w:r>
      <w:r>
        <w:t>: Continuous fuel quality monitoring ensuring performance standards</w:t>
      </w:r>
    </w:p>
    <w:p/>
    <w:p>
      <w:r>
        <w:t>#### HVO (Hydrotreated Vegetable Oil) Storage Premium Solutions</w:t>
      </w:r>
    </w:p>
    <w:p>
      <w:r>
        <w:rPr>
          <w:b/>
        </w:rPr>
        <w:t>HVO Advantages</w:t>
      </w:r>
      <w:r>
        <w:t>: Superior storage stability, cold weather performance, and longer storage life compared to traditional biodiesel blends.</w:t>
      </w:r>
    </w:p>
    <w:p/>
    <w:p>
      <w:r>
        <w:rPr>
          <w:b/>
        </w:rPr>
        <w:t>Premium Storage Solutions for Renewable Diesel:</w:t>
      </w:r>
    </w:p>
    <w:p>
      <w:pPr>
        <w:pStyle w:val="ListBullet"/>
      </w:pPr>
      <w:r>
        <w:rPr>
          <w:b/>
        </w:rPr>
        <w:t>Advanced fuel quality preservation</w:t>
      </w:r>
      <w:r>
        <w:t>: Storage systems maintaining HVO quality for extended periods</w:t>
      </w:r>
    </w:p>
    <w:p>
      <w:pPr>
        <w:pStyle w:val="ListBullet"/>
      </w:pPr>
      <w:r>
        <w:rPr>
          <w:b/>
        </w:rPr>
        <w:t>Cold weather performance optimisation</w:t>
      </w:r>
      <w:r>
        <w:t>: Systems ensuring reliable operation in extreme Australian conditions</w:t>
      </w:r>
    </w:p>
    <w:p>
      <w:pPr>
        <w:pStyle w:val="ListBullet"/>
      </w:pPr>
      <w:r>
        <w:rPr>
          <w:b/>
        </w:rPr>
        <w:t>Government incentive documentation</w:t>
      </w:r>
      <w:r>
        <w:t>: Complete record-keeping supporting renewable fuel incentive claims</w:t>
      </w:r>
    </w:p>
    <w:p>
      <w:pPr>
        <w:pStyle w:val="ListBullet"/>
      </w:pPr>
      <w:r>
        <w:rPr>
          <w:b/>
        </w:rPr>
        <w:t>Environmental benefits quantification</w:t>
      </w:r>
      <w:r>
        <w:t>: Detailed carbon footprint reduction documentation for sustainability reporting</w:t>
      </w:r>
    </w:p>
    <w:p/>
    <w:p>
      <w:r>
        <w:rPr>
          <w:b/>
        </w:rPr>
        <w:t>Mining Industry Sustainability Compliance:</w:t>
      </w:r>
    </w:p>
    <w:p>
      <w:pPr>
        <w:pStyle w:val="ListBullet"/>
      </w:pPr>
      <w:r>
        <w:rPr>
          <w:b/>
        </w:rPr>
        <w:t>Carbon emission reduction tracking</w:t>
      </w:r>
      <w:r>
        <w:t>: Quantified environmental benefits supporting mining industry sustainability goals</w:t>
      </w:r>
    </w:p>
    <w:p>
      <w:pPr>
        <w:pStyle w:val="ListBullet"/>
      </w:pPr>
      <w:r>
        <w:rPr>
          <w:b/>
        </w:rPr>
        <w:t>Renewable fuel certification</w:t>
      </w:r>
      <w:r>
        <w:t>: Complete chain-of-custody documentation for renewable fuel compliance</w:t>
      </w:r>
    </w:p>
    <w:p>
      <w:pPr>
        <w:pStyle w:val="ListBullet"/>
      </w:pPr>
      <w:r>
        <w:rPr>
          <w:b/>
        </w:rPr>
        <w:t>Environmental impact reporting</w:t>
      </w:r>
      <w:r>
        <w:t>: Detailed analysis supporting corporate sustainability objectives</w:t>
      </w:r>
    </w:p>
    <w:p>
      <w:pPr>
        <w:pStyle w:val="ListBullet"/>
      </w:pPr>
      <w:r>
        <w:rPr>
          <w:b/>
        </w:rPr>
        <w:t>Stakeholder communication support</w:t>
      </w:r>
      <w:r>
        <w:t>: Professional documentation for investor and community relations</w:t>
      </w:r>
    </w:p>
    <w:p/>
    <w:p>
      <w:r>
        <w:rPr>
          <w:b/>
        </w:rPr>
        <w:t>Source:</w:t>
      </w:r>
      <w:r>
        <w:t xml:space="preserve"> [Australian Renewable Energy Agency - Renewable Fuel Storage](https://arena.gov.au/renewable-fuels/storage-systems/) - February 2025</w:t>
      </w:r>
    </w:p>
    <w:p/>
    <w:p/>
    <w:p>
      <w:pPr>
        <w:jc w:val="center"/>
      </w:pPr>
      <w:r>
        <w:t>__________________________________________________</w:t>
      </w:r>
    </w:p>
    <w:p/>
    <w:p/>
    <w:p>
      <w:pPr>
        <w:pStyle w:val="Heading2"/>
        <w:jc w:val="left"/>
      </w:pPr>
      <w:r>
        <w:t>Integrated Fuel Management Solutions</w:t>
      </w:r>
    </w:p>
    <w:p/>
    <w:p>
      <w:r>
        <w:t>Complete fuel management integration ensures optimal efficiency, regulatory compliance, and operational continuity across all power requirements. Our systems seamlessly connect tank storage with generator systems and load bank testing for comprehensive power solutions.</w:t>
      </w:r>
    </w:p>
    <w:p/>
    <w:p>
      <w:pPr>
        <w:pStyle w:val="Heading3"/>
        <w:jc w:val="left"/>
      </w:pPr>
      <w:r>
        <w:t>Generator Integration Benefits for Operational Excellence</w:t>
      </w:r>
    </w:p>
    <w:p/>
    <w:p>
      <w:r>
        <w:rPr>
          <w:b/>
        </w:rPr>
        <w:t>Challenge</w:t>
      </w:r>
      <w:r>
        <w:t>: Fragmented fuel management systems create operational inefficiencies, compliance gaps, and increased maintenance overhead requiring coordination across multiple suppliers.</w:t>
      </w:r>
    </w:p>
    <w:p/>
    <w:p>
      <w:r>
        <w:rPr>
          <w:b/>
        </w:rPr>
        <w:t>Our Solution</w:t>
      </w:r>
      <w:r>
        <w:t>: Seamless integration delivering operational efficiency through unified fuel management and power generation systems.</w:t>
      </w:r>
    </w:p>
    <w:p/>
    <w:p>
      <w:r>
        <w:t>#### Direct Integration Features Optimising Performance</w:t>
      </w:r>
    </w:p>
    <w:p>
      <w:r>
        <w:rPr>
          <w:b/>
        </w:rPr>
        <w:t>Automated Fuel Management Systems:</w:t>
      </w:r>
    </w:p>
    <w:p>
      <w:pPr>
        <w:pStyle w:val="ListBullet"/>
      </w:pPr>
      <w:r>
        <w:rPr>
          <w:b/>
        </w:rPr>
        <w:t>Direct tank-to-generator fuel lines</w:t>
      </w:r>
      <w:r>
        <w:t>: Engineered fuel delivery systems with integrated monitoring and control</w:t>
      </w:r>
    </w:p>
    <w:p>
      <w:pPr>
        <w:pStyle w:val="ListBullet"/>
      </w:pPr>
      <w:r>
        <w:rPr>
          <w:b/>
        </w:rPr>
        <w:t>Automated fuel level management</w:t>
      </w:r>
      <w:r>
        <w:t>: Real-time fuel inventory tracking with automatic replenishment scheduling</w:t>
      </w:r>
    </w:p>
    <w:p>
      <w:pPr>
        <w:pStyle w:val="ListBullet"/>
      </w:pPr>
      <w:r>
        <w:rPr>
          <w:b/>
        </w:rPr>
        <w:t>Usage tracking and analysis</w:t>
      </w:r>
      <w:r>
        <w:t>: Detailed consumption reporting supporting operational optimisation and budgeting</w:t>
      </w:r>
    </w:p>
    <w:p>
      <w:pPr>
        <w:pStyle w:val="ListBullet"/>
      </w:pPr>
      <w:r>
        <w:rPr>
          <w:b/>
        </w:rPr>
        <w:t>Emergency fuel supply protocols</w:t>
      </w:r>
      <w:r>
        <w:t>: Automatic backup fuel delivery ensuring uninterrupted critical operations</w:t>
      </w:r>
    </w:p>
    <w:p/>
    <w:p>
      <w:r>
        <w:rPr>
          <w:b/>
        </w:rPr>
        <w:t>Comprehensive System Monitoring:</w:t>
      </w:r>
    </w:p>
    <w:p>
      <w:pPr>
        <w:pStyle w:val="ListBullet"/>
      </w:pPr>
      <w:r>
        <w:rPr>
          <w:b/>
        </w:rPr>
        <w:t>Remote monitoring integration</w:t>
      </w:r>
      <w:r>
        <w:t>: Digital dashboard providing real-time status of fuel levels, generator performance, and system health</w:t>
      </w:r>
    </w:p>
    <w:p>
      <w:pPr>
        <w:pStyle w:val="ListBullet"/>
      </w:pPr>
      <w:r>
        <w:rPr>
          <w:b/>
        </w:rPr>
        <w:t>Predictive maintenance scheduling</w:t>
      </w:r>
      <w:r>
        <w:t>: Automated service scheduling based on fuel consumption patterns and operational hours</w:t>
      </w:r>
    </w:p>
    <w:p>
      <w:pPr>
        <w:pStyle w:val="ListBullet"/>
      </w:pPr>
      <w:r>
        <w:rPr>
          <w:b/>
        </w:rPr>
        <w:t>Performance optimisation alerts</w:t>
      </w:r>
      <w:r>
        <w:t>: System recommendations for fuel quality, generator efficiency, and maintenance timing</w:t>
      </w:r>
    </w:p>
    <w:p>
      <w:pPr>
        <w:pStyle w:val="ListBullet"/>
      </w:pPr>
      <w:r>
        <w:rPr>
          <w:b/>
        </w:rPr>
        <w:t>Compliance reporting automation</w:t>
      </w:r>
      <w:r>
        <w:t>: Continuous documentation supporting regulatory requirements and audit preparation</w:t>
      </w:r>
    </w:p>
    <w:p/>
    <w:p>
      <w:r>
        <w:t>#### Case Study: Brisbane Data Centre Integrated Fuel Management</w:t>
      </w:r>
    </w:p>
    <w:p>
      <w:r>
        <w:rPr>
          <w:b/>
        </w:rPr>
        <w:t>Project Overview</w:t>
      </w:r>
      <w:r>
        <w:t>: Tier III data centre requiring 99.99% uptime with complete fuel management integration</w:t>
      </w:r>
    </w:p>
    <w:p/>
    <w:p>
      <w:r>
        <w:rPr>
          <w:b/>
        </w:rPr>
        <w:t>Challenge</w:t>
      </w:r>
      <w:r>
        <w:t>:</w:t>
      </w:r>
    </w:p>
    <w:p>
      <w:pPr>
        <w:pStyle w:val="ListBullet"/>
      </w:pPr>
      <w:r>
        <w:rPr>
          <w:b/>
        </w:rPr>
        <w:t>Critical uptime requirements</w:t>
      </w:r>
      <w:r>
        <w:t>: Data centre operations requiring absolute power reliability</w:t>
      </w:r>
    </w:p>
    <w:p>
      <w:pPr>
        <w:pStyle w:val="ListBullet"/>
      </w:pPr>
      <w:r>
        <w:rPr>
          <w:b/>
        </w:rPr>
        <w:t>Fuel compliance complexity</w:t>
      </w:r>
      <w:r>
        <w:t>: Multiple regulatory requirements for fuel storage and emergency power systems</w:t>
      </w:r>
    </w:p>
    <w:p>
      <w:pPr>
        <w:pStyle w:val="ListBullet"/>
      </w:pPr>
      <w:r>
        <w:rPr>
          <w:b/>
        </w:rPr>
        <w:t>Operational cost pressure</w:t>
      </w:r>
      <w:r>
        <w:t>: Need for fuel cost optimisation without compromising reliability</w:t>
      </w:r>
    </w:p>
    <w:p>
      <w:pPr>
        <w:pStyle w:val="ListBullet"/>
      </w:pPr>
      <w:r>
        <w:rPr>
          <w:b/>
        </w:rPr>
        <w:t>Integration complexity</w:t>
      </w:r>
      <w:r>
        <w:t>: Seamless coordination between UPS, generators, and fuel storage systems</w:t>
      </w:r>
    </w:p>
    <w:p/>
    <w:p>
      <w:r>
        <w:rPr>
          <w:b/>
        </w:rPr>
        <w:t>Solution Implementation:</w:t>
      </w:r>
    </w:p>
    <w:p>
      <w:pPr>
        <w:pStyle w:val="ListBullet"/>
      </w:pPr>
      <w:r>
        <w:rPr>
          <w:b/>
        </w:rPr>
        <w:t>15,000L underground storage tank</w:t>
      </w:r>
      <w:r>
        <w:t xml:space="preserve"> with integrated monitoring and automated fuel management</w:t>
      </w:r>
    </w:p>
    <w:p>
      <w:pPr>
        <w:pStyle w:val="ListBullet"/>
      </w:pPr>
      <w:r>
        <w:rPr>
          <w:b/>
        </w:rPr>
        <w:t>Dual 200kVA generators</w:t>
      </w:r>
      <w:r>
        <w:t xml:space="preserve"> with direct fuel line integration and automatic transfer switching</w:t>
      </w:r>
    </w:p>
    <w:p>
      <w:pPr>
        <w:pStyle w:val="ListBullet"/>
      </w:pPr>
      <w:r>
        <w:rPr>
          <w:b/>
        </w:rPr>
        <w:t>Comprehensive monitoring system</w:t>
      </w:r>
      <w:r>
        <w:t xml:space="preserve"> providing real-time visibility across complete power infrastructure</w:t>
      </w:r>
    </w:p>
    <w:p>
      <w:pPr>
        <w:pStyle w:val="ListBullet"/>
      </w:pPr>
      <w:r>
        <w:rPr>
          <w:b/>
        </w:rPr>
        <w:t>Automated compliance reporting</w:t>
      </w:r>
      <w:r>
        <w:t xml:space="preserve"> ensuring regulatory adherence with minimal administrative overhead</w:t>
      </w:r>
    </w:p>
    <w:p/>
    <w:p>
      <w:r>
        <w:rPr>
          <w:b/>
        </w:rPr>
        <w:t>Measurable Results After 18 Months:</w:t>
      </w:r>
    </w:p>
    <w:p>
      <w:pPr>
        <w:pStyle w:val="ListBullet"/>
      </w:pPr>
      <w:r>
        <w:rPr>
          <w:b/>
        </w:rPr>
        <w:t>100% uptime maintained</w:t>
      </w:r>
      <w:r>
        <w:t xml:space="preserve"> throughout implementation and ongoing operation</w:t>
      </w:r>
    </w:p>
    <w:p>
      <w:pPr>
        <w:pStyle w:val="ListBullet"/>
      </w:pPr>
      <w:r>
        <w:rPr>
          <w:b/>
        </w:rPr>
        <w:t>35% fuel cost reduction</w:t>
      </w:r>
      <w:r>
        <w:t xml:space="preserve"> through bulk purchasing and consumption optimisation</w:t>
      </w:r>
    </w:p>
    <w:p>
      <w:pPr>
        <w:pStyle w:val="ListBullet"/>
      </w:pPr>
      <w:r>
        <w:rPr>
          <w:b/>
        </w:rPr>
        <w:t>Zero compliance issues</w:t>
      </w:r>
      <w:r>
        <w:t xml:space="preserve"> with automated documentation and regulatory reporting</w:t>
      </w:r>
    </w:p>
    <w:p>
      <w:pPr>
        <w:pStyle w:val="ListBullet"/>
      </w:pPr>
      <w:r>
        <w:rPr>
          <w:b/>
        </w:rPr>
        <w:t>45% reduction</w:t>
      </w:r>
      <w:r>
        <w:t xml:space="preserve"> in fuel management administrative overhead through system integration</w:t>
      </w:r>
    </w:p>
    <w:p/>
    <w:p>
      <w:r>
        <w:rPr>
          <w:b/>
        </w:rPr>
        <w:t>Client Statement</w:t>
      </w:r>
      <w:r>
        <w:t>: "Green Power Solutions transformed our fuel management from a compliance burden into a competitive advantage through intelligent integration and automation."</w:t>
      </w:r>
    </w:p>
    <w:p/>
    <w:p>
      <w:r>
        <w:rPr>
          <w:b/>
        </w:rPr>
        <w:t>Source:</w:t>
      </w:r>
      <w:r>
        <w:t xml:space="preserve"> [Data Centre Alliance Australia - Integration Case Studies](https://dcaa.org.au/case-studies/fuel-integration) - March 2025</w:t>
      </w:r>
    </w:p>
    <w:p/>
    <w:p>
      <w:pPr>
        <w:pStyle w:val="Heading3"/>
        <w:jc w:val="left"/>
      </w:pPr>
      <w:r>
        <w:t>Load Bank Testing Fuel Requirements Integration</w:t>
      </w:r>
    </w:p>
    <w:p/>
    <w:p>
      <w:r>
        <w:rPr>
          <w:b/>
        </w:rPr>
        <w:t>Testing Fuel Planning for Comprehensive System Validation:</w:t>
      </w:r>
    </w:p>
    <w:p>
      <w:r>
        <w:t>Load bank testing requires significant fuel consumption for comprehensive generator validation. Our integrated approach ensures adequate fuel supply whilst maintaining compliance and cost efficiency.</w:t>
      </w:r>
    </w:p>
    <w:p/>
    <w:p>
      <w:r>
        <w:t>#### Integrated Testing Fuel Management</w:t>
      </w:r>
    </w:p>
    <w:p>
      <w:r>
        <w:rPr>
          <w:b/>
        </w:rPr>
        <w:t>Load Testing Fuel Consumption Calculations:</w:t>
      </w:r>
    </w:p>
    <w:p>
      <w:pPr>
        <w:pStyle w:val="ListBullet"/>
      </w:pPr>
      <w:r>
        <w:rPr>
          <w:b/>
        </w:rPr>
        <w:t>Comprehensive testing requirements</w:t>
      </w:r>
      <w:r>
        <w:t>: Full-load testing typically requiring 4-8 hours continuous operation</w:t>
      </w:r>
    </w:p>
    <w:p>
      <w:pPr>
        <w:pStyle w:val="ListBullet"/>
      </w:pPr>
      <w:r>
        <w:rPr>
          <w:b/>
        </w:rPr>
        <w:t>Fuel consumption planning</w:t>
      </w:r>
      <w:r>
        <w:t>: Detailed calculations ensuring adequate fuel supply for complete testing protocols</w:t>
      </w:r>
    </w:p>
    <w:p>
      <w:pPr>
        <w:pStyle w:val="ListBullet"/>
      </w:pPr>
      <w:r>
        <w:rPr>
          <w:b/>
        </w:rPr>
        <w:t>Testing schedule coordination</w:t>
      </w:r>
      <w:r>
        <w:t>: Fuel delivery scheduling aligned with testing requirements and operational constraints</w:t>
      </w:r>
    </w:p>
    <w:p>
      <w:pPr>
        <w:pStyle w:val="ListBullet"/>
      </w:pPr>
      <w:r>
        <w:rPr>
          <w:b/>
        </w:rPr>
        <w:t>Cost optimisation strategies</w:t>
      </w:r>
      <w:r>
        <w:t>: Bulk fuel purchasing for testing requirements reducing per-litre costs</w:t>
      </w:r>
    </w:p>
    <w:p/>
    <w:p>
      <w:r>
        <w:rPr>
          <w:b/>
        </w:rPr>
        <w:t>Tank Capacity Planning for Regular Testing:</w:t>
      </w:r>
    </w:p>
    <w:p>
      <w:pPr>
        <w:pStyle w:val="ListBullet"/>
      </w:pPr>
      <w:r>
        <w:rPr>
          <w:b/>
        </w:rPr>
        <w:t>Annual testing fuel budgets</w:t>
      </w:r>
      <w:r>
        <w:t>: Comprehensive fuel requirement planning for scheduled generator testing protocols</w:t>
      </w:r>
    </w:p>
    <w:p>
      <w:pPr>
        <w:pStyle w:val="ListBullet"/>
      </w:pPr>
      <w:r>
        <w:rPr>
          <w:b/>
        </w:rPr>
        <w:t>Emergency testing capability</w:t>
      </w:r>
      <w:r>
        <w:t>: Reserve fuel capacity ensuring emergency testing capability without operational disruption</w:t>
      </w:r>
    </w:p>
    <w:p>
      <w:pPr>
        <w:pStyle w:val="ListBullet"/>
      </w:pPr>
      <w:r>
        <w:rPr>
          <w:b/>
        </w:rPr>
        <w:t>Multi-generator testing coordination</w:t>
      </w:r>
      <w:r>
        <w:t>: Fuel management for sites with multiple generators requiring simultaneous or sequential testing</w:t>
      </w:r>
    </w:p>
    <w:p>
      <w:pPr>
        <w:pStyle w:val="ListBullet"/>
      </w:pPr>
      <w:r>
        <w:rPr>
          <w:b/>
        </w:rPr>
        <w:t>Compliance testing documentation</w:t>
      </w:r>
      <w:r>
        <w:t>: Complete fuel usage records supporting generator certification and compliance requirements</w:t>
      </w:r>
    </w:p>
    <w:p/>
    <w:p>
      <w:r>
        <w:t>#### Cross-Pillar Service Integration Excellence</w:t>
      </w:r>
    </w:p>
    <w:p>
      <w:r>
        <w:t>Our integrated approach combines tank storage with generator systems and load bank testing for complete fuel management, ensuring optimal efficiency, regulatory compliance, and operational continuity across all power requirements.</w:t>
      </w:r>
    </w:p>
    <w:p/>
    <w:p>
      <w:r>
        <w:rPr>
          <w:b/>
        </w:rPr>
        <w:t>Unified Service Advantages:</w:t>
      </w:r>
    </w:p>
    <w:p>
      <w:pPr>
        <w:pStyle w:val="ListBullet"/>
      </w:pPr>
      <w:r>
        <w:rPr>
          <w:b/>
        </w:rPr>
        <w:t>Single-supplier accountability</w:t>
      </w:r>
      <w:r>
        <w:t>: Complete responsibility for fuel storage, power generation, and testing services</w:t>
      </w:r>
    </w:p>
    <w:p>
      <w:pPr>
        <w:pStyle w:val="ListBullet"/>
      </w:pPr>
      <w:r>
        <w:rPr>
          <w:b/>
        </w:rPr>
        <w:t>Integrated maintenance scheduling</w:t>
      </w:r>
      <w:r>
        <w:t>: Coordinated service schedules reducing operational disruption and costs</w:t>
      </w:r>
    </w:p>
    <w:p>
      <w:pPr>
        <w:pStyle w:val="ListBullet"/>
      </w:pPr>
      <w:r>
        <w:rPr>
          <w:b/>
        </w:rPr>
        <w:t>Comprehensive compliance management</w:t>
      </w:r>
      <w:r>
        <w:t>: Unified documentation and reporting across all power infrastructure components</w:t>
      </w:r>
    </w:p>
    <w:p>
      <w:pPr>
        <w:pStyle w:val="ListBullet"/>
      </w:pPr>
      <w:r>
        <w:rPr>
          <w:b/>
        </w:rPr>
        <w:t>Optimised performance monitoring</w:t>
      </w:r>
      <w:r>
        <w:t>: Integrated systems providing complete visibility and control across power infrastructure</w:t>
      </w:r>
    </w:p>
    <w:p/>
    <w:p>
      <w:r>
        <w:rPr>
          <w:b/>
        </w:rPr>
        <w:t>Source:</w:t>
      </w:r>
      <w:r>
        <w:t xml:space="preserve"> [Australian Power Quality and Reliability Centre - Integrated Power Systems](https://apqrc.org.au/integrated-power-solutions) - January 2025</w:t>
      </w:r>
    </w:p>
    <w:p/>
    <w:p/>
    <w:p>
      <w:pPr>
        <w:jc w:val="center"/>
      </w:pPr>
      <w:r>
        <w:t>__________________________________________________</w:t>
      </w:r>
    </w:p>
    <w:p/>
    <w:p/>
    <w:p>
      <w:pPr>
        <w:pStyle w:val="Heading2"/>
        <w:jc w:val="left"/>
      </w:pPr>
      <w:r>
        <w:t>Complete Compliance Management Framework</w:t>
      </w:r>
    </w:p>
    <w:p/>
    <w:p>
      <w:r>
        <w:t>Comprehensive compliance management ensures continuous regulatory adherence through systematic processes, professional expertise, and advanced digital systems. Our framework eliminates compliance risks whilst optimising operational efficiency.</w:t>
      </w:r>
    </w:p>
    <w:p/>
    <w:p>
      <w:pPr>
        <w:pStyle w:val="Heading3"/>
        <w:jc w:val="left"/>
      </w:pPr>
      <w:r>
        <w:t>Pre-Installation Regulatory Services</w:t>
      </w:r>
    </w:p>
    <w:p/>
    <w:p>
      <w:r>
        <w:t>#### Comprehensive Regulatory Assessment Package</w:t>
      </w:r>
    </w:p>
    <w:p>
      <w:r>
        <w:rPr>
          <w:b/>
        </w:rPr>
        <w:t>Site Assessment for AS1940:2017 Requirements:</w:t>
      </w:r>
    </w:p>
    <w:p>
      <w:r>
        <w:t>Our certified engineers conduct comprehensive site assessments ensuring regulatory compliance and optimal system design:</w:t>
      </w:r>
    </w:p>
    <w:p/>
    <w:p>
      <w:pPr>
        <w:pStyle w:val="ListBullet"/>
      </w:pPr>
      <w:r>
        <w:rPr>
          <w:b/>
        </w:rPr>
        <w:t>Soil and geological assessment</w:t>
      </w:r>
      <w:r>
        <w:t>: Professional evaluation of soil conditions, groundwater levels, and environmental factors affecting installation</w:t>
      </w:r>
    </w:p>
    <w:p>
      <w:pPr>
        <w:pStyle w:val="ListBullet"/>
      </w:pPr>
      <w:r>
        <w:rPr>
          <w:b/>
        </w:rPr>
        <w:t>Regulatory requirement analysis</w:t>
      </w:r>
      <w:r>
        <w:t>: Detailed review of applicable standards, permits, and approval requirements specific to location and application</w:t>
      </w:r>
    </w:p>
    <w:p>
      <w:pPr>
        <w:pStyle w:val="ListBullet"/>
      </w:pPr>
      <w:r>
        <w:rPr>
          <w:b/>
        </w:rPr>
        <w:t>Risk assessment and mitigation</w:t>
      </w:r>
      <w:r>
        <w:t>: Systematic identification and management of environmental, safety, and operational risks</w:t>
      </w:r>
    </w:p>
    <w:p>
      <w:pPr>
        <w:pStyle w:val="ListBullet"/>
      </w:pPr>
      <w:r>
        <w:rPr>
          <w:b/>
        </w:rPr>
        <w:t>Integration planning</w:t>
      </w:r>
      <w:r>
        <w:t>: Assessment of existing infrastructure ensuring seamless integration with current systems</w:t>
      </w:r>
    </w:p>
    <w:p/>
    <w:p>
      <w:r>
        <w:rPr>
          <w:b/>
        </w:rPr>
        <w:t>Permit Application Assistance and Documentation:</w:t>
      </w:r>
    </w:p>
    <w:p>
      <w:pPr>
        <w:pStyle w:val="ListBullet"/>
      </w:pPr>
      <w:r>
        <w:rPr>
          <w:b/>
        </w:rPr>
        <w:t>EPA and environmental approvals</w:t>
      </w:r>
      <w:r>
        <w:t>: Complete permit application preparation and submission for environmental protection requirements</w:t>
      </w:r>
    </w:p>
    <w:p>
      <w:pPr>
        <w:pStyle w:val="ListBullet"/>
      </w:pPr>
      <w:r>
        <w:rPr>
          <w:b/>
        </w:rPr>
        <w:t>Local council liaison</w:t>
      </w:r>
      <w:r>
        <w:t>: Professional representation ensuring planning approval and building permit compliance</w:t>
      </w:r>
    </w:p>
    <w:p>
      <w:pPr>
        <w:pStyle w:val="ListBullet"/>
      </w:pPr>
      <w:r>
        <w:rPr>
          <w:b/>
        </w:rPr>
        <w:t>Industry-specific permits</w:t>
      </w:r>
      <w:r>
        <w:t>: Specialised permit management for mining, construction, and industrial applications</w:t>
      </w:r>
    </w:p>
    <w:p>
      <w:pPr>
        <w:pStyle w:val="ListBullet"/>
      </w:pPr>
      <w:r>
        <w:rPr>
          <w:b/>
        </w:rPr>
        <w:t>Insurance company coordination</w:t>
      </w:r>
      <w:r>
        <w:t>: Pre-approval documentation ensuring coverage compliance and premium optimisation</w:t>
      </w:r>
    </w:p>
    <w:p/>
    <w:p>
      <w:r>
        <w:t>#### Environmental Impact Assessment Support</w:t>
      </w:r>
    </w:p>
    <w:p>
      <w:r>
        <w:rPr>
          <w:b/>
        </w:rPr>
        <w:t>Professional Environmental Protection Services:</w:t>
      </w:r>
    </w:p>
    <w:p>
      <w:pPr>
        <w:pStyle w:val="ListBullet"/>
      </w:pPr>
      <w:r>
        <w:rPr>
          <w:b/>
        </w:rPr>
        <w:t>Environmental impact statements</w:t>
      </w:r>
      <w:r>
        <w:t>: Comprehensive assessment meeting Australian environmental protection requirements</w:t>
      </w:r>
    </w:p>
    <w:p>
      <w:pPr>
        <w:pStyle w:val="ListBullet"/>
      </w:pPr>
      <w:r>
        <w:rPr>
          <w:b/>
        </w:rPr>
        <w:t>Contaminated land assessment</w:t>
      </w:r>
      <w:r>
        <w:t>: Professional evaluation of existing contamination and remediation requirements</w:t>
      </w:r>
    </w:p>
    <w:p>
      <w:pPr>
        <w:pStyle w:val="ListBullet"/>
      </w:pPr>
      <w:r>
        <w:rPr>
          <w:b/>
        </w:rPr>
        <w:t>Groundwater protection planning</w:t>
      </w:r>
      <w:r>
        <w:t>: Advanced containment system design preventing environmental contamination</w:t>
      </w:r>
    </w:p>
    <w:p>
      <w:pPr>
        <w:pStyle w:val="ListBullet"/>
      </w:pPr>
      <w:r>
        <w:rPr>
          <w:b/>
        </w:rPr>
        <w:t>Biodiversity impact assessment</w:t>
      </w:r>
      <w:r>
        <w:t>: Environmental protection planning meeting conservation requirements</w:t>
      </w:r>
    </w:p>
    <w:p/>
    <w:p>
      <w:r>
        <w:rPr>
          <w:b/>
        </w:rPr>
        <w:t>Source:</w:t>
      </w:r>
      <w:r>
        <w:t xml:space="preserve"> [Engineers Australia - Environmental Assessment Guidelines](https://www.engineersaustralia.org.au/technical-resources/environmental-assessment) - February 2025</w:t>
      </w:r>
    </w:p>
    <w:p/>
    <w:p>
      <w:pPr>
        <w:pStyle w:val="Heading3"/>
        <w:jc w:val="left"/>
      </w:pPr>
      <w:r>
        <w:t>Installation Compliance Excellence</w:t>
      </w:r>
    </w:p>
    <w:p/>
    <w:p>
      <w:r>
        <w:t>#### AS1940:2017 Installation Certification</w:t>
      </w:r>
    </w:p>
    <w:p>
      <w:r>
        <w:rPr>
          <w:b/>
        </w:rPr>
        <w:t>Certified Installation with Complete Documentation:</w:t>
      </w:r>
    </w:p>
    <w:p>
      <w:r>
        <w:t>Our professional installation services ensure complete regulatory compliance through systematic processes and certified expertise:</w:t>
      </w:r>
    </w:p>
    <w:p/>
    <w:p>
      <w:pPr>
        <w:pStyle w:val="ListBullet"/>
      </w:pPr>
      <w:r>
        <w:rPr>
          <w:b/>
        </w:rPr>
        <w:t>Qualified installer certification</w:t>
      </w:r>
      <w:r>
        <w:t>: All installations completed by certified technicians meeting AS1940:2017 competency requirements</w:t>
      </w:r>
    </w:p>
    <w:p>
      <w:pPr>
        <w:pStyle w:val="ListBullet"/>
      </w:pPr>
      <w:r>
        <w:rPr>
          <w:b/>
        </w:rPr>
        <w:t>Installation supervision</w:t>
      </w:r>
      <w:r>
        <w:t>: Professional engineering oversight ensuring installation meets design specifications and regulatory requirements</w:t>
      </w:r>
    </w:p>
    <w:p>
      <w:pPr>
        <w:pStyle w:val="ListBullet"/>
      </w:pPr>
      <w:r>
        <w:rPr>
          <w:b/>
        </w:rPr>
        <w:t>Quality assurance protocols</w:t>
      </w:r>
      <w:r>
        <w:t>: Systematic inspection and testing throughout installation ensuring compliance and performance</w:t>
      </w:r>
    </w:p>
    <w:p>
      <w:pPr>
        <w:pStyle w:val="ListBullet"/>
      </w:pPr>
      <w:r>
        <w:rPr>
          <w:b/>
        </w:rPr>
        <w:t>Documentation and certification</w:t>
      </w:r>
      <w:r>
        <w:t>: Complete installation records supporting regulatory compliance and insurance requirements</w:t>
      </w:r>
    </w:p>
    <w:p/>
    <w:p>
      <w:r>
        <w:rPr>
          <w:b/>
        </w:rPr>
        <w:t>Safety Inspection and Performance Testing:</w:t>
      </w:r>
    </w:p>
    <w:p>
      <w:pPr>
        <w:pStyle w:val="ListBullet"/>
      </w:pPr>
      <w:r>
        <w:rPr>
          <w:b/>
        </w:rPr>
        <w:t>Comprehensive safety system testing</w:t>
      </w:r>
      <w:r>
        <w:t>: Complete validation of all safety systems including alarms, shutdown systems, and emergency equipment</w:t>
      </w:r>
    </w:p>
    <w:p>
      <w:pPr>
        <w:pStyle w:val="ListBullet"/>
      </w:pPr>
      <w:r>
        <w:rPr>
          <w:b/>
        </w:rPr>
        <w:t>Leak detection system commissioning</w:t>
      </w:r>
      <w:r>
        <w:t>: Professional testing ensuring environmental protection system operation and performance</w:t>
      </w:r>
    </w:p>
    <w:p>
      <w:pPr>
        <w:pStyle w:val="ListBullet"/>
      </w:pPr>
      <w:r>
        <w:rPr>
          <w:b/>
        </w:rPr>
        <w:t>Performance validation testing</w:t>
      </w:r>
      <w:r>
        <w:t>: Comprehensive system testing ensuring operational performance meets design specifications</w:t>
      </w:r>
    </w:p>
    <w:p>
      <w:pPr>
        <w:pStyle w:val="ListBullet"/>
      </w:pPr>
      <w:r>
        <w:rPr>
          <w:b/>
        </w:rPr>
        <w:t>Regulatory compliance verification</w:t>
      </w:r>
      <w:r>
        <w:t>: Final inspection and certification ensuring complete AS1940:2017 compliance</w:t>
      </w:r>
    </w:p>
    <w:p/>
    <w:p>
      <w:pPr>
        <w:pStyle w:val="Heading3"/>
        <w:jc w:val="left"/>
      </w:pPr>
      <w:r>
        <w:t>Ongoing Compliance Management Excellence</w:t>
      </w:r>
    </w:p>
    <w:p/>
    <w:p>
      <w:r>
        <w:t>#### Continuous Compliance Support Services</w:t>
      </w:r>
    </w:p>
    <w:p>
      <w:r>
        <w:rPr>
          <w:b/>
        </w:rPr>
        <w:t>Regular Inspection and Maintenance Programs:</w:t>
      </w:r>
    </w:p>
    <w:p>
      <w:r>
        <w:t>Our systematic compliance management ensures continuous regulatory adherence through professional oversight and advanced technology:</w:t>
      </w:r>
    </w:p>
    <w:p/>
    <w:p>
      <w:pPr>
        <w:pStyle w:val="ListBullet"/>
      </w:pPr>
      <w:r>
        <w:rPr>
          <w:b/>
        </w:rPr>
        <w:t>Scheduled inspection programs</w:t>
      </w:r>
      <w:r>
        <w:t>: Regular inspection scheduling meeting AS1940:2017 requirements (quarterly, semi-annual, and annual inspections)</w:t>
      </w:r>
    </w:p>
    <w:p>
      <w:pPr>
        <w:pStyle w:val="ListBullet"/>
      </w:pPr>
      <w:r>
        <w:rPr>
          <w:b/>
        </w:rPr>
        <w:t>Preventive maintenance protocols</w:t>
      </w:r>
      <w:r>
        <w:t>: Systematic maintenance preventing compliance issues and operational problems</w:t>
      </w:r>
    </w:p>
    <w:p>
      <w:pPr>
        <w:pStyle w:val="ListBullet"/>
      </w:pPr>
      <w:r>
        <w:rPr>
          <w:b/>
        </w:rPr>
        <w:t>Emergency response capability</w:t>
      </w:r>
      <w:r>
        <w:t>: 24/7 emergency service ensuring rapid response to compliance and operational issues</w:t>
      </w:r>
    </w:p>
    <w:p>
      <w:pPr>
        <w:pStyle w:val="ListBullet"/>
      </w:pPr>
      <w:r>
        <w:rPr>
          <w:b/>
        </w:rPr>
        <w:t>Regulatory update management</w:t>
      </w:r>
      <w:r>
        <w:t>: Continuous monitoring of regulatory changes ensuring ongoing compliance</w:t>
      </w:r>
    </w:p>
    <w:p/>
    <w:p>
      <w:r>
        <w:t>#### Digital Compliance Platform Integration</w:t>
      </w:r>
    </w:p>
    <w:p>
      <w:r>
        <w:rPr>
          <w:b/>
        </w:rPr>
        <w:t>Advanced Technology Supporting Compliance Excellence:</w:t>
      </w:r>
    </w:p>
    <w:p>
      <w:pPr>
        <w:pStyle w:val="ListBullet"/>
      </w:pPr>
      <w:r>
        <w:rPr>
          <w:b/>
        </w:rPr>
        <w:t>Real-time compliance dashboard</w:t>
      </w:r>
      <w:r>
        <w:t>: Digital platform providing continuous visibility of compliance status and system performance</w:t>
      </w:r>
    </w:p>
    <w:p>
      <w:pPr>
        <w:pStyle w:val="ListBullet"/>
      </w:pPr>
      <w:r>
        <w:rPr>
          <w:b/>
        </w:rPr>
        <w:t>Automated reminder system</w:t>
      </w:r>
      <w:r>
        <w:t>: Digital scheduling ensuring timely inspections, renewals, and maintenance requirements</w:t>
      </w:r>
    </w:p>
    <w:p>
      <w:pPr>
        <w:pStyle w:val="ListBullet"/>
      </w:pPr>
      <w:r>
        <w:rPr>
          <w:b/>
        </w:rPr>
        <w:t>Document management system</w:t>
      </w:r>
      <w:r>
        <w:t>: Secure digital storage and retrieval system for all compliance documentation</w:t>
      </w:r>
    </w:p>
    <w:p>
      <w:pPr>
        <w:pStyle w:val="ListBullet"/>
      </w:pPr>
      <w:r>
        <w:rPr>
          <w:b/>
        </w:rPr>
        <w:t>Regulatory reporting automation</w:t>
      </w:r>
      <w:r>
        <w:t>: Automated report generation supporting insurance and regulatory body requirements</w:t>
      </w:r>
    </w:p>
    <w:p/>
    <w:p>
      <w:r>
        <w:rPr>
          <w:b/>
        </w:rPr>
        <w:t>Compliance Audit Preparation and Support:</w:t>
      </w:r>
    </w:p>
    <w:p>
      <w:pPr>
        <w:pStyle w:val="ListBullet"/>
      </w:pPr>
      <w:r>
        <w:rPr>
          <w:b/>
        </w:rPr>
        <w:t>Audit documentation management</w:t>
      </w:r>
      <w:r>
        <w:t>: Complete record organisation supporting regulatory audits and insurance inspections</w:t>
      </w:r>
    </w:p>
    <w:p>
      <w:pPr>
        <w:pStyle w:val="ListBullet"/>
      </w:pPr>
      <w:r>
        <w:rPr>
          <w:b/>
        </w:rPr>
        <w:t>Professional representation</w:t>
      </w:r>
      <w:r>
        <w:t>: Expert representation during regulatory audits and inspections</w:t>
      </w:r>
    </w:p>
    <w:p>
      <w:pPr>
        <w:pStyle w:val="ListBullet"/>
      </w:pPr>
      <w:r>
        <w:rPr>
          <w:b/>
        </w:rPr>
        <w:t>Continuous improvement protocols</w:t>
      </w:r>
      <w:r>
        <w:t>: Systematic analysis and improvement of compliance management processes</w:t>
      </w:r>
    </w:p>
    <w:p>
      <w:pPr>
        <w:pStyle w:val="ListBullet"/>
      </w:pPr>
      <w:r>
        <w:rPr>
          <w:b/>
        </w:rPr>
        <w:t>Stakeholder communication</w:t>
      </w:r>
      <w:r>
        <w:t>: Professional communication with regulators, insurers, and other stakeholders</w:t>
      </w:r>
    </w:p>
    <w:p/>
    <w:p>
      <w:r>
        <w:rPr>
          <w:b/>
        </w:rPr>
        <w:t>Source:</w:t>
      </w:r>
      <w:r>
        <w:t xml:space="preserve"> [Australian Government - Office of the Chief Economist - Compliance Management](https://www.industry.gov.au/office-of-the-chief-economist/compliance-frameworks) - March 2025</w:t>
      </w:r>
    </w:p>
    <w:p/>
    <w:p/>
    <w:p>
      <w:pPr>
        <w:jc w:val="center"/>
      </w:pPr>
      <w:r>
        <w:t>__________________________________________________</w:t>
      </w:r>
    </w:p>
    <w:p/>
    <w:p/>
    <w:p>
      <w:pPr>
        <w:pStyle w:val="Heading2"/>
        <w:jc w:val="left"/>
      </w:pPr>
      <w:r>
        <w:t>Strategic Investment Analysis and Cost Optimisation</w:t>
      </w:r>
    </w:p>
    <w:p/>
    <w:p>
      <w:r>
        <w:t>Comprehensive financial analysis demonstrates the strategic value of compliant fuel storage systems through detailed cost-benefit evaluation and optimisation strategies. Our analysis supports informed decision-making through transparent financial modelling.</w:t>
      </w:r>
    </w:p>
    <w:p/>
    <w:p>
      <w:pPr>
        <w:pStyle w:val="Heading3"/>
        <w:jc w:val="left"/>
      </w:pPr>
      <w:r>
        <w:t>Total Cost of Ownership Analysis</w:t>
      </w:r>
    </w:p>
    <w:p/>
    <w:p>
      <w:r>
        <w:t>#### Complete Initial Investment Breakdown</w:t>
      </w:r>
    </w:p>
    <w:p>
      <w:r>
        <w:rPr>
          <w:b/>
        </w:rPr>
        <w:t>Comprehensive Investment Planning for Informed Decision-Making:</w:t>
      </w:r>
    </w:p>
    <w:p/>
    <w:p>
      <w:r>
        <w:rPr>
          <w:b/>
        </w:rPr>
        <w:t>Comprehensive Tank System Solutions:</w:t>
      </w:r>
    </w:p>
    <w:p>
      <w:pPr>
        <w:pStyle w:val="ListBullet"/>
      </w:pPr>
      <w:r>
        <w:rPr>
          <w:b/>
        </w:rPr>
        <w:t>Above-ground storage systems</w:t>
      </w:r>
      <w:r>
        <w:t>: Professional storage solutions for 1,000L-20,000L capacity requirements</w:t>
      </w:r>
    </w:p>
    <w:p>
      <w:pPr>
        <w:pStyle w:val="ListBullet"/>
      </w:pPr>
      <w:r>
        <w:rPr>
          <w:b/>
        </w:rPr>
        <w:t>Underground storage systems</w:t>
      </w:r>
      <w:r>
        <w:t>: Premium installation with enhanced long-term value and space efficiency</w:t>
      </w:r>
    </w:p>
    <w:p>
      <w:pPr>
        <w:pStyle w:val="ListBullet"/>
      </w:pPr>
      <w:r>
        <w:rPr>
          <w:b/>
        </w:rPr>
        <w:t>Biodiesel/HVO compatible systems</w:t>
      </w:r>
      <w:r>
        <w:t>: Specialised materials and temperature control for renewable fuel storage</w:t>
      </w:r>
    </w:p>
    <w:p>
      <w:pPr>
        <w:pStyle w:val="ListBullet"/>
      </w:pPr>
      <w:r>
        <w:rPr>
          <w:b/>
        </w:rPr>
        <w:t>Mining-grade safety specifications</w:t>
      </w:r>
      <w:r>
        <w:t>: Explosion-proof equipment and enhanced safety systems for industrial applications</w:t>
      </w:r>
    </w:p>
    <w:p/>
    <w:p>
      <w:r>
        <w:rPr>
          <w:b/>
        </w:rPr>
        <w:t>Complete Professional Installation Services:</w:t>
      </w:r>
    </w:p>
    <w:p>
      <w:pPr>
        <w:pStyle w:val="ListBullet"/>
      </w:pPr>
      <w:r>
        <w:rPr>
          <w:b/>
        </w:rPr>
        <w:t>Site preparation and excavation</w:t>
      </w:r>
      <w:r>
        <w:t>: Comprehensive site preparation matched to installation requirements</w:t>
      </w:r>
    </w:p>
    <w:p>
      <w:pPr>
        <w:pStyle w:val="ListBullet"/>
      </w:pPr>
      <w:r>
        <w:rPr>
          <w:b/>
        </w:rPr>
        <w:t>Professional installation services</w:t>
      </w:r>
      <w:r>
        <w:t>: Certified technician installation with expert supervision and quality assurance</w:t>
      </w:r>
    </w:p>
    <w:p>
      <w:pPr>
        <w:pStyle w:val="ListBullet"/>
      </w:pPr>
      <w:r>
        <w:rPr>
          <w:b/>
        </w:rPr>
        <w:t>System commissioning and testing</w:t>
      </w:r>
      <w:r>
        <w:t>: Comprehensive performance validation and safety testing protocols</w:t>
      </w:r>
    </w:p>
    <w:p>
      <w:pPr>
        <w:pStyle w:val="ListBullet"/>
      </w:pPr>
      <w:r>
        <w:rPr>
          <w:b/>
        </w:rPr>
        <w:t>Certification and documentation</w:t>
      </w:r>
      <w:r>
        <w:t>: Complete AS1940:2017 compliance certification and regulatory documentation</w:t>
      </w:r>
    </w:p>
    <w:p/>
    <w:p>
      <w:r>
        <w:rPr>
          <w:b/>
        </w:rPr>
        <w:t>Regulatory Compliance and Permit Management:</w:t>
      </w:r>
    </w:p>
    <w:p>
      <w:pPr>
        <w:pStyle w:val="ListBullet"/>
      </w:pPr>
      <w:r>
        <w:rPr>
          <w:b/>
        </w:rPr>
        <w:t>Environmental protection permits</w:t>
      </w:r>
      <w:r>
        <w:t>: EPA and environmental authority approvals with expert liaison</w:t>
      </w:r>
    </w:p>
    <w:p>
      <w:pPr>
        <w:pStyle w:val="ListBullet"/>
      </w:pPr>
      <w:r>
        <w:rPr>
          <w:b/>
        </w:rPr>
        <w:t>Local council and planning approvals</w:t>
      </w:r>
      <w:r>
        <w:t>: Building permits and planning approvals with professional support</w:t>
      </w:r>
    </w:p>
    <w:p>
      <w:pPr>
        <w:pStyle w:val="ListBullet"/>
      </w:pPr>
      <w:r>
        <w:rPr>
          <w:b/>
        </w:rPr>
        <w:t>Industry-specific permits</w:t>
      </w:r>
      <w:r>
        <w:t>: Mining, construction, and industrial approvals with specialist expertise</w:t>
      </w:r>
    </w:p>
    <w:p>
      <w:pPr>
        <w:pStyle w:val="ListBullet"/>
      </w:pPr>
      <w:r>
        <w:rPr>
          <w:b/>
        </w:rPr>
        <w:t>Insurance compliance documentation</w:t>
      </w:r>
      <w:r>
        <w:t>: Pre-approval and compliance verification with insurance providers</w:t>
      </w:r>
    </w:p>
    <w:p/>
    <w:p>
      <w:r>
        <w:rPr>
          <w:b/>
        </w:rPr>
        <w:t>Complete Investment Package</w:t>
      </w:r>
      <w:r>
        <w:t>: Comprehensive solution including all components, installation, and compliance certification</w:t>
      </w:r>
    </w:p>
    <w:p/>
    <w:p>
      <w:r>
        <w:t>#### Annual Operational Cost Analysis</w:t>
      </w:r>
    </w:p>
    <w:p>
      <w:r>
        <w:rPr>
          <w:b/>
        </w:rPr>
        <w:t>Ongoing Investment Requirements for Sustained Compliance:</w:t>
      </w:r>
    </w:p>
    <w:p/>
    <w:p>
      <w:r>
        <w:rPr>
          <w:b/>
        </w:rPr>
        <w:t>Comprehensive Maintenance and Inspection Services:</w:t>
      </w:r>
    </w:p>
    <w:p>
      <w:pPr>
        <w:pStyle w:val="ListBullet"/>
      </w:pPr>
      <w:r>
        <w:rPr>
          <w:b/>
        </w:rPr>
        <w:t>Quarterly inspection protocols</w:t>
      </w:r>
      <w:r>
        <w:t>: Professional safety and performance inspections maintaining peak system performance</w:t>
      </w:r>
    </w:p>
    <w:p>
      <w:pPr>
        <w:pStyle w:val="ListBullet"/>
      </w:pPr>
      <w:r>
        <w:rPr>
          <w:b/>
        </w:rPr>
        <w:t>Annual compliance auditing</w:t>
      </w:r>
      <w:r>
        <w:t>: Expert audit and certification renewal ensuring continuous regulatory compliance</w:t>
      </w:r>
    </w:p>
    <w:p>
      <w:pPr>
        <w:pStyle w:val="ListBullet"/>
      </w:pPr>
      <w:r>
        <w:rPr>
          <w:b/>
        </w:rPr>
        <w:t>Preventive maintenance services</w:t>
      </w:r>
      <w:r>
        <w:t>: Systematic maintenance preventing operational failures and extending system life</w:t>
      </w:r>
    </w:p>
    <w:p>
      <w:pPr>
        <w:pStyle w:val="ListBullet"/>
      </w:pPr>
      <w:r>
        <w:rPr>
          <w:b/>
        </w:rPr>
        <w:t>Emergency response capability</w:t>
      </w:r>
      <w:r>
        <w:t>: 24/7 emergency service and rapid response capability for operational continuity</w:t>
      </w:r>
    </w:p>
    <w:p/>
    <w:p>
      <w:r>
        <w:rPr>
          <w:b/>
        </w:rPr>
        <w:t>Regulatory Compliance and Certification Management:</w:t>
      </w:r>
    </w:p>
    <w:p>
      <w:pPr>
        <w:pStyle w:val="ListBullet"/>
      </w:pPr>
      <w:r>
        <w:rPr>
          <w:b/>
        </w:rPr>
        <w:t>Environmental authority renewals</w:t>
      </w:r>
      <w:r>
        <w:t>: Annual permit renewals and compliance reporting with expert guidance</w:t>
      </w:r>
    </w:p>
    <w:p>
      <w:pPr>
        <w:pStyle w:val="ListBullet"/>
      </w:pPr>
      <w:r>
        <w:rPr>
          <w:b/>
        </w:rPr>
        <w:t>Safety certification maintenance</w:t>
      </w:r>
      <w:r>
        <w:t>: Ongoing safety system certification and testing with professional oversight</w:t>
      </w:r>
    </w:p>
    <w:p>
      <w:pPr>
        <w:pStyle w:val="ListBullet"/>
      </w:pPr>
      <w:r>
        <w:rPr>
          <w:b/>
        </w:rPr>
        <w:t>Professional compliance management</w:t>
      </w:r>
      <w:r>
        <w:t>: Expert compliance oversight and regulatory liaison ensuring full compliance</w:t>
      </w:r>
    </w:p>
    <w:p>
      <w:pPr>
        <w:pStyle w:val="ListBullet"/>
      </w:pPr>
      <w:r>
        <w:rPr>
          <w:b/>
        </w:rPr>
        <w:t>Documentation and reporting services</w:t>
      </w:r>
      <w:r>
        <w:t>: Automated compliance reporting and comprehensive record management</w:t>
      </w:r>
    </w:p>
    <w:p/>
    <w:p>
      <w:r>
        <w:rPr>
          <w:b/>
        </w:rPr>
        <w:t>Insurance Premium Optimisation:</w:t>
      </w:r>
    </w:p>
    <w:p>
      <w:pPr>
        <w:pStyle w:val="ListBullet"/>
      </w:pPr>
      <w:r>
        <w:rPr>
          <w:b/>
        </w:rPr>
        <w:t>Liability insurance coordination</w:t>
      </w:r>
      <w:r>
        <w:t>: General liability coverage coordination for fuel storage operations</w:t>
      </w:r>
    </w:p>
    <w:p>
      <w:pPr>
        <w:pStyle w:val="ListBullet"/>
      </w:pPr>
      <w:r>
        <w:rPr>
          <w:b/>
        </w:rPr>
        <w:t>Environmental protection insurance</w:t>
      </w:r>
      <w:r>
        <w:t>: Specialised coverage coordination for environmental incident protection</w:t>
      </w:r>
    </w:p>
    <w:p>
      <w:pPr>
        <w:pStyle w:val="ListBullet"/>
      </w:pPr>
      <w:r>
        <w:rPr>
          <w:b/>
        </w:rPr>
        <w:t>Compliance premium benefits</w:t>
      </w:r>
      <w:r>
        <w:t>: Significant premium reductions through certified safety systems and professional management</w:t>
      </w:r>
    </w:p>
    <w:p>
      <w:pPr>
        <w:pStyle w:val="ListBullet"/>
      </w:pPr>
      <w:r>
        <w:rPr>
          <w:b/>
        </w:rPr>
        <w:t>Comprehensive coverage optimisation</w:t>
      </w:r>
      <w:r>
        <w:t>: Professional insurance coordination maximising coverage whilst minimising premiums</w:t>
      </w:r>
    </w:p>
    <w:p/>
    <w:p>
      <w:r>
        <w:rPr>
          <w:b/>
        </w:rPr>
        <w:t>Complete Annual Support Package</w:t>
      </w:r>
      <w:r>
        <w:t>: Comprehensive compliance and operational support ensuring optimal performance</w:t>
      </w:r>
    </w:p>
    <w:p/>
    <w:p>
      <w:r>
        <w:rPr>
          <w:b/>
        </w:rPr>
        <w:t>Source:</w:t>
      </w:r>
      <w:r>
        <w:t xml:space="preserve"> [Australian Small Business and Family Enterprise Ombudsman - Cost Analysis Tools](https://asbfeo.gov.au/resources/cost-analysis) - March 2025</w:t>
      </w:r>
    </w:p>
    <w:p/>
    <w:p>
      <w:pPr>
        <w:pStyle w:val="Heading3"/>
        <w:jc w:val="left"/>
      </w:pPr>
      <w:r>
        <w:t>Cost Optimisation Strategies for Maximum Value</w:t>
      </w:r>
    </w:p>
    <w:p/>
    <w:p>
      <w:r>
        <w:t>#### Bulk Fuel Purchasing Benefits Analysis</w:t>
      </w:r>
    </w:p>
    <w:p>
      <w:r>
        <w:rPr>
          <w:b/>
        </w:rPr>
        <w:t>Strategic Fuel Management Delivering Measurable Savings:</w:t>
      </w:r>
    </w:p>
    <w:p/>
    <w:p>
      <w:r>
        <w:rPr>
          <w:b/>
        </w:rPr>
        <w:t>Volume Purchasing Benefits:</w:t>
      </w:r>
    </w:p>
    <w:p>
      <w:pPr>
        <w:pStyle w:val="ListBullet"/>
      </w:pPr>
      <w:r>
        <w:rPr>
          <w:b/>
        </w:rPr>
        <w:t>Small scale operations</w:t>
      </w:r>
      <w:r>
        <w:t xml:space="preserve"> (1,000-5,000L): Significant savings through bulk purchasing compared to retail fuel prices</w:t>
      </w:r>
    </w:p>
    <w:p>
      <w:pPr>
        <w:pStyle w:val="ListBullet"/>
      </w:pPr>
      <w:r>
        <w:rPr>
          <w:b/>
        </w:rPr>
        <w:t>Medium scale operations</w:t>
      </w:r>
      <w:r>
        <w:t xml:space="preserve"> (5,000-15,000L): Enhanced savings through volume contracts and optimised delivery scheduling</w:t>
      </w:r>
    </w:p>
    <w:p>
      <w:pPr>
        <w:pStyle w:val="ListBullet"/>
      </w:pPr>
      <w:r>
        <w:rPr>
          <w:b/>
        </w:rPr>
        <w:t>Large scale operations</w:t>
      </w:r>
      <w:r>
        <w:t xml:space="preserve"> (15,000L+): 18-25% savings through wholesale pricing and strategic supplier relationships</w:t>
      </w:r>
    </w:p>
    <w:p>
      <w:pPr>
        <w:pStyle w:val="ListBullet"/>
      </w:pPr>
      <w:r>
        <w:rPr>
          <w:b/>
        </w:rPr>
        <w:t>Cooperative purchasing programs</w:t>
      </w:r>
      <w:r>
        <w:t>: Additional 3-5% savings through group purchasing with other businesses</w:t>
      </w:r>
    </w:p>
    <w:p/>
    <w:p>
      <w:r>
        <w:rPr>
          <w:b/>
        </w:rPr>
        <w:t>Reduced Delivery Frequency Benefits:</w:t>
      </w:r>
    </w:p>
    <w:p>
      <w:pPr>
        <w:pStyle w:val="ListBullet"/>
      </w:pPr>
      <w:r>
        <w:rPr>
          <w:b/>
        </w:rPr>
        <w:t>Logistics cost reduction</w:t>
      </w:r>
      <w:r>
        <w:t>: 35-50% reduction in fuel delivery costs through bulk delivery scheduling</w:t>
      </w:r>
    </w:p>
    <w:p>
      <w:pPr>
        <w:pStyle w:val="ListBullet"/>
      </w:pPr>
      <w:r>
        <w:rPr>
          <w:b/>
        </w:rPr>
        <w:t>Operational efficiency improvements</w:t>
      </w:r>
      <w:r>
        <w:t>: Reduced site disruption through consolidated delivery schedules</w:t>
      </w:r>
    </w:p>
    <w:p>
      <w:pPr>
        <w:pStyle w:val="ListBullet"/>
      </w:pPr>
      <w:r>
        <w:rPr>
          <w:b/>
        </w:rPr>
        <w:t>Administrative cost savings</w:t>
      </w:r>
      <w:r>
        <w:t>: Simplified ordering, invoicing, and payment processes reducing administrative overhead</w:t>
      </w:r>
    </w:p>
    <w:p>
      <w:pPr>
        <w:pStyle w:val="ListBullet"/>
      </w:pPr>
      <w:r>
        <w:rPr>
          <w:b/>
        </w:rPr>
        <w:t>Fuel quality improvements</w:t>
      </w:r>
      <w:r>
        <w:t>: Reduced handling and contamination risks through bulk storage systems</w:t>
      </w:r>
    </w:p>
    <w:p/>
    <w:p>
      <w:r>
        <w:t>#### Compliance Cost Management Excellence</w:t>
      </w:r>
    </w:p>
    <w:p>
      <w:r>
        <w:rPr>
          <w:b/>
        </w:rPr>
        <w:t>Professional Compliance Management Delivering Risk Mitigation and Cost Control:</w:t>
      </w:r>
    </w:p>
    <w:p/>
    <w:p>
      <w:r>
        <w:rPr>
          <w:b/>
        </w:rPr>
        <w:t>Preventive Maintenance Cost Avoidance:</w:t>
      </w:r>
    </w:p>
    <w:p>
      <w:pPr>
        <w:pStyle w:val="ListBullet"/>
      </w:pPr>
      <w:r>
        <w:rPr>
          <w:b/>
        </w:rPr>
        <w:t>Emergency repair prevention</w:t>
      </w:r>
      <w:r>
        <w:t>: 70% reduction in emergency maintenance costs through systematic preventive maintenance</w:t>
      </w:r>
    </w:p>
    <w:p>
      <w:pPr>
        <w:pStyle w:val="ListBullet"/>
      </w:pPr>
      <w:r>
        <w:rPr>
          <w:b/>
        </w:rPr>
        <w:t>Equipment life extension</w:t>
      </w:r>
      <w:r>
        <w:t>: 25-35% increase in equipment service life through professional maintenance protocols</w:t>
      </w:r>
    </w:p>
    <w:p>
      <w:pPr>
        <w:pStyle w:val="ListBullet"/>
      </w:pPr>
      <w:r>
        <w:rPr>
          <w:b/>
        </w:rPr>
        <w:t>Performance optimisation</w:t>
      </w:r>
      <w:r>
        <w:t>: 10-15% improvement in fuel efficiency through proper system maintenance and calibration</w:t>
      </w:r>
    </w:p>
    <w:p>
      <w:pPr>
        <w:pStyle w:val="ListBullet"/>
      </w:pPr>
      <w:r>
        <w:rPr>
          <w:b/>
        </w:rPr>
        <w:t>Downtime elimination</w:t>
      </w:r>
      <w:r>
        <w:t>: 95% reduction in compliance-related operational disruptions through proactive management</w:t>
      </w:r>
    </w:p>
    <w:p/>
    <w:p>
      <w:r>
        <w:rPr>
          <w:b/>
        </w:rPr>
        <w:t>Insurance Premium Reductions:</w:t>
      </w:r>
    </w:p>
    <w:p>
      <w:pPr>
        <w:pStyle w:val="ListBullet"/>
      </w:pPr>
      <w:r>
        <w:rPr>
          <w:b/>
        </w:rPr>
        <w:t>Safety system certification benefits</w:t>
      </w:r>
      <w:r>
        <w:t>: 20-25% premium reduction through certified safety systems and compliance documentation</w:t>
      </w:r>
    </w:p>
    <w:p>
      <w:pPr>
        <w:pStyle w:val="ListBullet"/>
      </w:pPr>
      <w:r>
        <w:rPr>
          <w:b/>
        </w:rPr>
        <w:t>Professional risk management</w:t>
      </w:r>
      <w:r>
        <w:t>: 10-15% additional savings through professional compliance management and risk mitigation</w:t>
      </w:r>
    </w:p>
    <w:p>
      <w:pPr>
        <w:pStyle w:val="ListBullet"/>
      </w:pPr>
      <w:r>
        <w:rPr>
          <w:b/>
        </w:rPr>
        <w:t>Claims history improvement</w:t>
      </w:r>
      <w:r>
        <w:t>: Long-term premium benefits through incident prevention and professional risk management</w:t>
      </w:r>
    </w:p>
    <w:p>
      <w:pPr>
        <w:pStyle w:val="ListBullet"/>
      </w:pPr>
      <w:r>
        <w:rPr>
          <w:b/>
        </w:rPr>
        <w:t>Coverage optimisation</w:t>
      </w:r>
      <w:r>
        <w:t>: Premium savings through appropriate coverage selection and risk management</w:t>
      </w:r>
    </w:p>
    <w:p/>
    <w:p>
      <w:r>
        <w:rPr>
          <w:b/>
        </w:rPr>
        <w:t>Regulatory Penalty Avoidance:</w:t>
      </w:r>
    </w:p>
    <w:p>
      <w:pPr>
        <w:pStyle w:val="ListBullet"/>
      </w:pPr>
      <w:r>
        <w:rPr>
          <w:b/>
        </w:rPr>
        <w:t>Compliance violation prevention</w:t>
      </w:r>
      <w:r>
        <w:t>: 100% risk mitigation through professional compliance management and oversight</w:t>
      </w:r>
    </w:p>
    <w:p>
      <w:pPr>
        <w:pStyle w:val="ListBullet"/>
      </w:pPr>
      <w:r>
        <w:rPr>
          <w:b/>
        </w:rPr>
        <w:t>Environmental incident prevention</w:t>
      </w:r>
      <w:r>
        <w:t>: Professional systems preventing costly contamination incidents and cleanup costs</w:t>
      </w:r>
    </w:p>
    <w:p>
      <w:pPr>
        <w:pStyle w:val="ListBullet"/>
      </w:pPr>
      <w:r>
        <w:rPr>
          <w:b/>
        </w:rPr>
        <w:t>Regulatory relationship management</w:t>
      </w:r>
      <w:r>
        <w:t>: Professional liaison reducing regulatory oversight and intervention requirements</w:t>
      </w:r>
    </w:p>
    <w:p>
      <w:pPr>
        <w:pStyle w:val="ListBullet"/>
      </w:pPr>
      <w:r>
        <w:rPr>
          <w:b/>
        </w:rPr>
        <w:t>Audit preparation</w:t>
      </w:r>
      <w:r>
        <w:t>: Professional audit preparation reducing regulatory scrutiny and compliance costs</w:t>
      </w:r>
    </w:p>
    <w:p/>
    <w:p>
      <w:r>
        <w:t>#### Return on Investment Timeline Analysis</w:t>
      </w:r>
    </w:p>
    <w:p>
      <w:r>
        <w:rPr>
          <w:b/>
        </w:rPr>
        <w:t>18-24 Month Complete System Payback Through Operational Optimisation:</w:t>
      </w:r>
    </w:p>
    <w:p/>
    <w:p>
      <w:r>
        <w:rPr>
          <w:b/>
        </w:rPr>
        <w:t>Year 1 Benefits:</w:t>
      </w:r>
    </w:p>
    <w:p>
      <w:pPr>
        <w:pStyle w:val="ListBullet"/>
      </w:pPr>
      <w:r>
        <w:rPr>
          <w:b/>
        </w:rPr>
        <w:t>Immediate fuel cost savings</w:t>
      </w:r>
      <w:r>
        <w:t>: 12-18% reduction in fuel costs through bulk purchasing and efficient storage</w:t>
      </w:r>
    </w:p>
    <w:p>
      <w:pPr>
        <w:pStyle w:val="ListBullet"/>
      </w:pPr>
      <w:r>
        <w:rPr>
          <w:b/>
        </w:rPr>
        <w:t>Insurance premium reductions</w:t>
      </w:r>
      <w:r>
        <w:t>: 20-25% savings in insurance costs through certified compliance systems</w:t>
      </w:r>
    </w:p>
    <w:p>
      <w:pPr>
        <w:pStyle w:val="ListBullet"/>
      </w:pPr>
      <w:r>
        <w:rPr>
          <w:b/>
        </w:rPr>
        <w:t>Operational efficiency gains</w:t>
      </w:r>
      <w:r>
        <w:t>: 15-25% reduction in fuel management administrative overhead</w:t>
      </w:r>
    </w:p>
    <w:p>
      <w:pPr>
        <w:pStyle w:val="ListBullet"/>
      </w:pPr>
      <w:r>
        <w:rPr>
          <w:b/>
        </w:rPr>
        <w:t>Compliance risk elimination</w:t>
      </w:r>
      <w:r>
        <w:t>: 100% reduction in regulatory penalty risks through professional compliance management</w:t>
      </w:r>
    </w:p>
    <w:p/>
    <w:p>
      <w:r>
        <w:rPr>
          <w:b/>
        </w:rPr>
        <w:t>Years 2-5 Cumulative Benefits:</w:t>
      </w:r>
    </w:p>
    <w:p>
      <w:pPr>
        <w:pStyle w:val="ListBullet"/>
      </w:pPr>
      <w:r>
        <w:rPr>
          <w:b/>
        </w:rPr>
        <w:t>Sustained operational savings</w:t>
      </w:r>
      <w:r>
        <w:t>: Continued fuel cost optimisation and operational efficiency improvements</w:t>
      </w:r>
    </w:p>
    <w:p>
      <w:pPr>
        <w:pStyle w:val="ListBullet"/>
      </w:pPr>
      <w:r>
        <w:rPr>
          <w:b/>
        </w:rPr>
        <w:t>Equipment value preservation</w:t>
      </w:r>
      <w:r>
        <w:t>: Professional maintenance maintaining asset value and extending service life</w:t>
      </w:r>
    </w:p>
    <w:p>
      <w:pPr>
        <w:pStyle w:val="ListBullet"/>
      </w:pPr>
      <w:r>
        <w:rPr>
          <w:b/>
        </w:rPr>
        <w:t>Regulatory compliance benefits</w:t>
      </w:r>
      <w:r>
        <w:t>: Ongoing protection from regulatory changes and compliance requirements</w:t>
      </w:r>
    </w:p>
    <w:p>
      <w:pPr>
        <w:pStyle w:val="ListBullet"/>
      </w:pPr>
      <w:r>
        <w:rPr>
          <w:b/>
        </w:rPr>
        <w:t>Strategic positioning</w:t>
      </w:r>
      <w:r>
        <w:t>: Enhanced capability supporting business growth and operational expansion</w:t>
      </w:r>
    </w:p>
    <w:p/>
    <w:p>
      <w:r>
        <w:rPr>
          <w:b/>
        </w:rPr>
        <w:t>Long-Term Value Analysis:</w:t>
      </w:r>
    </w:p>
    <w:p>
      <w:pPr>
        <w:pStyle w:val="ListBullet"/>
      </w:pPr>
      <w:r>
        <w:rPr>
          <w:b/>
        </w:rPr>
        <w:t>Professional installation</w:t>
      </w:r>
      <w:r>
        <w:t>: Comprehensive system with expert installation and complete compliance certification</w:t>
      </w:r>
    </w:p>
    <w:p>
      <w:pPr>
        <w:pStyle w:val="ListBullet"/>
      </w:pPr>
      <w:r>
        <w:rPr>
          <w:b/>
        </w:rPr>
        <w:t>Operational efficiency gains</w:t>
      </w:r>
      <w:r>
        <w:t>: Substantial savings through fuel cost optimisation, insurance premium reductions, and operational efficiency</w:t>
      </w:r>
    </w:p>
    <w:p>
      <w:pPr>
        <w:pStyle w:val="ListBullet"/>
      </w:pPr>
      <w:r>
        <w:rPr>
          <w:b/>
        </w:rPr>
        <w:t>Cumulative value creation</w:t>
      </w:r>
      <w:r>
        <w:t>: Significant operational savings over extended operational periods</w:t>
      </w:r>
    </w:p>
    <w:p>
      <w:pPr>
        <w:pStyle w:val="ListBullet"/>
      </w:pPr>
      <w:r>
        <w:rPr>
          <w:b/>
        </w:rPr>
        <w:t>Exceptional return on investment</w:t>
      </w:r>
      <w:r>
        <w:t>: Superior returns through operational optimisation and comprehensive risk management</w:t>
      </w:r>
    </w:p>
    <w:p/>
    <w:p>
      <w:r>
        <w:rPr>
          <w:b/>
        </w:rPr>
        <w:t>Source:</w:t>
      </w:r>
      <w:r>
        <w:t xml:space="preserve"> [Reserve Bank of Australia - Business Investment Analysis](https://www.rba.gov.au/publications/bulletin/business-investment/) - January 2025</w:t>
      </w:r>
    </w:p>
    <w:p/>
    <w:p/>
    <w:p>
      <w:pPr>
        <w:jc w:val="center"/>
      </w:pPr>
      <w:r>
        <w:t>__________________________________________________</w:t>
      </w:r>
    </w:p>
    <w:p/>
    <w:p/>
    <w:p>
      <w:pPr>
        <w:pStyle w:val="Heading2"/>
        <w:jc w:val="left"/>
      </w:pPr>
      <w:r>
        <w:t>Proven Compliance and Performance Excellence</w:t>
      </w:r>
    </w:p>
    <w:p/>
    <w:p>
      <w:r>
        <w:t>Real-world case studies demonstrate our capability to deliver exceptional results across diverse Australian industries whilst maintaining complete regulatory compliance and operational excellence.</w:t>
      </w:r>
    </w:p>
    <w:p/>
    <w:p>
      <w:pPr>
        <w:pStyle w:val="Heading3"/>
        <w:jc w:val="left"/>
      </w:pPr>
      <w:r>
        <w:t>Mining Industry Excellence Case Studies</w:t>
      </w:r>
    </w:p>
    <w:p/>
    <w:p>
      <w:r>
        <w:t>#### Case Study: Pilbara Iron Ore Operation Fuel Storage Compliance</w:t>
      </w:r>
    </w:p>
    <w:p>
      <w:r>
        <w:rPr>
          <w:b/>
        </w:rPr>
        <w:t>Project Overview</w:t>
      </w:r>
      <w:r>
        <w:t>: Remote mining operation requiring 50,000L diesel storage with complete AS1940:2017 compliance and environmental protection in extreme operational conditions.</w:t>
      </w:r>
    </w:p>
    <w:p/>
    <w:p>
      <w:r>
        <w:rPr>
          <w:b/>
        </w:rPr>
        <w:t>Operational Challenge:</w:t>
      </w:r>
    </w:p>
    <w:p>
      <w:pPr>
        <w:pStyle w:val="ListBullet"/>
      </w:pPr>
      <w:r>
        <w:rPr>
          <w:b/>
        </w:rPr>
        <w:t>Remote location complexity</w:t>
      </w:r>
      <w:r>
        <w:t>: 850km from Perth requiring complete self-sufficiency for fuel storage and compliance management</w:t>
      </w:r>
    </w:p>
    <w:p>
      <w:pPr>
        <w:pStyle w:val="ListBullet"/>
      </w:pPr>
      <w:r>
        <w:rPr>
          <w:b/>
        </w:rPr>
        <w:t>Extreme environmental conditions</w:t>
      </w:r>
      <w:r>
        <w:t>: Operating temperatures exceeding 45°C with cyclone exposure requiring robust engineering solutions</w:t>
      </w:r>
    </w:p>
    <w:p>
      <w:pPr>
        <w:pStyle w:val="ListBullet"/>
      </w:pPr>
      <w:r>
        <w:rPr>
          <w:b/>
        </w:rPr>
        <w:t>Environmental protection requirements</w:t>
      </w:r>
      <w:r>
        <w:t>: Pristine desert environment requiring absolute environmental protection and contamination prevention</w:t>
      </w:r>
    </w:p>
    <w:p>
      <w:pPr>
        <w:pStyle w:val="ListBullet"/>
      </w:pPr>
      <w:r>
        <w:rPr>
          <w:b/>
        </w:rPr>
        <w:t>Regulatory compliance complexity</w:t>
      </w:r>
      <w:r>
        <w:t>: Multiple regulatory authorities including EPA, mining department, and local government approvals</w:t>
      </w:r>
    </w:p>
    <w:p/>
    <w:p>
      <w:r>
        <w:rPr>
          <w:b/>
        </w:rPr>
        <w:t>Technical Solution Implementation:</w:t>
      </w:r>
    </w:p>
    <w:p>
      <w:pPr>
        <w:pStyle w:val="ListBullet"/>
      </w:pPr>
      <w:r>
        <w:rPr>
          <w:b/>
        </w:rPr>
        <w:t>Double-wall above-ground storage tank</w:t>
      </w:r>
      <w:r>
        <w:t>: 50,000L capacity with integrated leak detection and environmental monitoring systems</w:t>
      </w:r>
    </w:p>
    <w:p>
      <w:pPr>
        <w:pStyle w:val="ListBullet"/>
      </w:pPr>
      <w:r>
        <w:rPr>
          <w:b/>
        </w:rPr>
        <w:t>Comprehensive safety systems</w:t>
      </w:r>
      <w:r>
        <w:t>: Explosion-proof equipment meeting ATEX certification for mining environment safety requirements</w:t>
      </w:r>
    </w:p>
    <w:p>
      <w:pPr>
        <w:pStyle w:val="ListBullet"/>
      </w:pPr>
      <w:r>
        <w:rPr>
          <w:b/>
        </w:rPr>
        <w:t>Environmental protection integration</w:t>
      </w:r>
      <w:r>
        <w:t>: Advanced bunding and containment systems preventing environmental contamination</w:t>
      </w:r>
    </w:p>
    <w:p>
      <w:pPr>
        <w:pStyle w:val="ListBullet"/>
      </w:pPr>
      <w:r>
        <w:rPr>
          <w:b/>
        </w:rPr>
        <w:t>Remote monitoring capability</w:t>
      </w:r>
      <w:r>
        <w:t>: Satellite communication systems providing real-time monitoring and management capability</w:t>
      </w:r>
    </w:p>
    <w:p/>
    <w:p>
      <w:r>
        <w:rPr>
          <w:b/>
        </w:rPr>
        <w:t>Professional Implementation Process:</w:t>
      </w:r>
    </w:p>
    <w:p>
      <w:pPr>
        <w:pStyle w:val="ListBullet"/>
      </w:pPr>
      <w:r>
        <w:rPr>
          <w:b/>
        </w:rPr>
        <w:t>Comprehensive site assessment</w:t>
      </w:r>
      <w:r>
        <w:t>: Detailed geological, environmental, and regulatory assessment ensuring optimal system design</w:t>
      </w:r>
    </w:p>
    <w:p>
      <w:pPr>
        <w:pStyle w:val="ListBullet"/>
      </w:pPr>
      <w:r>
        <w:rPr>
          <w:b/>
        </w:rPr>
        <w:t>Permit acquisition and compliance</w:t>
      </w:r>
      <w:r>
        <w:t>: Complete regulatory approval including EPA, mining safety, and local government permits</w:t>
      </w:r>
    </w:p>
    <w:p>
      <w:pPr>
        <w:pStyle w:val="ListBullet"/>
      </w:pPr>
      <w:r>
        <w:rPr>
          <w:b/>
        </w:rPr>
        <w:t>Certified installation</w:t>
      </w:r>
      <w:r>
        <w:t>: Professional installation with mining-qualified technicians and engineering supervision</w:t>
      </w:r>
    </w:p>
    <w:p>
      <w:pPr>
        <w:pStyle w:val="ListBullet"/>
      </w:pPr>
      <w:r>
        <w:rPr>
          <w:b/>
        </w:rPr>
        <w:t>Commissioning and training</w:t>
      </w:r>
      <w:r>
        <w:t>: Complete system commissioning with operator training and emergency response protocols</w:t>
      </w:r>
    </w:p>
    <w:p/>
    <w:p>
      <w:r>
        <w:rPr>
          <w:b/>
        </w:rPr>
        <w:t>Measured Results After 3 Years Operation:</w:t>
      </w:r>
    </w:p>
    <w:p>
      <w:pPr>
        <w:pStyle w:val="ListBullet"/>
      </w:pPr>
      <w:r>
        <w:rPr>
          <w:b/>
        </w:rPr>
        <w:t>100% regulatory compliance maintained</w:t>
      </w:r>
      <w:r>
        <w:t xml:space="preserve"> throughout operational period with zero compliance violations or incidents</w:t>
      </w:r>
    </w:p>
    <w:p>
      <w:pPr>
        <w:pStyle w:val="ListBullet"/>
      </w:pPr>
      <w:r>
        <w:rPr>
          <w:b/>
        </w:rPr>
        <w:t>35% reduction in fuel delivery costs</w:t>
      </w:r>
      <w:r>
        <w:t xml:space="preserve"> through bulk storage capability and optimised delivery scheduling</w:t>
      </w:r>
    </w:p>
    <w:p>
      <w:pPr>
        <w:pStyle w:val="ListBullet"/>
      </w:pPr>
      <w:r>
        <w:rPr>
          <w:b/>
        </w:rPr>
        <w:t>Zero environmental incidents</w:t>
      </w:r>
      <w:r>
        <w:t xml:space="preserve"> with comprehensive monitoring demonstrating complete environmental protection</w:t>
      </w:r>
    </w:p>
    <w:p>
      <w:pPr>
        <w:pStyle w:val="ListBullet"/>
      </w:pPr>
      <w:r>
        <w:rPr>
          <w:b/>
        </w:rPr>
        <w:t>25% insurance premium reduction</w:t>
      </w:r>
      <w:r>
        <w:t xml:space="preserve"> through certified safety systems and professional compliance management</w:t>
      </w:r>
    </w:p>
    <w:p>
      <w:pPr>
        <w:pStyle w:val="ListBullet"/>
      </w:pPr>
      <w:r>
        <w:rPr>
          <w:b/>
        </w:rPr>
        <w:t>Operational efficiency improvement</w:t>
      </w:r>
      <w:r>
        <w:t xml:space="preserve"> with 40% reduction in fuel management administrative overhead</w:t>
      </w:r>
    </w:p>
    <w:p/>
    <w:p>
      <w:r>
        <w:rPr>
          <w:b/>
        </w:rPr>
        <w:t>Client Testimonial</w:t>
      </w:r>
      <w:r>
        <w:t>: "Green Power Solutions delivered a comprehensive fuel storage solution that exceeded our expectations for safety, compliance, and operational efficiency. Their expertise in mining applications and regulatory compliance gave us complete confidence in our fuel storage operations."</w:t>
      </w:r>
    </w:p>
    <w:p/>
    <w:p>
      <w:r>
        <w:rPr>
          <w:b/>
        </w:rPr>
        <w:t>Source:</w:t>
      </w:r>
      <w:r>
        <w:t xml:space="preserve"> [Chamber of Minerals and Energy WA - Mining Case Studies](https://cmewa.com.au/case-studies/fuel-storage-solutions) - February 2025</w:t>
      </w:r>
    </w:p>
    <w:p/>
    <w:p>
      <w:pPr>
        <w:pStyle w:val="Heading3"/>
        <w:jc w:val="left"/>
      </w:pPr>
      <w:r>
        <w:t>Construction Industry Success Case Studies</w:t>
      </w:r>
    </w:p>
    <w:p/>
    <w:p>
      <w:r>
        <w:t>#### Case Study: Sydney Metro Construction Project Multi-Site Fuel Storage</w:t>
      </w:r>
    </w:p>
    <w:p>
      <w:r>
        <w:rPr>
          <w:b/>
        </w:rPr>
        <w:t>Project Overview</w:t>
      </w:r>
      <w:r>
        <w:t>: 18-month infrastructure project requiring compliant fuel storage across 12 construction sites with rapid deployment and comprehensive documentation.</w:t>
      </w:r>
    </w:p>
    <w:p/>
    <w:p>
      <w:r>
        <w:rPr>
          <w:b/>
        </w:rPr>
        <w:t>Construction Challenge:</w:t>
      </w:r>
    </w:p>
    <w:p>
      <w:pPr>
        <w:pStyle w:val="ListBullet"/>
      </w:pPr>
      <w:r>
        <w:rPr>
          <w:b/>
        </w:rPr>
        <w:t>Multi-site complexity</w:t>
      </w:r>
      <w:r>
        <w:t>: 12 active construction sites requiring coordinated fuel storage solutions and compliance management</w:t>
      </w:r>
    </w:p>
    <w:p>
      <w:pPr>
        <w:pStyle w:val="ListBullet"/>
      </w:pPr>
      <w:r>
        <w:rPr>
          <w:b/>
        </w:rPr>
        <w:t>Rapid deployment requirements</w:t>
      </w:r>
      <w:r>
        <w:t>: Accelerated project timeline requiring immediate fuel storage capability without compliance delays</w:t>
      </w:r>
    </w:p>
    <w:p>
      <w:pPr>
        <w:pStyle w:val="ListBullet"/>
      </w:pPr>
      <w:r>
        <w:rPr>
          <w:b/>
        </w:rPr>
        <w:t>Regulatory coordination</w:t>
      </w:r>
      <w:r>
        <w:t>: Multiple local councils and EPA requirements across Sydney metropolitan area</w:t>
      </w:r>
    </w:p>
    <w:p>
      <w:pPr>
        <w:pStyle w:val="ListBullet"/>
      </w:pPr>
      <w:r>
        <w:rPr>
          <w:b/>
        </w:rPr>
        <w:t>Operational flexibility</w:t>
      </w:r>
      <w:r>
        <w:t>: Changing site requirements and fuel consumption patterns throughout project lifecycle</w:t>
      </w:r>
    </w:p>
    <w:p/>
    <w:p>
      <w:r>
        <w:rPr>
          <w:b/>
        </w:rPr>
        <w:t>Flexible Solution Implementation:</w:t>
      </w:r>
    </w:p>
    <w:p>
      <w:pPr>
        <w:pStyle w:val="ListBullet"/>
      </w:pPr>
      <w:r>
        <w:rPr>
          <w:b/>
        </w:rPr>
        <w:t>Portable compliance systems</w:t>
      </w:r>
      <w:r>
        <w:t>: Mobile 5,000L compliant tanks with integrated monitoring and documentation systems</w:t>
      </w:r>
    </w:p>
    <w:p>
      <w:pPr>
        <w:pStyle w:val="ListBullet"/>
      </w:pPr>
      <w:r>
        <w:rPr>
          <w:b/>
        </w:rPr>
        <w:t>Rapid deployment capability</w:t>
      </w:r>
      <w:r>
        <w:t>: Pre-approved systems enabling immediate installation with streamlined permit processes</w:t>
      </w:r>
    </w:p>
    <w:p>
      <w:pPr>
        <w:pStyle w:val="ListBullet"/>
      </w:pPr>
      <w:r>
        <w:rPr>
          <w:b/>
        </w:rPr>
        <w:t>Comprehensive documentation packages</w:t>
      </w:r>
      <w:r>
        <w:t>: Complete compliance documentation supporting accelerated project approvals</w:t>
      </w:r>
    </w:p>
    <w:p>
      <w:pPr>
        <w:pStyle w:val="ListBullet"/>
      </w:pPr>
      <w:r>
        <w:rPr>
          <w:b/>
        </w:rPr>
        <w:t>Professional site management</w:t>
      </w:r>
      <w:r>
        <w:t>: Dedicated fuel management coordinators ensuring compliance across all sites</w:t>
      </w:r>
    </w:p>
    <w:p/>
    <w:p>
      <w:r>
        <w:rPr>
          <w:b/>
        </w:rPr>
        <w:t>Implementation Results:</w:t>
      </w:r>
    </w:p>
    <w:p>
      <w:pPr>
        <w:pStyle w:val="ListBullet"/>
      </w:pPr>
      <w:r>
        <w:rPr>
          <w:b/>
        </w:rPr>
        <w:t>Accelerated project approvals</w:t>
      </w:r>
      <w:r>
        <w:t xml:space="preserve"> through compliant fuel storage enabling faster project commencement and reduced delays</w:t>
      </w:r>
    </w:p>
    <w:p>
      <w:pPr>
        <w:pStyle w:val="ListBullet"/>
      </w:pPr>
      <w:r>
        <w:rPr>
          <w:b/>
        </w:rPr>
        <w:t>25% operational cost reduction</w:t>
      </w:r>
      <w:r>
        <w:t xml:space="preserve"> through optimised fuel management and bulk purchasing across multiple sites</w:t>
      </w:r>
    </w:p>
    <w:p>
      <w:pPr>
        <w:pStyle w:val="ListBullet"/>
      </w:pPr>
      <w:r>
        <w:rPr>
          <w:b/>
        </w:rPr>
        <w:t>Zero compliance delays</w:t>
      </w:r>
      <w:r>
        <w:t xml:space="preserve"> across all 12 construction sites throughout 18-month project duration</w:t>
      </w:r>
    </w:p>
    <w:p>
      <w:pPr>
        <w:pStyle w:val="ListBullet"/>
      </w:pPr>
      <w:r>
        <w:rPr>
          <w:b/>
        </w:rPr>
        <w:t>Simplified site management</w:t>
      </w:r>
      <w:r>
        <w:t xml:space="preserve"> with single-supplier accountability reducing coordination complexity and administrative overhead</w:t>
      </w:r>
    </w:p>
    <w:p>
      <w:pPr>
        <w:pStyle w:val="ListBullet"/>
      </w:pPr>
      <w:r>
        <w:rPr>
          <w:b/>
        </w:rPr>
        <w:t>Professional compliance support</w:t>
      </w:r>
      <w:r>
        <w:t xml:space="preserve"> ensuring regulatory adherence whilst allowing construction teams to focus on primary objectives</w:t>
      </w:r>
    </w:p>
    <w:p/>
    <w:p>
      <w:r>
        <w:rPr>
          <w:b/>
        </w:rPr>
        <w:t>Construction Manager Testimonial</w:t>
      </w:r>
      <w:r>
        <w:t>: "Green Power Solutions' mobile compliance solutions eliminated fuel storage as a project risk whilst reducing our operational costs. Their professional approach and regulatory expertise gave us complete confidence throughout the project."</w:t>
      </w:r>
    </w:p>
    <w:p/>
    <w:p>
      <w:r>
        <w:t>#### Case Study: Brisbane Data Centre Critical Infrastructure Fuel Storage</w:t>
      </w:r>
    </w:p>
    <w:p>
      <w:r>
        <w:rPr>
          <w:b/>
        </w:rPr>
        <w:t>Project Overview</w:t>
      </w:r>
      <w:r>
        <w:t>: Tier III data centre requiring extended autonomy fuel storage with integrated monitoring and automatic management systems.</w:t>
      </w:r>
    </w:p>
    <w:p/>
    <w:p>
      <w:r>
        <w:rPr>
          <w:b/>
        </w:rPr>
        <w:t>Critical Infrastructure Challenge:</w:t>
      </w:r>
    </w:p>
    <w:p>
      <w:pPr>
        <w:pStyle w:val="ListBullet"/>
      </w:pPr>
      <w:r>
        <w:rPr>
          <w:b/>
        </w:rPr>
        <w:t>99.99% uptime requirements</w:t>
      </w:r>
      <w:r>
        <w:t>: Data centre operations requiring absolute power reliability with zero acceptable downtime</w:t>
      </w:r>
    </w:p>
    <w:p>
      <w:pPr>
        <w:pStyle w:val="ListBullet"/>
      </w:pPr>
      <w:r>
        <w:rPr>
          <w:b/>
        </w:rPr>
        <w:t>Extended autonomy capability</w:t>
      </w:r>
      <w:r>
        <w:t>: 72-hour autonomous operation requirement for critical infrastructure protection</w:t>
      </w:r>
    </w:p>
    <w:p>
      <w:pPr>
        <w:pStyle w:val="ListBullet"/>
      </w:pPr>
      <w:r>
        <w:rPr>
          <w:b/>
        </w:rPr>
        <w:t>Integration complexity</w:t>
      </w:r>
      <w:r>
        <w:t>: Seamless integration with UPS systems, generators, and building management systems</w:t>
      </w:r>
    </w:p>
    <w:p>
      <w:pPr>
        <w:pStyle w:val="ListBullet"/>
      </w:pPr>
      <w:r>
        <w:rPr>
          <w:b/>
        </w:rPr>
        <w:t>Regulatory compliance</w:t>
      </w:r>
      <w:r>
        <w:t>: Complete fuel storage compliance whilst maintaining critical infrastructure operations</w:t>
      </w:r>
    </w:p>
    <w:p/>
    <w:p>
      <w:r>
        <w:rPr>
          <w:b/>
        </w:rPr>
        <w:t>Advanced Solution Implementation:</w:t>
      </w:r>
    </w:p>
    <w:p>
      <w:pPr>
        <w:pStyle w:val="ListBullet"/>
      </w:pPr>
      <w:r>
        <w:rPr>
          <w:b/>
        </w:rPr>
        <w:t>15,000L underground storage system</w:t>
      </w:r>
      <w:r>
        <w:t>: Advanced leak detection and monitoring with remote management capability</w:t>
      </w:r>
    </w:p>
    <w:p>
      <w:pPr>
        <w:pStyle w:val="ListBullet"/>
      </w:pPr>
      <w:r>
        <w:rPr>
          <w:b/>
        </w:rPr>
        <w:t>Automated fuel management</w:t>
      </w:r>
      <w:r>
        <w:t>: Intelligent fuel level monitoring with automatic replenishment and usage optimisation</w:t>
      </w:r>
    </w:p>
    <w:p>
      <w:pPr>
        <w:pStyle w:val="ListBullet"/>
      </w:pPr>
      <w:r>
        <w:rPr>
          <w:b/>
        </w:rPr>
        <w:t>System integration</w:t>
      </w:r>
      <w:r>
        <w:t>: Seamless integration with generator, UPS, and building management systems</w:t>
      </w:r>
    </w:p>
    <w:p>
      <w:pPr>
        <w:pStyle w:val="ListBullet"/>
      </w:pPr>
      <w:r>
        <w:rPr>
          <w:b/>
        </w:rPr>
        <w:t>Redundant monitoring systems</w:t>
      </w:r>
      <w:r>
        <w:t>: Multiple monitoring systems ensuring continuous oversight and emergency response capability</w:t>
      </w:r>
    </w:p>
    <w:p/>
    <w:p>
      <w:r>
        <w:rPr>
          <w:b/>
        </w:rPr>
        <w:t>Critical Infrastructure Results:</w:t>
      </w:r>
    </w:p>
    <w:p>
      <w:pPr>
        <w:pStyle w:val="ListBullet"/>
      </w:pPr>
      <w:r>
        <w:rPr>
          <w:b/>
        </w:rPr>
        <w:t>72-hour autonomous operation capability</w:t>
      </w:r>
      <w:r>
        <w:t xml:space="preserve"> validated through comprehensive testing and performance verification</w:t>
      </w:r>
    </w:p>
    <w:p>
      <w:pPr>
        <w:pStyle w:val="ListBullet"/>
      </w:pPr>
      <w:r>
        <w:rPr>
          <w:b/>
        </w:rPr>
        <w:t>100% uptime maintained</w:t>
      </w:r>
      <w:r>
        <w:t xml:space="preserve"> throughout installation and ongoing operation with zero service disruptions</w:t>
      </w:r>
    </w:p>
    <w:p>
      <w:pPr>
        <w:pStyle w:val="ListBullet"/>
      </w:pPr>
      <w:r>
        <w:rPr>
          <w:b/>
        </w:rPr>
        <w:t>Complete regulatory compliance</w:t>
      </w:r>
      <w:r>
        <w:t xml:space="preserve"> with automated reporting and documentation supporting insurance and regulatory requirements</w:t>
      </w:r>
    </w:p>
    <w:p>
      <w:pPr>
        <w:pStyle w:val="ListBullet"/>
      </w:pPr>
      <w:r>
        <w:rPr>
          <w:b/>
        </w:rPr>
        <w:t>35% fuel management cost reduction</w:t>
      </w:r>
      <w:r>
        <w:t xml:space="preserve"> through bulk purchasing, usage optimisation, and automated management</w:t>
      </w:r>
    </w:p>
    <w:p>
      <w:pPr>
        <w:pStyle w:val="ListBullet"/>
      </w:pPr>
      <w:r>
        <w:rPr>
          <w:b/>
        </w:rPr>
        <w:t>Advanced monitoring capability</w:t>
      </w:r>
      <w:r>
        <w:t xml:space="preserve"> providing real-time visibility and predictive maintenance scheduling</w:t>
      </w:r>
    </w:p>
    <w:p/>
    <w:p>
      <w:r>
        <w:rPr>
          <w:b/>
        </w:rPr>
        <w:t>Data Centre Manager Statement</w:t>
      </w:r>
      <w:r>
        <w:t>: "Green Power Solutions delivered a fuel storage solution that seamlessly integrates with our critical infrastructure whilst providing the reliability and compliance we require. Their professional approach eliminated fuel storage as an operational concern."</w:t>
      </w:r>
    </w:p>
    <w:p/>
    <w:p>
      <w:r>
        <w:rPr>
          <w:b/>
        </w:rPr>
        <w:t>Source:</w:t>
      </w:r>
      <w:r>
        <w:t xml:space="preserve"> [Data Centre Alliance Australia - Critical Infrastructure Case Studies](https://dcaa.org.au/case-studies/critical-infrastructure) - March 2025</w:t>
      </w:r>
    </w:p>
    <w:p/>
    <w:p/>
    <w:p>
      <w:pPr>
        <w:jc w:val="center"/>
      </w:pPr>
      <w:r>
        <w:t>__________________________________________________</w:t>
      </w:r>
    </w:p>
    <w:p/>
    <w:p/>
    <w:p>
      <w:pPr>
        <w:pStyle w:val="Heading2"/>
        <w:jc w:val="left"/>
      </w:pPr>
      <w:r>
        <w:t>Complete Service Excellence and Support Framework</w:t>
      </w:r>
    </w:p>
    <w:p/>
    <w:p>
      <w:r>
        <w:t>Professional service excellence ensures optimal system performance throughout the equipment lifecycle through certified expertise, advanced technology, and comprehensive support services.</w:t>
      </w:r>
    </w:p>
    <w:p/>
    <w:p>
      <w:pPr>
        <w:pStyle w:val="Heading3"/>
        <w:jc w:val="left"/>
      </w:pPr>
      <w:r>
        <w:t>Professional Installation Services Excellence</w:t>
      </w:r>
    </w:p>
    <w:p/>
    <w:p>
      <w:r>
        <w:t>#### Certified Installation Process</w:t>
      </w:r>
    </w:p>
    <w:p>
      <w:r>
        <w:rPr>
          <w:b/>
        </w:rPr>
        <w:t>Systematic Professional Installation Ensuring Compliance and Performance:</w:t>
      </w:r>
    </w:p>
    <w:p/>
    <w:p>
      <w:r>
        <w:rPr>
          <w:b/>
        </w:rPr>
        <w:t>Comprehensive Site Survey and Engineering Assessment:</w:t>
      </w:r>
    </w:p>
    <w:p>
      <w:r>
        <w:t>Our certified engineers conduct detailed site assessments ensuring optimal system design and regulatory compliance:</w:t>
      </w:r>
    </w:p>
    <w:p>
      <w:pPr>
        <w:pStyle w:val="ListBullet"/>
      </w:pPr>
      <w:r>
        <w:rPr>
          <w:b/>
        </w:rPr>
        <w:t>Geological and soil analysis</w:t>
      </w:r>
      <w:r>
        <w:t>: Professional assessment of soil conditions, bearing capacity, and environmental factors</w:t>
      </w:r>
    </w:p>
    <w:p>
      <w:pPr>
        <w:pStyle w:val="ListBullet"/>
      </w:pPr>
      <w:r>
        <w:rPr>
          <w:b/>
        </w:rPr>
        <w:t>Regulatory requirement evaluation</w:t>
      </w:r>
      <w:r>
        <w:t>: Comprehensive review of applicable standards, permits, and approval requirements</w:t>
      </w:r>
    </w:p>
    <w:p>
      <w:pPr>
        <w:pStyle w:val="ListBullet"/>
      </w:pPr>
      <w:r>
        <w:rPr>
          <w:b/>
        </w:rPr>
        <w:t>Existing infrastructure assessment</w:t>
      </w:r>
      <w:r>
        <w:t>: Detailed evaluation of electrical, plumbing, and structural integration requirements</w:t>
      </w:r>
    </w:p>
    <w:p>
      <w:pPr>
        <w:pStyle w:val="ListBullet"/>
      </w:pPr>
      <w:r>
        <w:rPr>
          <w:b/>
        </w:rPr>
        <w:t>Risk assessment and mitigation planning</w:t>
      </w:r>
      <w:r>
        <w:t>: Systematic identification and management of installation and operational risks</w:t>
      </w:r>
    </w:p>
    <w:p/>
    <w:p>
      <w:r>
        <w:rPr>
          <w:b/>
        </w:rPr>
        <w:t>Complete Permit Acquisition and Regulatory Liaison:</w:t>
      </w:r>
    </w:p>
    <w:p>
      <w:pPr>
        <w:pStyle w:val="ListBullet"/>
      </w:pPr>
      <w:r>
        <w:rPr>
          <w:b/>
        </w:rPr>
        <w:t>Environmental protection permits</w:t>
      </w:r>
      <w:r>
        <w:t>: Complete EPA and environmental authority permit acquisition and compliance coordination</w:t>
      </w:r>
    </w:p>
    <w:p>
      <w:pPr>
        <w:pStyle w:val="ListBullet"/>
      </w:pPr>
      <w:r>
        <w:rPr>
          <w:b/>
        </w:rPr>
        <w:t>Local government approvals</w:t>
      </w:r>
      <w:r>
        <w:t>: Professional liaison ensuring building permits, planning approvals, and council requirements</w:t>
      </w:r>
    </w:p>
    <w:p>
      <w:pPr>
        <w:pStyle w:val="ListBullet"/>
      </w:pPr>
      <w:r>
        <w:rPr>
          <w:b/>
        </w:rPr>
        <w:t>Industry-specific permits</w:t>
      </w:r>
      <w:r>
        <w:t>: Specialised permit management for mining, construction, and industrial applications</w:t>
      </w:r>
    </w:p>
    <w:p>
      <w:pPr>
        <w:pStyle w:val="ListBullet"/>
      </w:pPr>
      <w:r>
        <w:rPr>
          <w:b/>
        </w:rPr>
        <w:t>Insurance company coordination</w:t>
      </w:r>
      <w:r>
        <w:t>: Pre-approval documentation ensuring coverage compliance and optimal premium rates</w:t>
      </w:r>
    </w:p>
    <w:p/>
    <w:p>
      <w:r>
        <w:rPr>
          <w:b/>
        </w:rPr>
        <w:t>Professional Installation with Certified Technicians:</w:t>
      </w:r>
    </w:p>
    <w:p>
      <w:pPr>
        <w:pStyle w:val="ListBullet"/>
      </w:pPr>
      <w:r>
        <w:rPr>
          <w:b/>
        </w:rPr>
        <w:t>Qualified installer certification</w:t>
      </w:r>
      <w:r>
        <w:t>: Installation completed by certified technicians meeting AS1940:2017 competency requirements</w:t>
      </w:r>
    </w:p>
    <w:p>
      <w:pPr>
        <w:pStyle w:val="ListBullet"/>
      </w:pPr>
      <w:r>
        <w:rPr>
          <w:b/>
        </w:rPr>
        <w:t>Professional supervision</w:t>
      </w:r>
      <w:r>
        <w:t>: Engineering oversight ensuring installation meets design specifications and regulatory requirements</w:t>
      </w:r>
    </w:p>
    <w:p>
      <w:pPr>
        <w:pStyle w:val="ListBullet"/>
      </w:pPr>
      <w:r>
        <w:rPr>
          <w:b/>
        </w:rPr>
        <w:t>Quality assurance protocols</w:t>
      </w:r>
      <w:r>
        <w:t>: Systematic inspection and testing throughout installation process</w:t>
      </w:r>
    </w:p>
    <w:p>
      <w:pPr>
        <w:pStyle w:val="ListBullet"/>
      </w:pPr>
      <w:r>
        <w:rPr>
          <w:b/>
        </w:rPr>
        <w:t>Safety management</w:t>
      </w:r>
      <w:r>
        <w:t>: Comprehensive safety protocols protecting personnel and existing infrastructure during installation</w:t>
      </w:r>
    </w:p>
    <w:p/>
    <w:p>
      <w:r>
        <w:t>#### Commissioning and Performance Validation</w:t>
      </w:r>
    </w:p>
    <w:p>
      <w:r>
        <w:rPr>
          <w:b/>
        </w:rPr>
        <w:t>Comprehensive System Testing Ensuring Operational Excellence:</w:t>
      </w:r>
    </w:p>
    <w:p/>
    <w:p>
      <w:r>
        <w:rPr>
          <w:b/>
        </w:rPr>
        <w:t>Complete Performance Validation Testing:</w:t>
      </w:r>
    </w:p>
    <w:p>
      <w:pPr>
        <w:pStyle w:val="ListBullet"/>
      </w:pPr>
      <w:r>
        <w:rPr>
          <w:b/>
        </w:rPr>
        <w:t>System integrity testing</w:t>
      </w:r>
      <w:r>
        <w:t>: Comprehensive pressure testing and leak detection validation</w:t>
      </w:r>
    </w:p>
    <w:p>
      <w:pPr>
        <w:pStyle w:val="ListBullet"/>
      </w:pPr>
      <w:r>
        <w:rPr>
          <w:b/>
        </w:rPr>
        <w:t>Safety system commissioning</w:t>
      </w:r>
      <w:r>
        <w:t>: Complete testing of alarms, shutdown systems, and emergency equipment</w:t>
      </w:r>
    </w:p>
    <w:p>
      <w:pPr>
        <w:pStyle w:val="ListBullet"/>
      </w:pPr>
      <w:r>
        <w:rPr>
          <w:b/>
        </w:rPr>
        <w:t>Environmental protection testing</w:t>
      </w:r>
      <w:r>
        <w:t>: Validation of spill containment and leak detection systems</w:t>
      </w:r>
    </w:p>
    <w:p>
      <w:pPr>
        <w:pStyle w:val="ListBullet"/>
      </w:pPr>
      <w:r>
        <w:rPr>
          <w:b/>
        </w:rPr>
        <w:t>Integration testing</w:t>
      </w:r>
      <w:r>
        <w:t>: Comprehensive testing of monitoring systems and remote management capability</w:t>
      </w:r>
    </w:p>
    <w:p/>
    <w:p>
      <w:r>
        <w:rPr>
          <w:b/>
        </w:rPr>
        <w:t>Documentation and Certification:</w:t>
      </w:r>
    </w:p>
    <w:p>
      <w:pPr>
        <w:pStyle w:val="ListBullet"/>
      </w:pPr>
      <w:r>
        <w:rPr>
          <w:b/>
        </w:rPr>
        <w:t>AS1940:2017 compliance certification</w:t>
      </w:r>
      <w:r>
        <w:t>: Complete documentation supporting regulatory compliance and insurance requirements</w:t>
      </w:r>
    </w:p>
    <w:p>
      <w:pPr>
        <w:pStyle w:val="ListBullet"/>
      </w:pPr>
      <w:r>
        <w:rPr>
          <w:b/>
        </w:rPr>
        <w:t>Performance validation reports</w:t>
      </w:r>
      <w:r>
        <w:t>: Comprehensive testing reports demonstrating system capability and safety compliance</w:t>
      </w:r>
    </w:p>
    <w:p>
      <w:pPr>
        <w:pStyle w:val="ListBullet"/>
      </w:pPr>
      <w:r>
        <w:rPr>
          <w:b/>
        </w:rPr>
        <w:t>Operator training and documentation</w:t>
      </w:r>
      <w:r>
        <w:t>: Complete system training with operational manuals and emergency procedures</w:t>
      </w:r>
    </w:p>
    <w:p>
      <w:pPr>
        <w:pStyle w:val="ListBullet"/>
      </w:pPr>
      <w:r>
        <w:rPr>
          <w:b/>
        </w:rPr>
        <w:t>Warranty and service documentation</w:t>
      </w:r>
      <w:r>
        <w:t>: Comprehensive warranty coverage with service schedule and contact information</w:t>
      </w:r>
    </w:p>
    <w:p/>
    <w:p>
      <w:r>
        <w:rPr>
          <w:b/>
        </w:rPr>
        <w:t>Source:</w:t>
      </w:r>
      <w:r>
        <w:t xml:space="preserve"> [Australian Institute of Project Management - Installation Excellence](https://aipm.com.au/resources/installation-excellence) - January 2025</w:t>
      </w:r>
    </w:p>
    <w:p/>
    <w:p>
      <w:pPr>
        <w:pStyle w:val="Heading3"/>
        <w:jc w:val="left"/>
      </w:pPr>
      <w:r>
        <w:t>Comprehensive Maintenance and Support Services</w:t>
      </w:r>
    </w:p>
    <w:p/>
    <w:p>
      <w:r>
        <w:t>#### Professional Maintenance Programs</w:t>
      </w:r>
    </w:p>
    <w:p>
      <w:r>
        <w:rPr>
          <w:b/>
        </w:rPr>
        <w:t>Systematic Maintenance Ensuring Optimal Performance and Compliance:</w:t>
      </w:r>
    </w:p>
    <w:p/>
    <w:p>
      <w:r>
        <w:rPr>
          <w:b/>
        </w:rPr>
        <w:t>Scheduled Inspection and Maintenance Programs:</w:t>
      </w:r>
    </w:p>
    <w:p>
      <w:pPr>
        <w:pStyle w:val="ListBullet"/>
      </w:pPr>
      <w:r>
        <w:rPr>
          <w:b/>
        </w:rPr>
        <w:t>Quarterly safety inspections</w:t>
      </w:r>
      <w:r>
        <w:t>: Comprehensive inspection of safety systems, leak detection, and environmental protection</w:t>
      </w:r>
    </w:p>
    <w:p>
      <w:pPr>
        <w:pStyle w:val="ListBullet"/>
      </w:pPr>
      <w:r>
        <w:rPr>
          <w:b/>
        </w:rPr>
        <w:t>Semi-annual performance evaluation</w:t>
      </w:r>
      <w:r>
        <w:t>: Detailed assessment of system performance and optimisation opportunities</w:t>
      </w:r>
    </w:p>
    <w:p>
      <w:pPr>
        <w:pStyle w:val="ListBullet"/>
      </w:pPr>
      <w:r>
        <w:rPr>
          <w:b/>
        </w:rPr>
        <w:t>Annual compliance auditing</w:t>
      </w:r>
      <w:r>
        <w:t>: Complete regulatory compliance verification and certification renewal</w:t>
      </w:r>
    </w:p>
    <w:p>
      <w:pPr>
        <w:pStyle w:val="ListBullet"/>
      </w:pPr>
      <w:r>
        <w:rPr>
          <w:b/>
        </w:rPr>
        <w:t>Emergency response testing</w:t>
      </w:r>
      <w:r>
        <w:t>: Regular testing of emergency systems and response protocols</w:t>
      </w:r>
    </w:p>
    <w:p/>
    <w:p>
      <w:r>
        <w:rPr>
          <w:b/>
        </w:rPr>
        <w:t>Remote Monitoring with Real-Time Management:</w:t>
      </w:r>
    </w:p>
    <w:p>
      <w:pPr>
        <w:pStyle w:val="ListBullet"/>
      </w:pPr>
      <w:r>
        <w:rPr>
          <w:b/>
        </w:rPr>
        <w:t>Continuous system monitoring</w:t>
      </w:r>
      <w:r>
        <w:t>: 24/7 monitoring of fuel levels, system performance, and safety parameters</w:t>
      </w:r>
    </w:p>
    <w:p>
      <w:pPr>
        <w:pStyle w:val="ListBullet"/>
      </w:pPr>
      <w:r>
        <w:rPr>
          <w:b/>
        </w:rPr>
        <w:t>Predictive maintenance alerts</w:t>
      </w:r>
      <w:r>
        <w:t>: Advanced analytics identifying maintenance requirements before system issues develop</w:t>
      </w:r>
    </w:p>
    <w:p>
      <w:pPr>
        <w:pStyle w:val="ListBullet"/>
      </w:pPr>
      <w:r>
        <w:rPr>
          <w:b/>
        </w:rPr>
        <w:t>Automated reporting</w:t>
      </w:r>
      <w:r>
        <w:t>: Regular performance reports supporting operational planning and regulatory compliance</w:t>
      </w:r>
    </w:p>
    <w:p>
      <w:pPr>
        <w:pStyle w:val="ListBullet"/>
      </w:pPr>
      <w:r>
        <w:rPr>
          <w:b/>
        </w:rPr>
        <w:t>Emergency alert systems</w:t>
      </w:r>
      <w:r>
        <w:t>: Immediate notification of system issues enabling rapid response and resolution</w:t>
      </w:r>
    </w:p>
    <w:p/>
    <w:p>
      <w:r>
        <w:t>#### Emergency Response and Repair Services</w:t>
      </w:r>
    </w:p>
    <w:p>
      <w:r>
        <w:rPr>
          <w:b/>
        </w:rPr>
        <w:t>24/7 Professional Support Ensuring Operational Continuity:</w:t>
      </w:r>
    </w:p>
    <w:p/>
    <w:p>
      <w:r>
        <w:rPr>
          <w:b/>
        </w:rPr>
        <w:t>Emergency Response Capability:</w:t>
      </w:r>
    </w:p>
    <w:p>
      <w:pPr>
        <w:pStyle w:val="ListBullet"/>
      </w:pPr>
      <w:r>
        <w:rPr>
          <w:b/>
        </w:rPr>
        <w:t>24/7 emergency service</w:t>
      </w:r>
      <w:r>
        <w:t>: Immediate response capability for system emergencies and safety issues</w:t>
      </w:r>
    </w:p>
    <w:p>
      <w:pPr>
        <w:pStyle w:val="ListBullet"/>
      </w:pPr>
      <w:r>
        <w:rPr>
          <w:b/>
        </w:rPr>
        <w:t>Rapid response technicians</w:t>
      </w:r>
      <w:r>
        <w:t>: Mobile service capability with 2-4 hour response times in major metropolitan areas</w:t>
      </w:r>
    </w:p>
    <w:p>
      <w:pPr>
        <w:pStyle w:val="ListBullet"/>
      </w:pPr>
      <w:r>
        <w:rPr>
          <w:b/>
        </w:rPr>
        <w:t>Emergency repair capability</w:t>
      </w:r>
      <w:r>
        <w:t>: Complete repair capability including parts inventory and certified technicians</w:t>
      </w:r>
    </w:p>
    <w:p>
      <w:pPr>
        <w:pStyle w:val="ListBullet"/>
      </w:pPr>
      <w:r>
        <w:rPr>
          <w:b/>
        </w:rPr>
        <w:t>Temporary system deployment</w:t>
      </w:r>
      <w:r>
        <w:t>: Emergency fuel storage capability maintaining operations during system maintenance</w:t>
      </w:r>
    </w:p>
    <w:p/>
    <w:p>
      <w:r>
        <w:rPr>
          <w:b/>
        </w:rPr>
        <w:t>Professional Technical Support:</w:t>
      </w:r>
    </w:p>
    <w:p>
      <w:pPr>
        <w:pStyle w:val="ListBullet"/>
      </w:pPr>
      <w:r>
        <w:rPr>
          <w:b/>
        </w:rPr>
        <w:t>Expert technical consultation</w:t>
      </w:r>
      <w:r>
        <w:t>: Professional engineering support for operational optimisation and system enhancement</w:t>
      </w:r>
    </w:p>
    <w:p>
      <w:pPr>
        <w:pStyle w:val="ListBullet"/>
      </w:pPr>
      <w:r>
        <w:rPr>
          <w:b/>
        </w:rPr>
        <w:t>Regulatory compliance support</w:t>
      </w:r>
      <w:r>
        <w:t>: Ongoing regulatory liaison and compliance management</w:t>
      </w:r>
    </w:p>
    <w:p>
      <w:pPr>
        <w:pStyle w:val="ListBullet"/>
      </w:pPr>
      <w:r>
        <w:rPr>
          <w:b/>
        </w:rPr>
        <w:t>Performance optimisation</w:t>
      </w:r>
      <w:r>
        <w:t>: Continuous system tuning and enhancement ensuring optimal operational efficiency</w:t>
      </w:r>
    </w:p>
    <w:p>
      <w:pPr>
        <w:pStyle w:val="ListBullet"/>
      </w:pPr>
      <w:r>
        <w:rPr>
          <w:b/>
        </w:rPr>
        <w:t>Training and development</w:t>
      </w:r>
      <w:r>
        <w:t>: Ongoing operator training and professional development support</w:t>
      </w:r>
    </w:p>
    <w:p/>
    <w:p>
      <w:pPr>
        <w:pStyle w:val="Heading3"/>
        <w:jc w:val="left"/>
      </w:pPr>
      <w:r>
        <w:t>Digital Service Platform Integration</w:t>
      </w:r>
    </w:p>
    <w:p/>
    <w:p>
      <w:r>
        <w:t>#### Advanced Technology Supporting Service Excellence</w:t>
      </w:r>
    </w:p>
    <w:p>
      <w:r>
        <w:rPr>
          <w:b/>
        </w:rPr>
        <w:t>Digital Platform Enhancing Service Delivery and Customer Experience:</w:t>
      </w:r>
    </w:p>
    <w:p/>
    <w:p>
      <w:r>
        <w:rPr>
          <w:b/>
        </w:rPr>
        <w:t>Online Account Management and Service Scheduling:</w:t>
      </w:r>
    </w:p>
    <w:p>
      <w:pPr>
        <w:pStyle w:val="ListBullet"/>
      </w:pPr>
      <w:r>
        <w:rPr>
          <w:b/>
        </w:rPr>
        <w:t>Customer portal access</w:t>
      </w:r>
      <w:r>
        <w:t>: Secure online portal providing access to system information, service history, and scheduling</w:t>
      </w:r>
    </w:p>
    <w:p>
      <w:pPr>
        <w:pStyle w:val="ListBullet"/>
      </w:pPr>
      <w:r>
        <w:rPr>
          <w:b/>
        </w:rPr>
        <w:t>Service request management</w:t>
      </w:r>
      <w:r>
        <w:t>: Online service scheduling and request management with automated confirmation and updates</w:t>
      </w:r>
    </w:p>
    <w:p>
      <w:pPr>
        <w:pStyle w:val="ListBullet"/>
      </w:pPr>
      <w:r>
        <w:rPr>
          <w:b/>
        </w:rPr>
        <w:t>Document management</w:t>
      </w:r>
      <w:r>
        <w:t>: Digital access to compliance documentation, warranties, and service records</w:t>
      </w:r>
    </w:p>
    <w:p>
      <w:pPr>
        <w:pStyle w:val="ListBullet"/>
      </w:pPr>
      <w:r>
        <w:rPr>
          <w:b/>
        </w:rPr>
        <w:t>Performance dashboards</w:t>
      </w:r>
      <w:r>
        <w:t>: Real-time system performance visibility and historical analysis</w:t>
      </w:r>
    </w:p>
    <w:p/>
    <w:p>
      <w:r>
        <w:rPr>
          <w:b/>
        </w:rPr>
        <w:t>Mobile Application for Site Managers:</w:t>
      </w:r>
    </w:p>
    <w:p>
      <w:pPr>
        <w:pStyle w:val="ListBullet"/>
      </w:pPr>
      <w:r>
        <w:rPr>
          <w:b/>
        </w:rPr>
        <w:t>Real-time system monitoring</w:t>
      </w:r>
      <w:r>
        <w:t>: Mobile access to fuel levels, system status, and performance metrics</w:t>
      </w:r>
    </w:p>
    <w:p>
      <w:pPr>
        <w:pStyle w:val="ListBullet"/>
      </w:pPr>
      <w:r>
        <w:rPr>
          <w:b/>
        </w:rPr>
        <w:t>Service request capability</w:t>
      </w:r>
      <w:r>
        <w:t>: Mobile service request and emergency contact capability</w:t>
      </w:r>
    </w:p>
    <w:p>
      <w:pPr>
        <w:pStyle w:val="ListBullet"/>
      </w:pPr>
      <w:r>
        <w:rPr>
          <w:b/>
        </w:rPr>
        <w:t>Compliance documentation</w:t>
      </w:r>
      <w:r>
        <w:t>: Mobile access to permits, certifications, and regulatory documentation</w:t>
      </w:r>
    </w:p>
    <w:p>
      <w:pPr>
        <w:pStyle w:val="ListBullet"/>
      </w:pPr>
      <w:r>
        <w:rPr>
          <w:b/>
        </w:rPr>
        <w:t>Training resources</w:t>
      </w:r>
      <w:r>
        <w:t>: Digital access to operational manuals, emergency procedures, and training materials</w:t>
      </w:r>
    </w:p>
    <w:p/>
    <w:p>
      <w:r>
        <w:rPr>
          <w:b/>
        </w:rPr>
        <w:t>Automated Compliance Reporting:</w:t>
      </w:r>
    </w:p>
    <w:p>
      <w:pPr>
        <w:pStyle w:val="ListBullet"/>
      </w:pPr>
      <w:r>
        <w:rPr>
          <w:b/>
        </w:rPr>
        <w:t>Regulatory reporting automation</w:t>
      </w:r>
      <w:r>
        <w:t>: Automated generation of compliance reports supporting regulatory requirements</w:t>
      </w:r>
    </w:p>
    <w:p>
      <w:pPr>
        <w:pStyle w:val="ListBullet"/>
      </w:pPr>
      <w:r>
        <w:rPr>
          <w:b/>
        </w:rPr>
        <w:t>Insurance documentation</w:t>
      </w:r>
      <w:r>
        <w:t>: Automated reporting supporting insurance requirements and premium optimisation</w:t>
      </w:r>
    </w:p>
    <w:p>
      <w:pPr>
        <w:pStyle w:val="ListBullet"/>
      </w:pPr>
      <w:r>
        <w:rPr>
          <w:b/>
        </w:rPr>
        <w:t>Performance analytics</w:t>
      </w:r>
      <w:r>
        <w:t>: Detailed analysis of system performance and operational efficiency</w:t>
      </w:r>
    </w:p>
    <w:p>
      <w:pPr>
        <w:pStyle w:val="ListBullet"/>
      </w:pPr>
      <w:r>
        <w:rPr>
          <w:b/>
        </w:rPr>
        <w:t>Predictive analytics</w:t>
      </w:r>
      <w:r>
        <w:t>: Advanced analytics supporting operational planning and maintenance scheduling</w:t>
      </w:r>
    </w:p>
    <w:p/>
    <w:p>
      <w:r>
        <w:rPr>
          <w:b/>
        </w:rPr>
        <w:t>Source:</w:t>
      </w:r>
      <w:r>
        <w:t xml:space="preserve"> [Australian Computer Society - Digital Service Excellence](https://acs.org.au/digital-service-excellence) - February 2025</w:t>
      </w:r>
    </w:p>
    <w:p/>
    <w:p/>
    <w:p>
      <w:pPr>
        <w:jc w:val="center"/>
      </w:pPr>
      <w:r>
        <w:t>__________________________________________________</w:t>
      </w:r>
    </w:p>
    <w:p/>
    <w:p/>
    <w:p>
      <w:pPr>
        <w:pStyle w:val="Heading2"/>
        <w:jc w:val="left"/>
      </w:pPr>
      <w:r>
        <w:t>Technical Specifications and Selection Guide</w:t>
      </w:r>
    </w:p>
    <w:p/>
    <w:p>
      <w:r>
        <w:t>Comprehensive technical guidance ensures optimal system selection and configuration meeting specific operational requirements whilst maintaining regulatory compliance and cost effectiveness.</w:t>
      </w:r>
    </w:p>
    <w:p/>
    <w:p>
      <w:pPr>
        <w:pStyle w:val="Heading3"/>
        <w:jc w:val="left"/>
      </w:pPr>
      <w:r>
        <w:t>Interactive Tank Sizing Calculator</w:t>
      </w:r>
    </w:p>
    <w:p/>
    <w:p>
      <w:r>
        <w:t>#### Comprehensive Planning Tool for Optimal System Design</w:t>
      </w:r>
    </w:p>
    <w:p>
      <w:r>
        <w:rPr>
          <w:b/>
        </w:rPr>
        <w:t>Professional Fuel Requirement Analysis Supporting Informed Decision-Making:</w:t>
      </w:r>
    </w:p>
    <w:p/>
    <w:p>
      <w:r>
        <w:rPr>
          <w:b/>
        </w:rPr>
        <w:t>Daily Fuel Consumption Assessment:</w:t>
      </w:r>
    </w:p>
    <w:p>
      <w:r>
        <w:t>Our systematic approach ensures accurate fuel requirement calculation supporting optimal tank sizing:</w:t>
      </w:r>
    </w:p>
    <w:p>
      <w:pPr>
        <w:pStyle w:val="ListBullet"/>
      </w:pPr>
      <w:r>
        <w:rPr>
          <w:b/>
        </w:rPr>
        <w:t>Equipment inventory analysis</w:t>
      </w:r>
      <w:r>
        <w:t>: Comprehensive evaluation of generators, vehicles, and equipment fuel requirements</w:t>
      </w:r>
    </w:p>
    <w:p>
      <w:pPr>
        <w:pStyle w:val="ListBullet"/>
      </w:pPr>
      <w:r>
        <w:rPr>
          <w:b/>
        </w:rPr>
        <w:t>Operational pattern assessment</w:t>
      </w:r>
      <w:r>
        <w:t>: Detailed analysis of operational schedules and fuel consumption patterns</w:t>
      </w:r>
    </w:p>
    <w:p>
      <w:pPr>
        <w:pStyle w:val="ListBullet"/>
      </w:pPr>
      <w:r>
        <w:rPr>
          <w:b/>
        </w:rPr>
        <w:t>Seasonal variation consideration</w:t>
      </w:r>
      <w:r>
        <w:t>: Analysis of seasonal operational changes affecting fuel consumption</w:t>
      </w:r>
    </w:p>
    <w:p>
      <w:pPr>
        <w:pStyle w:val="ListBullet"/>
      </w:pPr>
      <w:r>
        <w:rPr>
          <w:b/>
        </w:rPr>
        <w:t>Growth planning integration</w:t>
      </w:r>
      <w:r>
        <w:t>: Future expansion planning ensuring adequate fuel storage capacity</w:t>
      </w:r>
    </w:p>
    <w:p/>
    <w:p>
      <w:r>
        <w:rPr>
          <w:b/>
        </w:rPr>
        <w:t>Generator Integration and Fuel Consumption Analysis:</w:t>
      </w:r>
    </w:p>
    <w:p>
      <w:pPr>
        <w:pStyle w:val="ListBullet"/>
      </w:pPr>
      <w:r>
        <w:rPr>
          <w:b/>
        </w:rPr>
        <w:t>Generator fuel consumption integration</w:t>
      </w:r>
      <w:r>
        <w:t>: Detailed analysis of generator fuel requirements for backup power applications</w:t>
      </w:r>
    </w:p>
    <w:p>
      <w:pPr>
        <w:pStyle w:val="ListBullet"/>
      </w:pPr>
      <w:r>
        <w:rPr>
          <w:b/>
        </w:rPr>
        <w:t>Load profile analysis</w:t>
      </w:r>
      <w:r>
        <w:t>: Assessment of electrical load patterns affecting generator fuel consumption</w:t>
      </w:r>
    </w:p>
    <w:p>
      <w:pPr>
        <w:pStyle w:val="ListBullet"/>
      </w:pPr>
      <w:r>
        <w:rPr>
          <w:b/>
        </w:rPr>
        <w:t>Runtime requirement evaluation</w:t>
      </w:r>
      <w:r>
        <w:t>: Analysis of required generator runtime during power outages or planned maintenance</w:t>
      </w:r>
    </w:p>
    <w:p>
      <w:pPr>
        <w:pStyle w:val="ListBullet"/>
      </w:pPr>
      <w:r>
        <w:rPr>
          <w:b/>
        </w:rPr>
        <w:t>Testing fuel requirements</w:t>
      </w:r>
      <w:r>
        <w:t>: Load bank testing fuel consumption planning ensuring adequate fuel supply</w:t>
      </w:r>
    </w:p>
    <w:p/>
    <w:p>
      <w:r>
        <w:rPr>
          <w:b/>
        </w:rPr>
        <w:t>Safety Margin Calculations (AS1940:2017 Compliance):</w:t>
      </w:r>
    </w:p>
    <w:p>
      <w:pPr>
        <w:pStyle w:val="ListBullet"/>
      </w:pPr>
      <w:r>
        <w:rPr>
          <w:b/>
        </w:rPr>
        <w:t>Minimum fuel reserve requirements</w:t>
      </w:r>
      <w:r>
        <w:t>: Safety margin calculation ensuring adequate fuel supply during emergency conditions</w:t>
      </w:r>
    </w:p>
    <w:p>
      <w:pPr>
        <w:pStyle w:val="ListBullet"/>
      </w:pPr>
      <w:r>
        <w:rPr>
          <w:b/>
        </w:rPr>
        <w:t>Delivery frequency optimisation</w:t>
      </w:r>
      <w:r>
        <w:t>: Analysis of fuel delivery schedules optimising operational efficiency and cost management</w:t>
      </w:r>
    </w:p>
    <w:p>
      <w:pPr>
        <w:pStyle w:val="ListBullet"/>
      </w:pPr>
      <w:r>
        <w:rPr>
          <w:b/>
        </w:rPr>
        <w:t>Emergency fuel planning</w:t>
      </w:r>
      <w:r>
        <w:t>: Reserve capacity planning for extended outages or supply disruptions</w:t>
      </w:r>
    </w:p>
    <w:p>
      <w:pPr>
        <w:pStyle w:val="ListBullet"/>
      </w:pPr>
      <w:r>
        <w:rPr>
          <w:b/>
        </w:rPr>
        <w:t>Compliance buffer calculation</w:t>
      </w:r>
      <w:r>
        <w:t>: Additional capacity ensuring regulatory compliance and operational flexibility</w:t>
      </w:r>
    </w:p>
    <w:p/>
    <w:p>
      <w:r>
        <w:t>#### Tank Capacity Recommendation Output</w:t>
      </w:r>
    </w:p>
    <w:p>
      <w:r>
        <w:rPr>
          <w:b/>
        </w:rPr>
        <w:t>Professional System Sizing with Performance Optimisation:</w:t>
      </w:r>
    </w:p>
    <w:p>
      <w:pPr>
        <w:pStyle w:val="ListBullet"/>
      </w:pPr>
      <w:r>
        <w:rPr>
          <w:b/>
        </w:rPr>
        <w:t>Primary tank capacity recommendation</w:t>
      </w:r>
      <w:r>
        <w:t>: Optimal tank size balancing operational requirements, compliance, and cost efficiency</w:t>
      </w:r>
    </w:p>
    <w:p>
      <w:pPr>
        <w:pStyle w:val="ListBullet"/>
      </w:pPr>
      <w:r>
        <w:rPr>
          <w:b/>
        </w:rPr>
        <w:t>Alternative configuration options</w:t>
      </w:r>
      <w:r>
        <w:t>: Multiple system configurations supporting different operational and budget requirements</w:t>
      </w:r>
    </w:p>
    <w:p>
      <w:pPr>
        <w:pStyle w:val="ListBullet"/>
      </w:pPr>
      <w:r>
        <w:rPr>
          <w:b/>
        </w:rPr>
        <w:t>Installation requirement summary</w:t>
      </w:r>
      <w:r>
        <w:t>: Comprehensive overview of installation requirements and regulatory approvals</w:t>
      </w:r>
    </w:p>
    <w:p>
      <w:pPr>
        <w:pStyle w:val="ListBullet"/>
      </w:pPr>
      <w:r>
        <w:rPr>
          <w:b/>
        </w:rPr>
        <w:t>Cost-benefit analysis</w:t>
      </w:r>
      <w:r>
        <w:t>: Financial analysis comparing system options with operational and compliance benefits</w:t>
      </w:r>
    </w:p>
    <w:p/>
    <w:p>
      <w:r>
        <w:rPr>
          <w:b/>
        </w:rPr>
        <w:t>Source:</w:t>
      </w:r>
      <w:r>
        <w:t xml:space="preserve"> [Engineers Australia - Fuel System Design Guidelines](https://www.engineersaustralia.org.au/technical-resources/fuel-systems) - March 2025</w:t>
      </w:r>
    </w:p>
    <w:p/>
    <w:p>
      <w:pPr>
        <w:pStyle w:val="Heading3"/>
        <w:jc w:val="left"/>
      </w:pPr>
      <w:r>
        <w:t>Material Selection Guide for Australian Conditions</w:t>
      </w:r>
    </w:p>
    <w:p/>
    <w:p>
      <w:r>
        <w:t>#### Storage Tank Material Analysis</w:t>
      </w:r>
    </w:p>
    <w:p>
      <w:r>
        <w:rPr>
          <w:b/>
        </w:rPr>
        <w:t>Professional Material Selection Ensuring Optimal Performance and Durability:</w:t>
      </w:r>
    </w:p>
    <w:p/>
    <w:p>
      <w:r>
        <w:rPr>
          <w:b/>
        </w:rPr>
        <w:t>Steel Tank Systems:</w:t>
      </w:r>
    </w:p>
    <w:p>
      <w:pPr>
        <w:pStyle w:val="ListBullet"/>
      </w:pPr>
      <w:r>
        <w:rPr>
          <w:b/>
        </w:rPr>
        <w:t>Material specifications</w:t>
      </w:r>
      <w:r>
        <w:t>: High-grade carbon steel or stainless steel construction meeting AS1940:2017 durability requirements</w:t>
      </w:r>
    </w:p>
    <w:p>
      <w:pPr>
        <w:pStyle w:val="ListBullet"/>
      </w:pPr>
      <w:r>
        <w:rPr>
          <w:b/>
        </w:rPr>
        <w:t>Cost effectiveness</w:t>
      </w:r>
      <w:r>
        <w:t>: Most economical option for larger installations with professional maintenance support</w:t>
      </w:r>
    </w:p>
    <w:p>
      <w:pPr>
        <w:pStyle w:val="ListBullet"/>
      </w:pPr>
      <w:r>
        <w:rPr>
          <w:b/>
        </w:rPr>
        <w:t>Service life expectancy</w:t>
      </w:r>
      <w:r>
        <w:t>: 20-25 year service life with proper maintenance and environmental protection</w:t>
      </w:r>
    </w:p>
    <w:p>
      <w:pPr>
        <w:pStyle w:val="ListBullet"/>
      </w:pPr>
      <w:r>
        <w:rPr>
          <w:b/>
        </w:rPr>
        <w:t>Application suitability</w:t>
      </w:r>
      <w:r>
        <w:t>: Optimal for above-ground installations with professional maintenance capability</w:t>
      </w:r>
    </w:p>
    <w:p/>
    <w:p>
      <w:r>
        <w:rPr>
          <w:b/>
        </w:rPr>
        <w:t>Advanced Fibreglass Tank Systems:</w:t>
      </w:r>
    </w:p>
    <w:p>
      <w:pPr>
        <w:pStyle w:val="ListBullet"/>
      </w:pPr>
      <w:r>
        <w:rPr>
          <w:b/>
        </w:rPr>
        <w:t>Corrosion resistance superiority</w:t>
      </w:r>
      <w:r>
        <w:t>: Exceptional corrosion resistance making them ideal for coastal installations and harsh environments</w:t>
      </w:r>
    </w:p>
    <w:p>
      <w:pPr>
        <w:pStyle w:val="ListBullet"/>
      </w:pPr>
      <w:r>
        <w:rPr>
          <w:b/>
        </w:rPr>
        <w:t>Chemical compatibility</w:t>
      </w:r>
      <w:r>
        <w:t>: Superior compatibility with biodiesel and alternative fuel blends</w:t>
      </w:r>
    </w:p>
    <w:p>
      <w:pPr>
        <w:pStyle w:val="ListBullet"/>
      </w:pPr>
      <w:r>
        <w:rPr>
          <w:b/>
        </w:rPr>
        <w:t>Installation advantages</w:t>
      </w:r>
      <w:r>
        <w:t>: Lighter weight reducing installation complexity and foundation requirements</w:t>
      </w:r>
    </w:p>
    <w:p>
      <w:pPr>
        <w:pStyle w:val="ListBullet"/>
      </w:pPr>
      <w:r>
        <w:rPr>
          <w:b/>
        </w:rPr>
        <w:t>Long-term durability</w:t>
      </w:r>
      <w:r>
        <w:t>: 25-30 year service life with minimal maintenance requirements in challenging environments</w:t>
      </w:r>
    </w:p>
    <w:p/>
    <w:p>
      <w:r>
        <w:rPr>
          <w:b/>
        </w:rPr>
        <w:t>Polyethylene Tank Options:</w:t>
      </w:r>
    </w:p>
    <w:p>
      <w:pPr>
        <w:pStyle w:val="ListBullet"/>
      </w:pPr>
      <w:r>
        <w:rPr>
          <w:b/>
        </w:rPr>
        <w:t>Lightweight installation benefits</w:t>
      </w:r>
      <w:r>
        <w:t>: Significantly reduced installation costs and complexity for smaller systems</w:t>
      </w:r>
    </w:p>
    <w:p>
      <w:pPr>
        <w:pStyle w:val="ListBullet"/>
      </w:pPr>
      <w:r>
        <w:rPr>
          <w:b/>
        </w:rPr>
        <w:t>Chemical resistance</w:t>
      </w:r>
      <w:r>
        <w:t>: Excellent compatibility with various fuel types and additives</w:t>
      </w:r>
    </w:p>
    <w:p>
      <w:pPr>
        <w:pStyle w:val="ListBullet"/>
      </w:pPr>
      <w:r>
        <w:rPr>
          <w:b/>
        </w:rPr>
        <w:t>Temporary installation capability</w:t>
      </w:r>
      <w:r>
        <w:t>: Ideal for construction projects and temporary installations</w:t>
      </w:r>
    </w:p>
    <w:p>
      <w:pPr>
        <w:pStyle w:val="ListBullet"/>
      </w:pPr>
      <w:r>
        <w:rPr>
          <w:b/>
        </w:rPr>
        <w:t>Cost effectiveness</w:t>
      </w:r>
      <w:r>
        <w:t>: Most economical option for smaller capacity installations and temporary applications</w:t>
      </w:r>
    </w:p>
    <w:p/>
    <w:p>
      <w:r>
        <w:rPr>
          <w:b/>
        </w:rPr>
        <w:t>Concrete Tank Construction:</w:t>
      </w:r>
    </w:p>
    <w:p>
      <w:pPr>
        <w:pStyle w:val="ListBullet"/>
      </w:pPr>
      <w:r>
        <w:rPr>
          <w:b/>
        </w:rPr>
        <w:t>Maximum durability</w:t>
      </w:r>
      <w:r>
        <w:t>: Superior structural integrity for permanent underground installations</w:t>
      </w:r>
    </w:p>
    <w:p>
      <w:pPr>
        <w:pStyle w:val="ListBullet"/>
      </w:pPr>
      <w:r>
        <w:rPr>
          <w:b/>
        </w:rPr>
        <w:t>Large capacity capability</w:t>
      </w:r>
      <w:r>
        <w:t>: Optimal for high-capacity installations exceeding 20,000L</w:t>
      </w:r>
    </w:p>
    <w:p>
      <w:pPr>
        <w:pStyle w:val="ListBullet"/>
      </w:pPr>
      <w:r>
        <w:rPr>
          <w:b/>
        </w:rPr>
        <w:t>Environmental protection</w:t>
      </w:r>
      <w:r>
        <w:t>: Excellent containment capability for environmental protection</w:t>
      </w:r>
    </w:p>
    <w:p>
      <w:pPr>
        <w:pStyle w:val="ListBullet"/>
      </w:pPr>
      <w:r>
        <w:rPr>
          <w:b/>
        </w:rPr>
        <w:t>Long-term investment</w:t>
      </w:r>
      <w:r>
        <w:t>: 30+ year service life making it ideal for permanent installations</w:t>
      </w:r>
    </w:p>
    <w:p/>
    <w:p>
      <w:pPr>
        <w:pStyle w:val="Heading3"/>
        <w:jc w:val="left"/>
      </w:pPr>
      <w:r>
        <w:t>Safety Equipment Requirements Compliance</w:t>
      </w:r>
    </w:p>
    <w:p/>
    <w:p>
      <w:r>
        <w:t>#### AS1940:2017 Mandatory Equipment Standards</w:t>
      </w:r>
    </w:p>
    <w:p>
      <w:r>
        <w:rPr>
          <w:b/>
        </w:rPr>
        <w:t>Complete Safety System Implementation Ensuring Regulatory Compliance:</w:t>
      </w:r>
    </w:p>
    <w:p/>
    <w:p>
      <w:r>
        <w:rPr>
          <w:b/>
        </w:rPr>
        <w:t>Overfill Protection Systems (95% Capacity Limit):</w:t>
      </w:r>
    </w:p>
    <w:p>
      <w:pPr>
        <w:pStyle w:val="ListBullet"/>
      </w:pPr>
      <w:r>
        <w:rPr>
          <w:b/>
        </w:rPr>
        <w:t>Automatic shut-off valves</w:t>
      </w:r>
      <w:r>
        <w:t>: Mechanical overfill prevention systems meeting AS1940:2017 requirements</w:t>
      </w:r>
    </w:p>
    <w:p>
      <w:pPr>
        <w:pStyle w:val="ListBullet"/>
      </w:pPr>
      <w:r>
        <w:rPr>
          <w:b/>
        </w:rPr>
        <w:t>Electronic monitoring systems</w:t>
      </w:r>
      <w:r>
        <w:t>: Continuous level monitoring with automatic alarm and shutdown capability</w:t>
      </w:r>
    </w:p>
    <w:p>
      <w:pPr>
        <w:pStyle w:val="ListBullet"/>
      </w:pPr>
      <w:r>
        <w:rPr>
          <w:b/>
        </w:rPr>
        <w:t>Manual override capability</w:t>
      </w:r>
      <w:r>
        <w:t>: Emergency override systems for maintenance and emergency procedures</w:t>
      </w:r>
    </w:p>
    <w:p>
      <w:pPr>
        <w:pStyle w:val="ListBullet"/>
      </w:pPr>
      <w:r>
        <w:rPr>
          <w:b/>
        </w:rPr>
        <w:t>Testing and maintenance protocols</w:t>
      </w:r>
      <w:r>
        <w:t>: Regular testing schedules ensuring system reliability and compliance</w:t>
      </w:r>
    </w:p>
    <w:p/>
    <w:p>
      <w:r>
        <w:rPr>
          <w:b/>
        </w:rPr>
        <w:t>Level Monitoring and Alarm Systems:</w:t>
      </w:r>
    </w:p>
    <w:p>
      <w:pPr>
        <w:pStyle w:val="ListBullet"/>
      </w:pPr>
      <w:r>
        <w:rPr>
          <w:b/>
        </w:rPr>
        <w:t>Continuous level monitoring</w:t>
      </w:r>
      <w:r>
        <w:t>: Real-time fuel level measurement with remote monitoring capability</w:t>
      </w:r>
    </w:p>
    <w:p>
      <w:pPr>
        <w:pStyle w:val="ListBullet"/>
      </w:pPr>
      <w:r>
        <w:rPr>
          <w:b/>
        </w:rPr>
        <w:t>Multi-level alarm systems</w:t>
      </w:r>
      <w:r>
        <w:t>: High-level, low-level, and emergency alarm systems with visual and audible alerts</w:t>
      </w:r>
    </w:p>
    <w:p>
      <w:pPr>
        <w:pStyle w:val="ListBullet"/>
      </w:pPr>
      <w:r>
        <w:rPr>
          <w:b/>
        </w:rPr>
        <w:t>Remote monitoring integration</w:t>
      </w:r>
      <w:r>
        <w:t>: Digital systems providing real-time alerts and management capability</w:t>
      </w:r>
    </w:p>
    <w:p>
      <w:pPr>
        <w:pStyle w:val="ListBullet"/>
      </w:pPr>
      <w:r>
        <w:rPr>
          <w:b/>
        </w:rPr>
        <w:t>Backup monitoring systems</w:t>
      </w:r>
      <w:r>
        <w:t>: Redundant monitoring ensuring continuous oversight and emergency response</w:t>
      </w:r>
    </w:p>
    <w:p/>
    <w:p>
      <w:r>
        <w:rPr>
          <w:b/>
        </w:rPr>
        <w:t>Fire Suppression and Emergency Venting:</w:t>
      </w:r>
    </w:p>
    <w:p>
      <w:pPr>
        <w:pStyle w:val="ListBullet"/>
      </w:pPr>
      <w:r>
        <w:rPr>
          <w:b/>
        </w:rPr>
        <w:t>Automatic fire suppression</w:t>
      </w:r>
      <w:r>
        <w:t>: Professional fire suppression systems meeting Australian fire protection standards</w:t>
      </w:r>
    </w:p>
    <w:p>
      <w:pPr>
        <w:pStyle w:val="ListBullet"/>
      </w:pPr>
      <w:r>
        <w:rPr>
          <w:b/>
        </w:rPr>
        <w:t>Emergency venting systems</w:t>
      </w:r>
      <w:r>
        <w:t>: Pressure relief systems preventing tank damage during fire or overpressure conditions</w:t>
      </w:r>
    </w:p>
    <w:p>
      <w:pPr>
        <w:pStyle w:val="ListBullet"/>
      </w:pPr>
      <w:r>
        <w:rPr>
          <w:b/>
        </w:rPr>
        <w:t>Explosion prevention</w:t>
      </w:r>
      <w:r>
        <w:t>: Advanced systems preventing explosive atmosphere formation</w:t>
      </w:r>
    </w:p>
    <w:p>
      <w:pPr>
        <w:pStyle w:val="ListBullet"/>
      </w:pPr>
      <w:r>
        <w:rPr>
          <w:b/>
        </w:rPr>
        <w:t>Emergency response protocols</w:t>
      </w:r>
      <w:r>
        <w:t>: Comprehensive procedures for fire emergency response and evacuation</w:t>
      </w:r>
    </w:p>
    <w:p/>
    <w:p>
      <w:r>
        <w:rPr>
          <w:b/>
        </w:rPr>
        <w:t>Secondary Containment and Spill Management:</w:t>
      </w:r>
    </w:p>
    <w:p>
      <w:pPr>
        <w:pStyle w:val="ListBullet"/>
      </w:pPr>
      <w:r>
        <w:rPr>
          <w:b/>
        </w:rPr>
        <w:t>110% containment capacity</w:t>
      </w:r>
      <w:r>
        <w:t>: Bunding systems exceeding tank capacity ensuring complete spill containment</w:t>
      </w:r>
    </w:p>
    <w:p>
      <w:pPr>
        <w:pStyle w:val="ListBullet"/>
      </w:pPr>
      <w:r>
        <w:rPr>
          <w:b/>
        </w:rPr>
        <w:t>Drainage and recovery systems</w:t>
      </w:r>
      <w:r>
        <w:t>: Professional spill recovery capability with environmental protection</w:t>
      </w:r>
    </w:p>
    <w:p>
      <w:pPr>
        <w:pStyle w:val="ListBullet"/>
      </w:pPr>
      <w:r>
        <w:rPr>
          <w:b/>
        </w:rPr>
        <w:t>Leak detection systems</w:t>
      </w:r>
      <w:r>
        <w:t>: Continuous monitoring for early leak detection and response</w:t>
      </w:r>
    </w:p>
    <w:p>
      <w:pPr>
        <w:pStyle w:val="ListBullet"/>
      </w:pPr>
      <w:r>
        <w:rPr>
          <w:b/>
        </w:rPr>
        <w:t>Environmental protection</w:t>
      </w:r>
      <w:r>
        <w:t>: Advanced liner systems preventing soil and groundwater contamination</w:t>
      </w:r>
    </w:p>
    <w:p/>
    <w:p>
      <w:r>
        <w:rPr>
          <w:b/>
        </w:rPr>
        <w:t>Source:</w:t>
      </w:r>
      <w:r>
        <w:t xml:space="preserve"> [Fire Protection Association Australia - Storage Tank Safety](https://fpaa.com.au/resources/storage-tank-safety) - Current Standards</w:t>
      </w:r>
    </w:p>
    <w:p/>
    <w:p/>
    <w:p>
      <w:pPr>
        <w:jc w:val="center"/>
      </w:pPr>
      <w:r>
        <w:t>__________________________________________________</w:t>
      </w:r>
    </w:p>
    <w:p/>
    <w:p/>
    <w:p>
      <w:pPr>
        <w:pStyle w:val="Heading2"/>
        <w:jc w:val="left"/>
      </w:pPr>
      <w:r>
        <w:t>Frequently Asked Questions</w:t>
      </w:r>
    </w:p>
    <w:p/>
    <w:p>
      <w:pPr>
        <w:pStyle w:val="Heading3"/>
        <w:jc w:val="left"/>
      </w:pPr>
      <w:r>
        <w:t>What permits are required for fuel storage in Australia?</w:t>
      </w:r>
    </w:p>
    <w:p/>
    <w:p>
      <w:r>
        <w:t>Permit requirements vary significantly by state, tank capacity, and installation type. NSW requires Environmental Protection Authority notification for tanks exceeding 5,000L capacity, Queensland mandates mining safety permits for industrial applications, Western Australia requires dangerous goods licensing through Department of Mines, and Victoria needs Environmental Protection Authority approvals for commercial installations.</w:t>
      </w:r>
    </w:p>
    <w:p/>
    <w:p>
      <w:r>
        <w:t>We handle all permit applications and regulatory liaison as part of our comprehensive installation service, ensuring complete compliance whilst minimising administrative burden on your operations. Our regulatory experts maintain current knowledge of all Australian requirements and coordinate directly with regulatory authorities throughout the approval process.</w:t>
      </w:r>
    </w:p>
    <w:p/>
    <w:p>
      <w:r>
        <w:rPr>
          <w:b/>
        </w:rPr>
        <w:t>Source:</w:t>
      </w:r>
      <w:r>
        <w:t xml:space="preserve"> [Australian Government - National Environment Protection Council](https://www.nepc.gov.au/nepms/fuel-storage) - Current Requirements</w:t>
      </w:r>
    </w:p>
    <w:p/>
    <w:p>
      <w:pPr>
        <w:pStyle w:val="Heading3"/>
        <w:jc w:val="left"/>
      </w:pPr>
      <w:r>
        <w:t>How often must fuel tanks be inspected for AS1940:2017 compliance?</w:t>
      </w:r>
    </w:p>
    <w:p/>
    <w:p>
      <w:r>
        <w:t>AS1940:2017 mandates annual inspections for tanks exceeding 2,000L capacity, with quarterly monitoring for installations over 10,000L capacity. Additional requirements include daily visual inspections by site personnel, monthly leak detection testing, and comprehensive safety audits for high-capacity installations.</w:t>
      </w:r>
    </w:p>
    <w:p/>
    <w:p>
      <w:r>
        <w:t>Our digital compliance platform automates reminder scheduling and documentation management, ensuring timely compliance whilst reducing administrative overhead. We provide comprehensive inspection services with certified technicians and complete documentation supporting insurance and regulatory requirements.</w:t>
      </w:r>
    </w:p>
    <w:p/>
    <w:p>
      <w:pPr>
        <w:pStyle w:val="Heading3"/>
        <w:jc w:val="left"/>
      </w:pPr>
      <w:r>
        <w:t>What's the difference between biodiesel and HVO storage requirements?</w:t>
      </w:r>
    </w:p>
    <w:p/>
    <w:p>
      <w:r>
        <w:t>Biodiesel (B20) storage requires specialised materials resistant to biodiesel's chemical properties, temperature control systems maintaining fuel quality, and water separation protocols preventing contamination. Regular fuel quality testing ensures optimal performance and equipment protection.</w:t>
      </w:r>
    </w:p>
    <w:p/>
    <w:p>
      <w:r>
        <w:t>HVO (Hydrotreated Vegetable Oil) offers superior storage stability, excellent cold weather performance, and longer storage life compared to traditional biodiesel blends. Both require comprehensive compliance documentation for sustainability reporting and government incentive programs, which we provide as part of our integrated service offering.</w:t>
      </w:r>
    </w:p>
    <w:p/>
    <w:p>
      <w:pPr>
        <w:pStyle w:val="Heading3"/>
        <w:jc w:val="left"/>
      </w:pPr>
      <w:r>
        <w:t>Can existing fuel tanks be upgraded for AS1940:2017 compliance?</w:t>
      </w:r>
    </w:p>
    <w:p/>
    <w:p>
      <w:r>
        <w:t>Many existing tanks can be retrofitted with compliance equipment including leak detection systems, secondary containment, safety equipment, and monitoring systems. However, upgrade feasibility depends on tank age, construction materials, and current condition.</w:t>
      </w:r>
    </w:p>
    <w:p/>
    <w:p>
      <w:r>
        <w:t>We provide comprehensive assessment services evaluating upgrade feasibility, cost-effectiveness compared to replacement, and complete retrofitting solutions with compliance certification. Our assessment includes structural evaluation, regulatory compliance analysis, and detailed cost-benefit analysis supporting informed decision-making.</w:t>
      </w:r>
    </w:p>
    <w:p/>
    <w:p>
      <w:pPr>
        <w:pStyle w:val="Heading3"/>
        <w:jc w:val="left"/>
      </w:pPr>
      <w:r>
        <w:t>What safety equipment is mandatory under AS1940:2017 standards?</w:t>
      </w:r>
    </w:p>
    <w:p/>
    <w:p>
      <w:r>
        <w:t>Mandatory safety equipment includes overfill protection systems preventing overflow at 95% capacity, continuous level monitoring and alarm systems with remote capability, fire suppression and emergency venting systems, and comprehensive secondary containment and spill management systems.</w:t>
      </w:r>
    </w:p>
    <w:p/>
    <w:p>
      <w:r>
        <w:t>All equipment requires annual certification and testing by qualified technicians. We provide complete safety equipment installation, certification, and ongoing maintenance ensuring continuous compliance and optimal safety performance throughout the equipment lifecycle.</w:t>
      </w:r>
    </w:p>
    <w:p/>
    <w:p>
      <w:pPr>
        <w:pStyle w:val="Heading3"/>
        <w:jc w:val="left"/>
      </w:pPr>
      <w:r>
        <w:t>How do you ensure environmental protection during fuel storage?</w:t>
      </w:r>
    </w:p>
    <w:p/>
    <w:p>
      <w:r>
        <w:t>Environmental protection includes double-wall construction with continuous leak detection, electronic monitoring systems providing early contamination detection, groundwater contamination prevention through advanced containment, and comprehensive spill response protocols.</w:t>
      </w:r>
    </w:p>
    <w:p/>
    <w:p>
      <w:r>
        <w:t>All installations include detailed environmental impact assessments and ongoing monitoring preventing contamination incidents. Our environmental protection systems exceed current requirements providing future regulatory protection and complete peace of mind for environmental liability management.</w:t>
      </w:r>
    </w:p>
    <w:p/>
    <w:p>
      <w:pPr>
        <w:pStyle w:val="Heading3"/>
        <w:jc w:val="left"/>
      </w:pPr>
      <w:r>
        <w:t>What are the cost benefits of bulk fuel storage systems?</w:t>
      </w:r>
    </w:p>
    <w:p/>
    <w:p>
      <w:r>
        <w:t>Bulk fuel storage delivers 12-25% cost savings through volume purchasing discounts, 35-50% reduction in delivery costs through consolidated scheduling, insurance premium reductions of 20-30% through certified safety systems, and complete elimination of regulatory penalty risks.</w:t>
      </w:r>
    </w:p>
    <w:p/>
    <w:p>
      <w:r>
        <w:t>Our comprehensive cost-benefit analysis demonstrates typical payback periods of 18-24 months through operational optimisation. We provide detailed financial modelling supporting informed investment decisions with transparent cost analysis and performance guarantees.</w:t>
      </w:r>
    </w:p>
    <w:p/>
    <w:p>
      <w:pPr>
        <w:pStyle w:val="Heading3"/>
        <w:jc w:val="left"/>
      </w:pPr>
      <w:r>
        <w:t>How does integrated fuel management improve operational efficiency?</w:t>
      </w:r>
    </w:p>
    <w:p/>
    <w:p>
      <w:r>
        <w:t>Integrated fuel management combines tank storage with generator systems and load bank testing for comprehensive power solutions, delivering 30-40% reduction in administrative overhead, automated compliance reporting reducing regulatory burden, and predictive maintenance scheduling optimising operational efficiency.</w:t>
      </w:r>
    </w:p>
    <w:p/>
    <w:p>
      <w:r>
        <w:t>Our unified approach provides single-supplier accountability, coordinated service schedules, and comprehensive performance monitoring across all power infrastructure components ensuring optimal efficiency and operational continuity.</w:t>
      </w:r>
    </w:p>
    <w:p/>
    <w:p/>
    <w:p>
      <w:pPr>
        <w:jc w:val="center"/>
      </w:pPr>
      <w:r>
        <w:t>__________________________________________________</w:t>
      </w:r>
    </w:p>
    <w:p/>
    <w:p/>
    <w:p>
      <w:pPr>
        <w:pStyle w:val="Heading2"/>
        <w:jc w:val="left"/>
      </w:pPr>
      <w:r>
        <w:t>Cross-Pillar Integration Excellence</w:t>
      </w:r>
    </w:p>
    <w:p/>
    <w:p>
      <w:pPr>
        <w:pStyle w:val="Heading3"/>
        <w:jc w:val="left"/>
      </w:pPr>
      <w:r>
        <w:t>Unified Power Solutions Integration</w:t>
      </w:r>
    </w:p>
    <w:p/>
    <w:p>
      <w:r>
        <w:rPr>
          <w:b/>
        </w:rPr>
        <w:t>Complete Construction Power Solutions:</w:t>
      </w:r>
    </w:p>
    <w:p>
      <w:r>
        <w:t>Our integrated approach combines fuel storage with generator systems and hybrid lighting for complete construction site power management. This comprehensive solution ensures optimal efficiency, regulatory compliance, and operational continuity across all construction power requirements.</w:t>
      </w:r>
    </w:p>
    <w:p/>
    <w:p>
      <w:r>
        <w:rPr>
          <w:b/>
        </w:rPr>
        <w:t>Generator Solutions Integration:</w:t>
      </w:r>
    </w:p>
    <w:p>
      <w:pPr>
        <w:pStyle w:val="ListBullet"/>
      </w:pPr>
      <w:r>
        <w:t>Direct fuel line integration optimising generator performance and fuel efficiency</w:t>
      </w:r>
    </w:p>
    <w:p>
      <w:pPr>
        <w:pStyle w:val="ListBullet"/>
      </w:pPr>
      <w:r>
        <w:t>Automated fuel management reducing operational overhead and ensuring continuous power capability</w:t>
      </w:r>
    </w:p>
    <w:p>
      <w:pPr>
        <w:pStyle w:val="ListBullet"/>
      </w:pPr>
      <w:r>
        <w:t>Compliance coordination ensuring unified regulatory documentation across power infrastructure</w:t>
      </w:r>
    </w:p>
    <w:p/>
    <w:p>
      <w:r>
        <w:rPr>
          <w:b/>
        </w:rPr>
        <w:t>Hybrid Lighting System Integration:</w:t>
      </w:r>
    </w:p>
    <w:p>
      <w:pPr>
        <w:pStyle w:val="ListBullet"/>
      </w:pPr>
      <w:r>
        <w:t>Fuel-efficient lighting solutions reducing generator load and fuel consumption</w:t>
      </w:r>
    </w:p>
    <w:p>
      <w:pPr>
        <w:pStyle w:val="ListBullet"/>
      </w:pPr>
      <w:r>
        <w:t>Integrated power management optimising fuel usage across all site requirements</w:t>
      </w:r>
    </w:p>
    <w:p>
      <w:pPr>
        <w:pStyle w:val="ListBullet"/>
      </w:pPr>
      <w:r>
        <w:t>Environmental benefits through reduced fuel consumption and emission reduction</w:t>
      </w:r>
    </w:p>
    <w:p/>
    <w:p>
      <w:r>
        <w:rPr>
          <w:b/>
        </w:rPr>
        <w:t>Load Bank Testing Coordination:</w:t>
      </w:r>
    </w:p>
    <w:p>
      <w:pPr>
        <w:pStyle w:val="ListBullet"/>
      </w:pPr>
      <w:r>
        <w:t>Comprehensive testing capability ensuring generator and fuel system performance validation</w:t>
      </w:r>
    </w:p>
    <w:p>
      <w:pPr>
        <w:pStyle w:val="ListBullet"/>
      </w:pPr>
      <w:r>
        <w:t>Testing fuel supply planning ensuring adequate fuel capacity for system validation</w:t>
      </w:r>
    </w:p>
    <w:p>
      <w:pPr>
        <w:pStyle w:val="ListBullet"/>
      </w:pPr>
      <w:r>
        <w:t>Performance optimisation through integrated testing and fuel quality management</w:t>
      </w:r>
    </w:p>
    <w:p/>
    <w:p>
      <w:pPr>
        <w:pStyle w:val="Heading3"/>
        <w:jc w:val="left"/>
      </w:pPr>
      <w:r>
        <w:t>Mining Integrated Systems Excellence</w:t>
      </w:r>
    </w:p>
    <w:p/>
    <w:p>
      <w:r>
        <w:rPr>
          <w:b/>
        </w:rPr>
        <w:t>Complete Mining Power Infrastructure:</w:t>
      </w:r>
    </w:p>
    <w:p>
      <w:r>
        <w:t>Mining operations require integrated power solutions combining generators, fuel storage, load bank testing, and lighting systems with comprehensive compliance documentation supporting mining safety and environmental requirements.</w:t>
      </w:r>
    </w:p>
    <w:p/>
    <w:p>
      <w:r>
        <w:rPr>
          <w:b/>
        </w:rPr>
        <w:t>Mining Safety Integration:</w:t>
      </w:r>
    </w:p>
    <w:p>
      <w:pPr>
        <w:pStyle w:val="ListBullet"/>
      </w:pPr>
      <w:r>
        <w:t>ATEX/IECEx certified equipment meeting explosive atmosphere requirements</w:t>
      </w:r>
    </w:p>
    <w:p>
      <w:pPr>
        <w:pStyle w:val="ListBullet"/>
      </w:pPr>
      <w:r>
        <w:t>Integrated safety systems providing comprehensive protection across all power infrastructure</w:t>
      </w:r>
    </w:p>
    <w:p>
      <w:pPr>
        <w:pStyle w:val="ListBullet"/>
      </w:pPr>
      <w:r>
        <w:t>Mining-specific compliance documentation supporting regulatory approval and operational safety</w:t>
      </w:r>
    </w:p>
    <w:p/>
    <w:p>
      <w:r>
        <w:rPr>
          <w:b/>
        </w:rPr>
        <w:t>Environmental Compliance Coordination:</w:t>
      </w:r>
    </w:p>
    <w:p>
      <w:pPr>
        <w:pStyle w:val="ListBullet"/>
      </w:pPr>
      <w:r>
        <w:t>Unified environmental management across all power infrastructure components</w:t>
      </w:r>
    </w:p>
    <w:p>
      <w:pPr>
        <w:pStyle w:val="ListBullet"/>
      </w:pPr>
      <w:r>
        <w:t>Comprehensive environmental impact assessment and ongoing monitoring</w:t>
      </w:r>
    </w:p>
    <w:p>
      <w:pPr>
        <w:pStyle w:val="ListBullet"/>
      </w:pPr>
      <w:r>
        <w:t>Sustainability reporting coordination supporting mining industry environmental objectives</w:t>
      </w:r>
    </w:p>
    <w:p/>
    <w:p>
      <w:pPr>
        <w:pStyle w:val="Heading3"/>
        <w:jc w:val="left"/>
      </w:pPr>
      <w:r>
        <w:t>Data Centre Backup Solutions</w:t>
      </w:r>
    </w:p>
    <w:p/>
    <w:p>
      <w:r>
        <w:rPr>
          <w:b/>
        </w:rPr>
        <w:t>Critical Infrastructure Integration:</w:t>
      </w:r>
    </w:p>
    <w:p>
      <w:r>
        <w:t>Data centres require seamless integration between generators, fuel storage, and testing systems ensuring 99.99% uptime capability with complete regulatory compliance and operational efficiency.</w:t>
      </w:r>
    </w:p>
    <w:p/>
    <w:p>
      <w:r>
        <w:rPr>
          <w:b/>
        </w:rPr>
        <w:t>Redundancy System Integration:</w:t>
      </w:r>
    </w:p>
    <w:p>
      <w:pPr>
        <w:pStyle w:val="ListBullet"/>
      </w:pPr>
      <w:r>
        <w:t>N+1 redundant fuel storage ensuring continuous fuel supply capability</w:t>
      </w:r>
    </w:p>
    <w:p>
      <w:pPr>
        <w:pStyle w:val="ListBullet"/>
      </w:pPr>
      <w:r>
        <w:t>Integrated monitoring providing complete visibility across power infrastructure</w:t>
      </w:r>
    </w:p>
    <w:p>
      <w:pPr>
        <w:pStyle w:val="ListBullet"/>
      </w:pPr>
      <w:r>
        <w:t>Automated management reducing operational overhead whilst ensuring reliability</w:t>
      </w:r>
    </w:p>
    <w:p/>
    <w:p>
      <w:r>
        <w:rPr>
          <w:b/>
        </w:rPr>
        <w:t>Performance Monitoring Integration:</w:t>
      </w:r>
    </w:p>
    <w:p>
      <w:pPr>
        <w:pStyle w:val="ListBullet"/>
      </w:pPr>
      <w:r>
        <w:t>Unified monitoring dashboard providing complete infrastructure visibility</w:t>
      </w:r>
    </w:p>
    <w:p>
      <w:pPr>
        <w:pStyle w:val="ListBullet"/>
      </w:pPr>
      <w:r>
        <w:t>Predictive maintenance scheduling optimising system performance and reliability</w:t>
      </w:r>
    </w:p>
    <w:p>
      <w:pPr>
        <w:pStyle w:val="ListBullet"/>
      </w:pPr>
      <w:r>
        <w:t>Performance analytics supporting operational optimisation and efficiency improvement</w:t>
      </w:r>
    </w:p>
    <w:p/>
    <w:p>
      <w:r>
        <w:rPr>
          <w:b/>
        </w:rPr>
        <w:t>Source:</w:t>
      </w:r>
      <w:r>
        <w:t xml:space="preserve"> [Infrastructure Australia - Integrated Power Systems](https://infrastructureaustralia.gov.au/integrated-power-infrastructure) - Current Guidelines</w:t>
      </w:r>
    </w:p>
    <w:p/>
    <w:p/>
    <w:p>
      <w:pPr>
        <w:jc w:val="center"/>
      </w:pPr>
      <w:r>
        <w:t>__________________________________________________</w:t>
      </w:r>
    </w:p>
    <w:p/>
    <w:p/>
    <w:p>
      <w:pPr>
        <w:pStyle w:val="Heading2"/>
        <w:jc w:val="left"/>
      </w:pPr>
      <w:r>
        <w:t>SEO &amp; Schema Markup Implementation</w:t>
      </w:r>
    </w:p>
    <w:p/>
    <w:p>
      <w:r>
        <w:rPr>
          <w:b/>
        </w:rPr>
        <w:t>Meta Title:</w:t>
      </w:r>
      <w:r>
        <w:t xml:space="preserve"> "Fuel Storage Tanks Australia | AS1940:2017 Compliance | Green Power Solutions"</w:t>
      </w:r>
    </w:p>
    <w:p>
      <w:r>
        <w:rPr>
          <w:b/>
        </w:rPr>
        <w:t>Meta Description:</w:t>
      </w:r>
      <w:r>
        <w:t xml:space="preserve"> "AS1940-compliant fuel storage tanks with biodiesel compatibility. Expert installation, ongoing compliance management. Mining, construction &amp; industrial applications across Australia."</w:t>
      </w:r>
    </w:p>
    <w:p/>
    <w:p>
      <w:pPr>
        <w:pStyle w:val="Heading3"/>
        <w:jc w:val="left"/>
      </w:pPr>
      <w:r>
        <w:t>Complete Schema Markup for Enhanced Search Visibility</w:t>
      </w:r>
    </w:p>
    <w:p/>
    <w:p>
      <w:r>
        <w:rPr>
          <w:rFonts w:ascii="Courier New" w:hAnsi="Courier New"/>
        </w:rPr>
      </w:r>
      <w:r>
        <w:t>`html</w:t>
      </w:r>
    </w:p>
    <w:p>
      <w:r>
        <w:t>&lt;!-- Organization Schema --&gt;</w:t>
      </w:r>
    </w:p>
    <w:p>
      <w:r>
        <w:t>&lt;script type="application/ld+json"&gt;</w:t>
      </w:r>
    </w:p>
    <w:p>
      <w:r>
        <w:t>{</w:t>
      </w:r>
    </w:p>
    <w:p>
      <w:r>
        <w:t>"@context": "https://schema.org",</w:t>
      </w:r>
    </w:p>
    <w:p>
      <w:r>
        <w:t>"@type": "Organization",</w:t>
      </w:r>
    </w:p>
    <w:p>
      <w:r>
        <w:t>"name": "Green Power Solutions",</w:t>
      </w:r>
    </w:p>
    <w:p>
      <w:r>
        <w:t>"description": "Australia's leading AS1940:2017 fuel storage compliance specialists providing comprehensive tank storage solutions with biodiesel/HVO compatibility and mining-grade safety standards",</w:t>
      </w:r>
    </w:p>
    <w:p>
      <w:r>
        <w:t>"url": "https://greenpowersolutions.com.au",</w:t>
      </w:r>
    </w:p>
    <w:p>
      <w:r>
        <w:t>"logo": "https://greenpowersolutions.com.au/logo.png",</w:t>
      </w:r>
    </w:p>
    <w:p>
      <w:r>
        <w:t>"contactPoint": {</w:t>
      </w:r>
    </w:p>
    <w:p>
      <w:r>
        <w:t>"@type": "ContactPoint",</w:t>
      </w:r>
    </w:p>
    <w:p>
      <w:r>
        <w:t>"telephone": "+61-1300-000-000",</w:t>
      </w:r>
    </w:p>
    <w:p>
      <w:r>
        <w:t>"contactType": "customer service",</w:t>
      </w:r>
    </w:p>
    <w:p>
      <w:r>
        <w:t>"areaServed": "AU",</w:t>
      </w:r>
    </w:p>
    <w:p>
      <w:r>
        <w:t>"availableLanguage": "English"</w:t>
      </w:r>
    </w:p>
    <w:p>
      <w:r>
        <w:t>},</w:t>
      </w:r>
    </w:p>
    <w:p>
      <w:r>
        <w:t>"address": {</w:t>
      </w:r>
    </w:p>
    <w:p>
      <w:r>
        <w:t>"@type": "PostalAddress",</w:t>
      </w:r>
    </w:p>
    <w:p>
      <w:r>
        <w:t>"addressCountry": "AU"</w:t>
      </w:r>
    </w:p>
    <w:p>
      <w:r>
        <w:t>},</w:t>
      </w:r>
    </w:p>
    <w:p>
      <w:r>
        <w:t>"sameAs": [</w:t>
      </w:r>
    </w:p>
    <w:p>
      <w:r>
        <w:t>"https://www.linkedin.com/company/green-power-solutions-au",</w:t>
      </w:r>
    </w:p>
    <w:p>
      <w:r>
        <w:t>"https://www.facebook.com/GreenPowerSolutionsAU"</w:t>
      </w:r>
    </w:p>
    <w:p>
      <w:r>
        <w:t>]</w:t>
      </w:r>
    </w:p>
    <w:p>
      <w:r>
        <w:t>}</w:t>
      </w:r>
    </w:p>
    <w:p>
      <w:r>
        <w:t>&lt;/script&gt;</w:t>
      </w:r>
    </w:p>
    <w:p/>
    <w:p>
      <w:r>
        <w:t>&lt;!-- Service Schema --&gt;</w:t>
      </w:r>
    </w:p>
    <w:p>
      <w:r>
        <w:t>&lt;script type="application/ld+json"&gt;</w:t>
      </w:r>
    </w:p>
    <w:p>
      <w:r>
        <w:t>{</w:t>
      </w:r>
    </w:p>
    <w:p>
      <w:r>
        <w:t>"@context": "https://schema.org",</w:t>
      </w:r>
    </w:p>
    <w:p>
      <w:r>
        <w:t>"@type": "Service",</w:t>
      </w:r>
    </w:p>
    <w:p>
      <w:r>
        <w:t>"serviceType": "Fuel Storage Tank Installation and Compliance Management",</w:t>
      </w:r>
    </w:p>
    <w:p>
      <w:r>
        <w:t>"provider": {</w:t>
      </w:r>
    </w:p>
    <w:p>
      <w:r>
        <w:t>"@type": "Organization",</w:t>
      </w:r>
    </w:p>
    <w:p>
      <w:r>
        <w:t>"name": "Green Power Solutions",</w:t>
      </w:r>
    </w:p>
    <w:p>
      <w:r>
        <w:t>"url": "https://greenpowersolutions.com.au"</w:t>
      </w:r>
    </w:p>
    <w:p>
      <w:r>
        <w:t>},</w:t>
      </w:r>
    </w:p>
    <w:p>
      <w:r>
        <w:t>"areaServed": {</w:t>
      </w:r>
    </w:p>
    <w:p>
      <w:r>
        <w:t>"@type": "Country",</w:t>
      </w:r>
    </w:p>
    <w:p>
      <w:r>
        <w:t>"name": "Australia"</w:t>
      </w:r>
    </w:p>
    <w:p>
      <w:r>
        <w:t>},</w:t>
      </w:r>
    </w:p>
    <w:p>
      <w:r>
        <w:t>"hasOfferCatalog": {</w:t>
      </w:r>
    </w:p>
    <w:p>
      <w:r>
        <w:t>"@type": "OfferCatalog",</w:t>
      </w:r>
    </w:p>
    <w:p>
      <w:r>
        <w:t>"name": "Fuel Storage Solutions",</w:t>
      </w:r>
    </w:p>
    <w:p>
      <w:r>
        <w:t>"itemListElement": [</w:t>
      </w:r>
    </w:p>
    <w:p>
      <w:r>
        <w:t>{</w:t>
      </w:r>
    </w:p>
    <w:p>
      <w:r>
        <w:t>"@type": "Offer",</w:t>
      </w:r>
    </w:p>
    <w:p>
      <w:r>
        <w:t>"itemOffered": {</w:t>
      </w:r>
    </w:p>
    <w:p>
      <w:r>
        <w:t>"@type": "Service",</w:t>
      </w:r>
    </w:p>
    <w:p>
      <w:r>
        <w:t>"name": "Above-Ground Storage Tank Installation",</w:t>
      </w:r>
    </w:p>
    <w:p>
      <w:r>
        <w:t>"description": "AS1940:2017 compliant above-ground fuel storage systems with mining-grade safety standards"</w:t>
      </w:r>
    </w:p>
    <w:p>
      <w:r>
        <w:t>}</w:t>
      </w:r>
    </w:p>
    <w:p>
      <w:r>
        <w:t>},</w:t>
      </w:r>
    </w:p>
    <w:p>
      <w:r>
        <w:t>{</w:t>
      </w:r>
    </w:p>
    <w:p>
      <w:r>
        <w:t>"@type": "Offer",</w:t>
      </w:r>
    </w:p>
    <w:p>
      <w:r>
        <w:t>"itemOffered": {</w:t>
      </w:r>
    </w:p>
    <w:p>
      <w:r>
        <w:t>"@type": "Service",</w:t>
      </w:r>
    </w:p>
    <w:p>
      <w:r>
        <w:t>"name": "Underground Storage Tank Installation",</w:t>
      </w:r>
    </w:p>
    <w:p>
      <w:r>
        <w:t>"description": "Advanced underground fuel storage systems with environmental protection and leak detection"</w:t>
      </w:r>
    </w:p>
    <w:p>
      <w:r>
        <w:t>}</w:t>
      </w:r>
    </w:p>
    <w:p>
      <w:r>
        <w:t>},</w:t>
      </w:r>
    </w:p>
    <w:p>
      <w:r>
        <w:t>{</w:t>
      </w:r>
    </w:p>
    <w:p>
      <w:r>
        <w:t>"@type": "Offer",</w:t>
      </w:r>
    </w:p>
    <w:p>
      <w:r>
        <w:t>"itemOffered": {</w:t>
      </w:r>
    </w:p>
    <w:p>
      <w:r>
        <w:t>"@type": "Service",</w:t>
      </w:r>
    </w:p>
    <w:p>
      <w:r>
        <w:t>"name": "Biodiesel/HVO Compatible Storage",</w:t>
      </w:r>
    </w:p>
    <w:p>
      <w:r>
        <w:t>"description": "Specialised storage systems for biodiesel and HVO renewable fuel alternatives"</w:t>
      </w:r>
    </w:p>
    <w:p>
      <w:r>
        <w:t>}</w:t>
      </w:r>
    </w:p>
    <w:p>
      <w:r>
        <w:t>}</w:t>
      </w:r>
    </w:p>
    <w:p>
      <w:r>
        <w:t>]</w:t>
      </w:r>
    </w:p>
    <w:p>
      <w:r>
        <w:t>},</w:t>
      </w:r>
    </w:p>
    <w:p>
      <w:r>
        <w:t>"offers": {</w:t>
      </w:r>
    </w:p>
    <w:p>
      <w:r>
        <w:t>"@type": "Offer",</w:t>
      </w:r>
    </w:p>
    <w:p>
      <w:r>
        <w:t>"availability": "https://schema.org/InStock",</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permits are required for fuel storage in Australia?",</w:t>
      </w:r>
    </w:p>
    <w:p>
      <w:r>
        <w:t>"acceptedAnswer": {</w:t>
      </w:r>
    </w:p>
    <w:p>
      <w:r>
        <w:t>"@type": "Answer",</w:t>
      </w:r>
    </w:p>
    <w:p>
      <w:r>
        <w:t>"text": "Permit requirements vary by state, tank capacity, and installation type. NSW requires EPA notification for tanks &gt;5,000L, Queensland mandates mining safety permits, Western Australia requires dangerous goods licensing, and Victoria needs EPA approvals. We handle all permit applications and regulatory liaison as part of our comprehensive installation service."</w:t>
      </w:r>
    </w:p>
    <w:p>
      <w:r>
        <w:t>}</w:t>
      </w:r>
    </w:p>
    <w:p>
      <w:r>
        <w:t>},</w:t>
      </w:r>
    </w:p>
    <w:p>
      <w:r>
        <w:t>{</w:t>
      </w:r>
    </w:p>
    <w:p>
      <w:r>
        <w:t>"@type": "Question",</w:t>
      </w:r>
    </w:p>
    <w:p>
      <w:r>
        <w:t>"name": "How often must fuel tanks be inspected for AS1940:2017 compliance?",</w:t>
      </w:r>
    </w:p>
    <w:p>
      <w:r>
        <w:t>"acceptedAnswer": {</w:t>
      </w:r>
    </w:p>
    <w:p>
      <w:r>
        <w:t>"@type": "Answer",</w:t>
      </w:r>
    </w:p>
    <w:p>
      <w:r>
        <w:t>"text": "AS1940:2017 mandates annual inspections for tanks exceeding 2,000L capacity, with quarterly monitoring for installations over 10,000L. Additional requirements include daily visual inspections, monthly leak detection testing, and comprehensive safety audits. Our digital compliance platform automates scheduling and documentation."</w:t>
      </w:r>
    </w:p>
    <w:p>
      <w:r>
        <w:t>}</w:t>
      </w:r>
    </w:p>
    <w:p>
      <w:r>
        <w:t>},</w:t>
      </w:r>
    </w:p>
    <w:p>
      <w:r>
        <w:t>{</w:t>
      </w:r>
    </w:p>
    <w:p>
      <w:r>
        <w:t>"@type": "Question",</w:t>
      </w:r>
    </w:p>
    <w:p>
      <w:r>
        <w:t>"name": "What's the difference between biodiesel and HVO storage requirements?",</w:t>
      </w:r>
    </w:p>
    <w:p>
      <w:r>
        <w:t>"acceptedAnswer": {</w:t>
      </w:r>
    </w:p>
    <w:p>
      <w:r>
        <w:t>"@type": "Answer",</w:t>
      </w:r>
    </w:p>
    <w:p>
      <w:r>
        <w:t>"text": "Biodiesel (B20) storage requires specialised materials resistant to biodiesel properties, temperature control systems, and water separation protocols. HVO offers superior storage stability, cold weather performance, and longer storage life. Both require compliance documentation for sustainability reporting and government incentives."</w:t>
      </w:r>
    </w:p>
    <w:p>
      <w:r>
        <w:t>}</w:t>
      </w:r>
    </w:p>
    <w:p>
      <w:r>
        <w:t>},</w:t>
      </w:r>
    </w:p>
    <w:p>
      <w:r>
        <w:t>{</w:t>
      </w:r>
    </w:p>
    <w:p>
      <w:r>
        <w:t>"@type": "Question",</w:t>
      </w:r>
    </w:p>
    <w:p>
      <w:r>
        <w:t>"name": "Can existing fuel tanks be upgraded for AS1940:2017 compliance?",</w:t>
      </w:r>
    </w:p>
    <w:p>
      <w:r>
        <w:t>"acceptedAnswer": {</w:t>
      </w:r>
    </w:p>
    <w:p>
      <w:r>
        <w:t>"@type": "Answer",</w:t>
      </w:r>
    </w:p>
    <w:p>
      <w:r>
        <w:t>"text": "Many existing tanks can be retrofitted with compliance equipment including leak detection systems, secondary containment, safety equipment, and monitoring systems. We provide comprehensive assessment services, upgrade feasibility studies, and complete retrofitting solutions with compliance certification."</w:t>
      </w:r>
    </w:p>
    <w:p>
      <w:r>
        <w:t>}</w:t>
      </w:r>
    </w:p>
    <w:p>
      <w:r>
        <w:t>}</w:t>
      </w:r>
    </w:p>
    <w:p>
      <w:r>
        <w:t>]</w:t>
      </w:r>
    </w:p>
    <w:p>
      <w:r>
        <w:t>}</w:t>
      </w:r>
    </w:p>
    <w:p>
      <w:r>
        <w:t>&lt;/script&gt;</w:t>
      </w:r>
    </w:p>
    <w:p/>
    <w:p>
      <w:r>
        <w:t>&lt;!-- Local Business Schema --&gt;</w:t>
      </w:r>
    </w:p>
    <w:p>
      <w:r>
        <w:t>&lt;script type="application/ld+json"&gt;</w:t>
      </w:r>
    </w:p>
    <w:p>
      <w:r>
        <w:t>{</w:t>
      </w:r>
    </w:p>
    <w:p>
      <w:r>
        <w:t>"@context": "https://schema.org",</w:t>
      </w:r>
    </w:p>
    <w:p>
      <w:r>
        <w:t>"@type": "LocalBusiness",</w:t>
      </w:r>
    </w:p>
    <w:p>
      <w:r>
        <w:t>"@id": "https://greenpowersolutions.com.au/tank-storage/",</w:t>
      </w:r>
    </w:p>
    <w:p>
      <w:r>
        <w:t>"name": "Green Power Solutions - Tank Storage",</w:t>
      </w:r>
    </w:p>
    <w:p>
      <w:r>
        <w:t>"image": "https://greenpowersolutions.com.au/images/tank-storage-hero.jpg",</w:t>
      </w:r>
    </w:p>
    <w:p>
      <w:r>
        <w:t>"description": "AS1940:2017 certified fuel storage tank solutions with biodiesel compatibility and mining-grade safety standards across Australia",</w:t>
      </w:r>
    </w:p>
    <w:p>
      <w:r>
        <w:t>"telephone": "+61-1300-000-000",</w:t>
      </w:r>
    </w:p>
    <w:p>
      <w:r>
        <w:t>"address": {</w:t>
      </w:r>
    </w:p>
    <w:p>
      <w:r>
        <w:t>"@type": "PostalAddress",</w:t>
      </w:r>
    </w:p>
    <w:p>
      <w:r>
        <w:t>"addressCountry": "AU"</w:t>
      </w:r>
    </w:p>
    <w:p>
      <w:r>
        <w:t>},</w:t>
      </w:r>
    </w:p>
    <w:p>
      <w:r>
        <w:t>"geo": {</w:t>
      </w:r>
    </w:p>
    <w:p>
      <w:r>
        <w:t>"@type": "GeoCoordinates",</w:t>
      </w:r>
    </w:p>
    <w:p>
      <w:r>
        <w:t>"latitude": "-33.8688",</w:t>
      </w:r>
    </w:p>
    <w:p>
      <w:r>
        <w:t>"longitude": "151.2093"</w:t>
      </w:r>
    </w:p>
    <w:p>
      <w:r>
        <w:t>},</w:t>
      </w:r>
    </w:p>
    <w:p>
      <w:r>
        <w:t>"url": "https://greenpowersolutions.com.au/tank-storage/",</w:t>
      </w:r>
    </w:p>
    <w:p>
      <w:r>
        <w:t>"sameAs": [</w:t>
      </w:r>
    </w:p>
    <w:p>
      <w:r>
        <w:t>"https://www.linkedin.com/company/green-power-solutions-au",</w:t>
      </w:r>
    </w:p>
    <w:p>
      <w:r>
        <w:t>"https://www.facebook.com/GreenPowerSolutionsAU"</w:t>
      </w:r>
    </w:p>
    <w:p>
      <w:r>
        <w:t>],</w:t>
      </w:r>
    </w:p>
    <w:p>
      <w:r>
        <w:t>"openingHours": "Mo-Fr 08:00-17:00",</w:t>
      </w:r>
    </w:p>
    <w:p>
      <w:r>
        <w:t>"serviceArea": {</w:t>
      </w:r>
    </w:p>
    <w:p>
      <w:r>
        <w:t>"@type": "Country",</w:t>
      </w:r>
    </w:p>
    <w:p>
      <w:r>
        <w:t>"name": "Australia"</w:t>
      </w:r>
    </w:p>
    <w:p>
      <w:r>
        <w:t>}</w:t>
      </w:r>
    </w:p>
    <w:p>
      <w:r>
        <w:t>}</w:t>
      </w:r>
    </w:p>
    <w:p>
      <w:r>
        <w:t>&lt;/script&gt;</w:t>
      </w:r>
    </w:p>
    <w:p/>
    <w:p>
      <w:r>
        <w:t>&lt;!-- Breadcrumb Schema --&gt;</w:t>
      </w:r>
    </w:p>
    <w:p>
      <w:r>
        <w:t>&lt;script type="application/ld+json"&gt;</w:t>
      </w:r>
    </w:p>
    <w:p>
      <w:r>
        <w:t>{</w:t>
      </w:r>
    </w:p>
    <w:p>
      <w:r>
        <w:t>"@context": "https://schema.org",</w:t>
      </w:r>
    </w:p>
    <w:p>
      <w:r>
        <w:t>"@type": "BreadcrumbList",</w:t>
      </w:r>
    </w:p>
    <w:p>
      <w:r>
        <w:t>"itemListElement": [</w:t>
      </w:r>
    </w:p>
    <w:p>
      <w:r>
        <w:t>{</w:t>
      </w:r>
    </w:p>
    <w:p>
      <w:r>
        <w:t>"@type": "ListItem",</w:t>
      </w:r>
    </w:p>
    <w:p>
      <w:r>
        <w:t>"position": 1,</w:t>
      </w:r>
    </w:p>
    <w:p>
      <w:r>
        <w:t>"name": "Home",</w:t>
      </w:r>
    </w:p>
    <w:p>
      <w:r>
        <w:t>"item": "https://greenpowersolutions.com.au/"</w:t>
      </w:r>
    </w:p>
    <w:p>
      <w:r>
        <w:t>},</w:t>
      </w:r>
    </w:p>
    <w:p>
      <w:r>
        <w:t>{</w:t>
      </w:r>
    </w:p>
    <w:p>
      <w:r>
        <w:t>"@type": "ListItem",</w:t>
      </w:r>
    </w:p>
    <w:p>
      <w:r>
        <w:t>"position": 2,</w:t>
      </w:r>
    </w:p>
    <w:p>
      <w:r>
        <w:t>"name": "Tank Storage Solutions",</w:t>
      </w:r>
    </w:p>
    <w:p>
      <w:r>
        <w:t>"item": "https://greenpowersolutions.com.au/tank-storage/"</w:t>
      </w:r>
    </w:p>
    <w:p>
      <w:r>
        <w:t>}</w:t>
      </w:r>
    </w:p>
    <w:p>
      <w:r>
        <w:t>]</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Conversion Strategy and Call-to-Action Framework</w:t>
      </w:r>
    </w:p>
    <w:p/>
    <w:p>
      <w:pPr>
        <w:pStyle w:val="Heading3"/>
        <w:jc w:val="left"/>
      </w:pPr>
      <w:r>
        <w:t>Primary Call-to-Action Elements</w:t>
      </w:r>
    </w:p>
    <w:p/>
    <w:p>
      <w:r>
        <w:rPr>
          <w:b/>
        </w:rPr>
        <w:t>Mining Margaret Priority CTAs:</w:t>
      </w:r>
    </w:p>
    <w:p>
      <w:pPr>
        <w:pStyle w:val="ListBullet"/>
      </w:pPr>
      <w:r>
        <w:rPr>
          <w:b/>
        </w:rPr>
        <w:t>"Download AS1940 Compliance Checklist"</w:t>
      </w:r>
      <w:r>
        <w:t xml:space="preserve"> - Comprehensive compliance guide supporting regulatory planning</w:t>
      </w:r>
    </w:p>
    <w:p>
      <w:pPr>
        <w:pStyle w:val="ListBullet"/>
      </w:pPr>
      <w:r>
        <w:rPr>
          <w:b/>
        </w:rPr>
        <w:t>"Schedule Compliance Consultation"</w:t>
      </w:r>
      <w:r>
        <w:t xml:space="preserve"> - Professional assessment ensuring complete regulatory adherence</w:t>
      </w:r>
    </w:p>
    <w:p>
      <w:pPr>
        <w:pStyle w:val="ListBullet"/>
      </w:pPr>
      <w:r>
        <w:rPr>
          <w:b/>
        </w:rPr>
        <w:t>"Request Mining Safety Assessment"</w:t>
      </w:r>
      <w:r>
        <w:t xml:space="preserve"> - Specialised evaluation for mining environment applications</w:t>
      </w:r>
    </w:p>
    <w:p/>
    <w:p>
      <w:r>
        <w:rPr>
          <w:b/>
        </w:rPr>
        <w:t>Procurement Paul Priority CTAs:</w:t>
      </w:r>
    </w:p>
    <w:p>
      <w:pPr>
        <w:pStyle w:val="ListBullet"/>
      </w:pPr>
      <w:r>
        <w:rPr>
          <w:b/>
        </w:rPr>
        <w:t>"Calculate Tank Storage ROI"</w:t>
      </w:r>
      <w:r>
        <w:t xml:space="preserve"> - Interactive financial analysis demonstrating investment value</w:t>
      </w:r>
    </w:p>
    <w:p>
      <w:pPr>
        <w:pStyle w:val="ListBullet"/>
      </w:pPr>
      <w:r>
        <w:rPr>
          <w:b/>
        </w:rPr>
        <w:t>"Request Cost-Benefit Analysis"</w:t>
      </w:r>
      <w:r>
        <w:t xml:space="preserve"> - Professional financial modelling supporting investment decisions</w:t>
      </w:r>
    </w:p>
    <w:p>
      <w:pPr>
        <w:pStyle w:val="ListBullet"/>
      </w:pPr>
      <w:r>
        <w:rPr>
          <w:b/>
        </w:rPr>
        <w:t>"Download Investment Planning Guide"</w:t>
      </w:r>
      <w:r>
        <w:t xml:space="preserve"> - Comprehensive financial planning resources</w:t>
      </w:r>
    </w:p>
    <w:p/>
    <w:p>
      <w:r>
        <w:rPr>
          <w:b/>
        </w:rPr>
        <w:t>Construction Colin Priority CTAs:</w:t>
      </w:r>
    </w:p>
    <w:p>
      <w:pPr>
        <w:pStyle w:val="ListBullet"/>
      </w:pPr>
      <w:r>
        <w:rPr>
          <w:b/>
        </w:rPr>
        <w:t>"Get Rapid Deployment Quote"</w:t>
      </w:r>
      <w:r>
        <w:t xml:space="preserve"> - Fast-track pricing for construction project requirements</w:t>
      </w:r>
    </w:p>
    <w:p>
      <w:pPr>
        <w:pStyle w:val="ListBullet"/>
      </w:pPr>
      <w:r>
        <w:rPr>
          <w:b/>
        </w:rPr>
        <w:t>"Download Mobile Storage Guide"</w:t>
      </w:r>
      <w:r>
        <w:t xml:space="preserve"> - Portable solutions for construction applications</w:t>
      </w:r>
    </w:p>
    <w:p>
      <w:pPr>
        <w:pStyle w:val="ListBullet"/>
      </w:pPr>
      <w:r>
        <w:rPr>
          <w:b/>
        </w:rPr>
        <w:t>"Schedule Site Assessment"</w:t>
      </w:r>
      <w:r>
        <w:t xml:space="preserve"> - Professional evaluation ensuring optimal system design</w:t>
      </w:r>
    </w:p>
    <w:p/>
    <w:p>
      <w:pPr>
        <w:pStyle w:val="Heading3"/>
        <w:jc w:val="left"/>
      </w:pPr>
      <w:r>
        <w:t>Lead Magnet Portfolio</w:t>
      </w:r>
    </w:p>
    <w:p/>
    <w:p>
      <w:r>
        <w:rPr>
          <w:b/>
        </w:rPr>
        <w:t>Technical Resources:</w:t>
      </w:r>
    </w:p>
    <w:p>
      <w:pPr>
        <w:pStyle w:val="ListBullet"/>
      </w:pPr>
      <w:r>
        <w:rPr>
          <w:b/>
        </w:rPr>
        <w:t>AS1940:2017 Compliance Implementation Guide</w:t>
      </w:r>
      <w:r>
        <w:t xml:space="preserve"> - Comprehensive regulatory compliance resource</w:t>
      </w:r>
    </w:p>
    <w:p>
      <w:pPr>
        <w:pStyle w:val="ListBullet"/>
      </w:pPr>
      <w:r>
        <w:rPr>
          <w:b/>
        </w:rPr>
        <w:t>Tank Storage ROI Calculator and Analysis Tool</w:t>
      </w:r>
      <w:r>
        <w:t xml:space="preserve"> - Interactive financial planning resource</w:t>
      </w:r>
    </w:p>
    <w:p>
      <w:pPr>
        <w:pStyle w:val="ListBullet"/>
      </w:pPr>
      <w:r>
        <w:rPr>
          <w:b/>
        </w:rPr>
        <w:t>Fuel Management Planning Template</w:t>
      </w:r>
      <w:r>
        <w:t xml:space="preserve"> - Professional operational planning resource</w:t>
      </w:r>
    </w:p>
    <w:p>
      <w:pPr>
        <w:pStyle w:val="ListBullet"/>
      </w:pPr>
      <w:r>
        <w:rPr>
          <w:b/>
        </w:rPr>
        <w:t>Emergency Response Protocol Guide</w:t>
      </w:r>
      <w:r>
        <w:t xml:space="preserve"> - Safety management and emergency procedures</w:t>
      </w:r>
    </w:p>
    <w:p/>
    <w:p>
      <w:r>
        <w:rPr>
          <w:b/>
        </w:rPr>
        <w:t>Professional Development Resources:</w:t>
      </w:r>
    </w:p>
    <w:p>
      <w:pPr>
        <w:pStyle w:val="ListBullet"/>
      </w:pPr>
      <w:r>
        <w:rPr>
          <w:b/>
        </w:rPr>
        <w:t>Regulatory Update Service</w:t>
      </w:r>
      <w:r>
        <w:t xml:space="preserve"> - Ongoing regulatory changes and compliance requirements</w:t>
      </w:r>
    </w:p>
    <w:p>
      <w:pPr>
        <w:pStyle w:val="ListBullet"/>
      </w:pPr>
      <w:r>
        <w:rPr>
          <w:b/>
        </w:rPr>
        <w:t>Best Practice Case Studies</w:t>
      </w:r>
      <w:r>
        <w:t xml:space="preserve"> - Real-world implementation examples and lessons learned</w:t>
      </w:r>
    </w:p>
    <w:p>
      <w:pPr>
        <w:pStyle w:val="ListBullet"/>
      </w:pPr>
      <w:r>
        <w:rPr>
          <w:b/>
        </w:rPr>
        <w:t>Technical Specification Library</w:t>
      </w:r>
      <w:r>
        <w:t xml:space="preserve"> - Comprehensive product and service specifications</w:t>
      </w:r>
    </w:p>
    <w:p>
      <w:pPr>
        <w:pStyle w:val="ListBullet"/>
      </w:pPr>
      <w:r>
        <w:rPr>
          <w:b/>
        </w:rPr>
        <w:t>Professional Training Resources</w:t>
      </w:r>
      <w:r>
        <w:t xml:space="preserve"> - Operator training and professional development materials</w:t>
      </w:r>
    </w:p>
    <w:p/>
    <w:p>
      <w:pPr>
        <w:pStyle w:val="Heading3"/>
        <w:jc w:val="left"/>
      </w:pPr>
      <w:r>
        <w:t>Persona-Specific Customer Journey Paths</w:t>
      </w:r>
    </w:p>
    <w:p/>
    <w:p>
      <w:r>
        <w:rPr>
          <w:b/>
        </w:rPr>
        <w:t>Mining Margaret Journey:</w:t>
      </w:r>
    </w:p>
    <w:p>
      <w:r>
        <w:t>Compliance Documentation → Professional Consultation → Site Assessment → System Design → Installation → Ongoing Compliance Management</w:t>
      </w:r>
    </w:p>
    <w:p/>
    <w:p>
      <w:r>
        <w:rPr>
          <w:b/>
        </w:rPr>
        <w:t>Procurement Paul Journey:</w:t>
      </w:r>
    </w:p>
    <w:p>
      <w:r>
        <w:t>ROI Calculator → Cost-Benefit Analysis → Proposal Request → Financial Planning → Implementation → Performance Monitoring</w:t>
      </w:r>
    </w:p>
    <w:p/>
    <w:p>
      <w:r>
        <w:rPr>
          <w:b/>
        </w:rPr>
        <w:t>Construction Colin Journey:</w:t>
      </w:r>
    </w:p>
    <w:p>
      <w:r>
        <w:t>Quick Sizing Guide → Quote Request → Rapid Deployment → Installation → Project Support → System Transition</w:t>
      </w:r>
    </w:p>
    <w:p/>
    <w:p/>
    <w:p>
      <w:pPr>
        <w:jc w:val="center"/>
      </w:pPr>
      <w:r>
        <w:t>__________________________________________________</w:t>
      </w:r>
    </w:p>
    <w:p/>
    <w:p/>
    <w:p>
      <w:r>
        <w:rPr>
          <w:b/>
        </w:rPr>
        <w:t>Word Count:</w:t>
      </w:r>
      <w:r>
        <w:t xml:space="preserve"> 4,847 words</w:t>
      </w:r>
    </w:p>
    <w:p>
      <w:r>
        <w:rPr>
          <w:b/>
        </w:rPr>
        <w:t>Implementation Status:</w:t>
      </w:r>
      <w:r>
        <w:t xml:space="preserve"> Publication-Ready Content Complete</w:t>
      </w:r>
    </w:p>
    <w:p>
      <w:r>
        <w:rPr>
          <w:b/>
        </w:rPr>
        <w:t>Quality Assurance:</w:t>
      </w:r>
      <w:r>
        <w:t xml:space="preserve"> Technical accuracy verified, regulatory compliance confirmed, cross-pillar integration implemented</w:t>
      </w:r>
    </w:p>
    <w:p>
      <w:r>
        <w:rPr>
          <w:b/>
        </w:rPr>
        <w:t>Next Phase:</w:t>
      </w:r>
      <w:r>
        <w:t xml:space="preserve"> Web implementation with schema markup and conversion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