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Lunadigitalmarketing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lunadigitalmarketing.com.au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