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This is your new </w:t>
      </w:r>
      <w:r>
        <w:rPr>
          <w:i/>
        </w:rPr>
        <w:t>vault</w:t>
      </w:r>
      <w:r>
        <w:t>.</w:t>
      </w:r>
    </w:p>
    <w:p/>
    <w:p>
      <w:r>
        <w:t>Make a note of something, [[create a link]], or try [the Importer](https://help.obsidian.md/Plugins/Importer)!</w:t>
      </w:r>
    </w:p>
    <w:p/>
    <w:p>
      <w:r>
        <w:t>When you're ready, delete this note and make the vault your own.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