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Meet Our Director - Luna Digital Leadership Profile</w:t>
      </w:r>
    </w:p>
    <w:p/>
    <w:p>
      <w:pPr>
        <w:pStyle w:val="Heading2"/>
        <w:jc w:val="left"/>
      </w:pPr>
      <w:r>
        <w:t>Page Specifications</w:t>
      </w:r>
    </w:p>
    <w:p>
      <w:pPr>
        <w:pStyle w:val="ListBullet"/>
      </w:pPr>
      <w:r>
        <w:rPr>
          <w:b/>
        </w:rPr>
        <w:t>Target Keywords</w:t>
      </w:r>
      <w:r>
        <w:t>: "luna digital director", "professional services marketing leader", "medical marketing expert australia"</w:t>
      </w:r>
    </w:p>
    <w:p>
      <w:pPr>
        <w:pStyle w:val="ListBullet"/>
      </w:pPr>
      <w:r>
        <w:rPr>
          <w:b/>
        </w:rPr>
        <w:t>Word Count</w:t>
      </w:r>
      <w:r>
        <w:t>: 1,800 words</w:t>
      </w:r>
    </w:p>
    <w:p>
      <w:pPr>
        <w:pStyle w:val="ListBullet"/>
      </w:pPr>
      <w:r>
        <w:rPr>
          <w:b/>
        </w:rPr>
        <w:t>User Journey Stage</w:t>
      </w:r>
      <w:r>
        <w:t>: Trust-building and credibility assessment</w:t>
      </w:r>
    </w:p>
    <w:p>
      <w:pPr>
        <w:pStyle w:val="ListBullet"/>
      </w:pPr>
      <w:r>
        <w:rPr>
          <w:b/>
        </w:rPr>
        <w:t>Conversion Goal</w:t>
      </w:r>
      <w:r>
        <w:t>: Build confidence in leadership expertise and personal connection</w:t>
      </w:r>
    </w:p>
    <w:p/>
    <w:p/>
    <w:p>
      <w:pPr>
        <w:jc w:val="center"/>
      </w:pPr>
      <w:r>
        <w:t>__________________________________________________</w:t>
      </w:r>
    </w:p>
    <w:p/>
    <w:p/>
    <w:p>
      <w:pPr>
        <w:pStyle w:val="Heading1"/>
        <w:jc w:val="left"/>
      </w:pPr>
      <w:r>
        <w:t>Meet Our Director: Leading Professional Services Marketing Excellence</w:t>
      </w:r>
    </w:p>
    <w:p/>
    <w:p>
      <w:pPr>
        <w:pStyle w:val="Heading2"/>
        <w:jc w:val="left"/>
      </w:pPr>
      <w:r>
        <w:t>[Director Name] - Founder &amp; Managing Director</w:t>
      </w:r>
    </w:p>
    <w:p/>
    <w:p>
      <w:r>
        <w:rPr>
          <w:i/>
        </w:rPr>
        <w:t>"Professional services aren't just businesses—they're trusted institutions that serve our communities. My mission is ensuring that medical practices and legal firms have the marketing expertise they need to grow whilst maintaining the trust and integrity that makes them so valuable to Australian society."</w:t>
      </w:r>
    </w:p>
    <w:p/>
    <w:p>
      <w:pPr>
        <w:pStyle w:val="Heading3"/>
        <w:jc w:val="left"/>
      </w:pPr>
      <w:r>
        <w:t>Professional Background and Credentials</w:t>
      </w:r>
    </w:p>
    <w:p/>
    <w:p>
      <w:r>
        <w:t>With over [X] years of dedicated experience in professional services marketing, [Director Name] founded Luna Digital with a clear vision: to provide Australian medical practices and legal firms with marketing expertise that truly understands their unique challenges, opportunities, and regulatory requirements.</w:t>
      </w:r>
    </w:p>
    <w:p/>
    <w:p>
      <w:r>
        <w:t>Before establishing Luna Digital, [Director Name] spent [X] years working directly with professional services organisations, gaining firsthand insight into the complex intersection of business growth, regulatory compliance, and professional ethics that defines successful marketing for medical practices and legal firms.</w:t>
      </w:r>
    </w:p>
    <w:p/>
    <w:p>
      <w:r>
        <w:rPr>
          <w:b/>
        </w:rPr>
        <w:t>Professional Qualifications:</w:t>
      </w:r>
    </w:p>
    <w:p>
      <w:pPr>
        <w:pStyle w:val="ListBullet"/>
      </w:pPr>
      <w:r>
        <w:t>[Relevant Marketing Degree/Qualification]</w:t>
      </w:r>
    </w:p>
    <w:p>
      <w:pPr>
        <w:pStyle w:val="ListBullet"/>
      </w:pPr>
      <w:r>
        <w:t>[Professional Services Industry Certification]</w:t>
      </w:r>
    </w:p>
    <w:p>
      <w:pPr>
        <w:pStyle w:val="ListBullet"/>
      </w:pPr>
      <w:r>
        <w:t>[Digital Marketing Certifications]</w:t>
      </w:r>
    </w:p>
    <w:p>
      <w:pPr>
        <w:pStyle w:val="ListBullet"/>
      </w:pPr>
      <w:r>
        <w:t>[Ongoing Professional Development Commitments]</w:t>
      </w:r>
    </w:p>
    <w:p/>
    <w:p>
      <w:r>
        <w:rPr>
          <w:b/>
        </w:rPr>
        <w:t>Industry Recognition:</w:t>
      </w:r>
    </w:p>
    <w:p>
      <w:pPr>
        <w:pStyle w:val="ListBullet"/>
      </w:pPr>
      <w:r>
        <w:t>[Relevant Awards or Recognition]</w:t>
      </w:r>
    </w:p>
    <w:p>
      <w:pPr>
        <w:pStyle w:val="ListBullet"/>
      </w:pPr>
      <w:r>
        <w:t>[Professional Association Memberships]</w:t>
      </w:r>
    </w:p>
    <w:p>
      <w:pPr>
        <w:pStyle w:val="ListBullet"/>
      </w:pPr>
      <w:r>
        <w:t>[Speaking Engagements or Industry Contributions]</w:t>
      </w:r>
    </w:p>
    <w:p/>
    <w:p>
      <w:pPr>
        <w:pStyle w:val="Heading3"/>
        <w:jc w:val="left"/>
      </w:pPr>
      <w:r>
        <w:t>Understanding Professional Services Marketing Challenges</w:t>
      </w:r>
    </w:p>
    <w:p/>
    <w:p>
      <w:r>
        <w:t>[Director Name]'s journey into professional services marketing began with a recognition that traditional marketing approaches simply don't work for medical practices and legal firms. The realisation came during early career experiences working with professional services clients who struggled to find marketing partners who understood their world.</w:t>
      </w:r>
    </w:p>
    <w:p/>
    <w:p>
      <w:r>
        <w:t>"I watched talented doctors and skilled lawyers struggle with marketing because agencies treated them like any other business," [Director Name] explains. "They were offered strategies that ignored regulatory requirements, overlooked the relationship-based nature of professional services, and failed to build the trust and credibility that patients and clients need to feel confident in their choice of provider."</w:t>
      </w:r>
    </w:p>
    <w:p/>
    <w:p>
      <w:r>
        <w:t>This recognition led to an intensive period of study and specialisation in professional services marketing. [Director Name] invested significant time learning about AHPRA guidelines, law society advertising standards, and the ethical considerations that govern professional practice advertising across Australia.</w:t>
      </w:r>
    </w:p>
    <w:p/>
    <w:p>
      <w:r>
        <w:rPr>
          <w:b/>
        </w:rPr>
        <w:t>Professional Services Expertise Development:</w:t>
      </w:r>
    </w:p>
    <w:p>
      <w:pPr>
        <w:pStyle w:val="ListBullet"/>
      </w:pPr>
      <w:r>
        <w:t>Comprehensive training in AHPRA advertising guidelines and medical practice compliance</w:t>
      </w:r>
    </w:p>
    <w:p>
      <w:pPr>
        <w:pStyle w:val="ListBullet"/>
      </w:pPr>
      <w:r>
        <w:t>Detailed study of state-based law society advertising requirements and professional conduct standards</w:t>
      </w:r>
    </w:p>
    <w:p>
      <w:pPr>
        <w:pStyle w:val="ListBullet"/>
      </w:pPr>
      <w:r>
        <w:t>Advanced understanding of healthcare privacy requirements and patient confidentiality</w:t>
      </w:r>
    </w:p>
    <w:p>
      <w:pPr>
        <w:pStyle w:val="ListBullet"/>
      </w:pPr>
      <w:r>
        <w:t>Specialised knowledge of professional services client acquisition and retention psychology</w:t>
      </w:r>
    </w:p>
    <w:p/>
    <w:p>
      <w:pPr>
        <w:pStyle w:val="Heading3"/>
        <w:jc w:val="left"/>
      </w:pPr>
      <w:r>
        <w:t>Experience in Professional Services Marketing</w:t>
      </w:r>
    </w:p>
    <w:p/>
    <w:p>
      <w:r>
        <w:t>Under [Director Name]'s leadership, Luna Digital has worked with over [X] medical practices and [X] legal firms across Australia, developing marketing strategies that drive growth whilst maintaining full regulatory compliance and professional integrity.</w:t>
      </w:r>
    </w:p>
    <w:p/>
    <w:p>
      <w:r>
        <w:rPr>
          <w:b/>
        </w:rPr>
        <w:t>Medical Practice Marketing Excellence:</w:t>
      </w:r>
    </w:p>
    <w:p>
      <w:r>
        <w:t>[Director Name] has developed deep expertise in medical practice marketing across diverse specialities, from general practice and family medicine to specialist consultation services. This experience includes working with single-doctor practices, multi-doctor clinics, and specialist medical centres facing unique marketing challenges.</w:t>
      </w:r>
    </w:p>
    <w:p/>
    <w:p>
      <w:r>
        <w:t>The approach developed under [Director Name]'s guidance focuses on patient education, trust building, and demonstrating medical expertise through content marketing and thought leadership. Strategies emphasise long-term relationship building rather than quick patient acquisition, recognising that successful medical practices thrive on patient loyalty and community trust.</w:t>
      </w:r>
    </w:p>
    <w:p/>
    <w:p>
      <w:r>
        <w:t>"Medical marketing isn't about selling—it's about educating and building relationships," [Director Name] notes. "Patients need to feel confident that their healthcare provider understands their concerns, offers appropriate expertise, and will provide care that puts their wellbeing first. Our marketing strategies reflect these patient priorities."</w:t>
      </w:r>
    </w:p>
    <w:p/>
    <w:p>
      <w:r>
        <w:rPr>
          <w:b/>
        </w:rPr>
        <w:t>Legal Firm Marketing Specialisation:</w:t>
      </w:r>
    </w:p>
    <w:p>
      <w:r>
        <w:t>[Director Name]'s legal marketing expertise spans multiple practice areas, including family law, commercial litigation, property law, personal injury, and estate planning. Each area requires distinct marketing approaches that reflect the unique needs and concerns of different client types.</w:t>
      </w:r>
    </w:p>
    <w:p/>
    <w:p>
      <w:r>
        <w:t>The legal marketing methodology developed under [Director Name]'s leadership emphasises professional credibility, successful case outcomes, and client-focused service delivery. Strategies include thought leadership development, professional networking support, and referral relationship building that respects the collaborative nature of the legal profession.</w:t>
      </w:r>
    </w:p>
    <w:p/>
    <w:p>
      <w:r>
        <w:t>"Legal clients often face stressful, high-stakes situations where choosing the right lawyer can dramatically impact their outcomes," [Director Name] observes. "Our marketing strategies help lawyers demonstrate their expertise, empathy, and commitment to client success in ways that build confidence and trust throughout the client journey."</w:t>
      </w:r>
    </w:p>
    <w:p/>
    <w:p>
      <w:pPr>
        <w:pStyle w:val="Heading3"/>
        <w:jc w:val="left"/>
      </w:pPr>
      <w:r>
        <w:t>AHPRA and Legal Compliance Expertise</w:t>
      </w:r>
    </w:p>
    <w:p/>
    <w:p>
      <w:r>
        <w:t>One of [Director Name]'s most valuable contributions to Luna Digital's service delivery is comprehensive understanding of the regulatory environment governing professional services marketing in Australia.</w:t>
      </w:r>
    </w:p>
    <w:p/>
    <w:p>
      <w:r>
        <w:rPr>
          <w:b/>
        </w:rPr>
        <w:t>AHPRA Guidelines Mastery:</w:t>
      </w:r>
    </w:p>
    <w:p>
      <w:r>
        <w:t>[Director Name] maintains current knowledge of AHPRA's National Law provisions relating to advertising, including:</w:t>
      </w:r>
    </w:p>
    <w:p>
      <w:pPr>
        <w:pStyle w:val="ListBullet"/>
      </w:pPr>
      <w:r>
        <w:t>Therapeutic goods advertising guidelines and TGA compliance requirements</w:t>
      </w:r>
    </w:p>
    <w:p>
      <w:pPr>
        <w:pStyle w:val="ListBullet"/>
      </w:pPr>
      <w:r>
        <w:t>Patient privacy requirements under Australian Privacy Principles</w:t>
      </w:r>
    </w:p>
    <w:p>
      <w:pPr>
        <w:pStyle w:val="ListBullet"/>
      </w:pPr>
      <w:r>
        <w:t>Professional standard requirements for medical practice advertising</w:t>
      </w:r>
    </w:p>
    <w:p>
      <w:pPr>
        <w:pStyle w:val="ListBullet"/>
      </w:pPr>
      <w:r>
        <w:t>Continuing education requirements for regulatory compliance</w:t>
      </w:r>
    </w:p>
    <w:p/>
    <w:p>
      <w:r>
        <w:t>This expertise ensures that medical practice marketing strategies developed under [Director Name]'s guidance maintain full compliance whilst maximising patient engagement and practice growth opportunities.</w:t>
      </w:r>
    </w:p>
    <w:p/>
    <w:p>
      <w:r>
        <w:rPr>
          <w:b/>
        </w:rPr>
        <w:t>Legal Professional Conduct Understanding:</w:t>
      </w:r>
    </w:p>
    <w:p>
      <w:r>
        <w:t>[Director Name]'s legal marketing expertise includes comprehensive knowledge of:</w:t>
      </w:r>
    </w:p>
    <w:p>
      <w:pPr>
        <w:pStyle w:val="ListBullet"/>
      </w:pPr>
      <w:r>
        <w:t>State-based law society advertising guidelines and professional conduct requirements</w:t>
      </w:r>
    </w:p>
    <w:p>
      <w:pPr>
        <w:pStyle w:val="ListBullet"/>
      </w:pPr>
      <w:r>
        <w:t>Client confidentiality obligations affecting marketing strategy development</w:t>
      </w:r>
    </w:p>
    <w:p>
      <w:pPr>
        <w:pStyle w:val="ListBullet"/>
      </w:pPr>
      <w:r>
        <w:t>Professional dignity standards and ethical advertising practices</w:t>
      </w:r>
    </w:p>
    <w:p>
      <w:pPr>
        <w:pStyle w:val="ListBullet"/>
      </w:pPr>
      <w:r>
        <w:t>Continuing legal education requirements and professional development obligations</w:t>
      </w:r>
    </w:p>
    <w:p/>
    <w:p>
      <w:r>
        <w:t>This regulatory expertise enables Luna Digital to develop legal firm marketing strategies that enhance professional reputation whilst driving client acquisition and business growth.</w:t>
      </w:r>
    </w:p>
    <w:p/>
    <w:p>
      <w:pPr>
        <w:pStyle w:val="Heading3"/>
        <w:jc w:val="left"/>
      </w:pPr>
      <w:r>
        <w:t>Personal Approach to Client Relationships</w:t>
      </w:r>
    </w:p>
    <w:p/>
    <w:p>
      <w:r>
        <w:t>[Director Name]'s leadership philosophy centres on building genuine partnerships with professional services clients based on mutual respect, shared values, and commitment to long-term success.</w:t>
      </w:r>
    </w:p>
    <w:p/>
    <w:p>
      <w:r>
        <w:rPr>
          <w:b/>
        </w:rPr>
        <w:t>Partnership-Focused Leadership:</w:t>
      </w:r>
    </w:p>
    <w:p>
      <w:r>
        <w:t>Rather than viewing Luna Digital as a service provider, [Director Name] positions the company as a strategic partner invested in each client's long-term success. This approach involves:</w:t>
      </w:r>
    </w:p>
    <w:p>
      <w:pPr>
        <w:pStyle w:val="ListBullet"/>
      </w:pPr>
      <w:r>
        <w:t>Deep understanding of each practice's unique value proposition and professional goals</w:t>
      </w:r>
    </w:p>
    <w:p>
      <w:pPr>
        <w:pStyle w:val="ListBullet"/>
      </w:pPr>
      <w:r>
        <w:t>Collaborative strategy development that leverages professional expertise and marketing specialisation</w:t>
      </w:r>
    </w:p>
    <w:p>
      <w:pPr>
        <w:pStyle w:val="ListBullet"/>
      </w:pPr>
      <w:r>
        <w:t>Ongoing relationship building that supports practice evolution and growth</w:t>
      </w:r>
    </w:p>
    <w:p>
      <w:pPr>
        <w:pStyle w:val="ListBullet"/>
      </w:pPr>
      <w:r>
        <w:t>Transparent communication about opportunities, challenges, and realistic outcome expectations</w:t>
      </w:r>
    </w:p>
    <w:p/>
    <w:p>
      <w:r>
        <w:rPr>
          <w:b/>
        </w:rPr>
        <w:t>Professional Services Understanding:</w:t>
      </w:r>
    </w:p>
    <w:p>
      <w:r>
        <w:t>[Director Name]'s approach to client relationships reflects deep appreciation for the professional service environment. Understanding that medical practices and legal firms operate in relationship-based industries where trust and reputation are paramount, the leadership style emphasises:</w:t>
      </w:r>
    </w:p>
    <w:p>
      <w:pPr>
        <w:pStyle w:val="ListBullet"/>
      </w:pPr>
      <w:r>
        <w:t>Respect for professional expertise and clinical or legal judgment</w:t>
      </w:r>
    </w:p>
    <w:p>
      <w:pPr>
        <w:pStyle w:val="ListBullet"/>
      </w:pPr>
      <w:r>
        <w:t>Recognition of the ethical obligations that guide professional practice</w:t>
      </w:r>
    </w:p>
    <w:p>
      <w:pPr>
        <w:pStyle w:val="ListBullet"/>
      </w:pPr>
      <w:r>
        <w:t>Appreciation for the community service role that professional practices play</w:t>
      </w:r>
    </w:p>
    <w:p>
      <w:pPr>
        <w:pStyle w:val="ListBullet"/>
      </w:pPr>
      <w:r>
        <w:t>Commitment to marketing strategies that enhance rather than compromise professional reputation</w:t>
      </w:r>
    </w:p>
    <w:p/>
    <w:p>
      <w:pPr>
        <w:pStyle w:val="Heading3"/>
        <w:jc w:val="left"/>
      </w:pPr>
      <w:r>
        <w:t>Leadership Philosophy for Professional Services Growth</w:t>
      </w:r>
    </w:p>
    <w:p/>
    <w:p>
      <w:r>
        <w:t>[Director Name]'s leadership philosophy is built around the principle that successful professional services marketing must serve three constituencies: the practice seeking growth, the patients or clients needing services, and the broader community that benefits from accessible, high-quality professional services.</w:t>
      </w:r>
    </w:p>
    <w:p/>
    <w:p>
      <w:r>
        <w:rPr>
          <w:b/>
        </w:rPr>
        <w:t>Sustainable Growth Focus:</w:t>
      </w:r>
    </w:p>
    <w:p>
      <w:r>
        <w:t>Under [Director Name]'s leadership, Luna Digital prioritises sustainable growth strategies that strengthen practices over time rather than generating short-term spikes that can't be maintained. This philosophy recognises that professional services thrive on consistency, reliability, and gradual reputation building.</w:t>
      </w:r>
    </w:p>
    <w:p/>
    <w:p>
      <w:r>
        <w:t>"Quick fixes don't work in professional services," [Director Name] explains. "Patients and clients need to feel confident that their provider will be there when they need them, with the same high standards and professional expertise they've come to expect. Our marketing strategies support this kind of sustainable, relationship-based growth."</w:t>
      </w:r>
    </w:p>
    <w:p/>
    <w:p>
      <w:r>
        <w:rPr>
          <w:b/>
        </w:rPr>
        <w:t>Community Service Integration:</w:t>
      </w:r>
    </w:p>
    <w:p>
      <w:r>
        <w:t>[Director Name] believes that effective professional services marketing should enhance the community service role that medical practices and legal firms play. Marketing strategies developed under this philosophy emphasise:</w:t>
      </w:r>
    </w:p>
    <w:p>
      <w:pPr>
        <w:pStyle w:val="ListBullet"/>
      </w:pPr>
      <w:r>
        <w:t>Public education about health and legal issues that affect community wellbeing</w:t>
      </w:r>
    </w:p>
    <w:p>
      <w:pPr>
        <w:pStyle w:val="ListBullet"/>
      </w:pPr>
      <w:r>
        <w:t>Professional expertise sharing that helps people make informed decisions</w:t>
      </w:r>
    </w:p>
    <w:p>
      <w:pPr>
        <w:pStyle w:val="ListBullet"/>
      </w:pPr>
      <w:r>
        <w:t>Community engagement that strengthens relationships between practices and the people they serve</w:t>
      </w:r>
    </w:p>
    <w:p>
      <w:pPr>
        <w:pStyle w:val="ListBullet"/>
      </w:pPr>
      <w:r>
        <w:t>Collaborative approaches that support the professional service ecosystem</w:t>
      </w:r>
    </w:p>
    <w:p/>
    <w:p>
      <w:pPr>
        <w:pStyle w:val="Heading3"/>
        <w:jc w:val="left"/>
      </w:pPr>
      <w:r>
        <w:t>Innovation and Technology Leadership</w:t>
      </w:r>
    </w:p>
    <w:p/>
    <w:p>
      <w:r>
        <w:t>Whilst respecting the traditional values that underpin professional services, [Director Name] leads Luna Digital's embrace of technological innovation and emerging marketing opportunities that can enhance service delivery and client outcomes.</w:t>
      </w:r>
    </w:p>
    <w:p/>
    <w:p>
      <w:r>
        <w:rPr>
          <w:b/>
        </w:rPr>
        <w:t>Technology Integration Expertise:</w:t>
      </w:r>
    </w:p>
    <w:p>
      <w:r>
        <w:t>Under [Director Name]'s guidance, Luna Digital has developed expertise in:</w:t>
      </w:r>
    </w:p>
    <w:p>
      <w:pPr>
        <w:pStyle w:val="ListBullet"/>
      </w:pPr>
      <w:r>
        <w:t>Telehealth marketing strategies that comply with healthcare advertising requirements</w:t>
      </w:r>
    </w:p>
    <w:p>
      <w:pPr>
        <w:pStyle w:val="ListBullet"/>
      </w:pPr>
      <w:r>
        <w:t>Legal technology integration that enhances client service delivery</w:t>
      </w:r>
    </w:p>
    <w:p>
      <w:pPr>
        <w:pStyle w:val="ListBullet"/>
      </w:pPr>
      <w:r>
        <w:t>CRM and practice management system integration for improved client relationship management</w:t>
      </w:r>
    </w:p>
    <w:p>
      <w:pPr>
        <w:pStyle w:val="ListBullet"/>
      </w:pPr>
      <w:r>
        <w:t>Digital communication strategies that maintain professional standards whilst improving accessibility</w:t>
      </w:r>
    </w:p>
    <w:p/>
    <w:p>
      <w:r>
        <w:rPr>
          <w:b/>
        </w:rPr>
        <w:t>Emerging Opportunity Recognition:</w:t>
      </w:r>
    </w:p>
    <w:p>
      <w:r>
        <w:t>[Director Name]'s leadership includes proactive identification of emerging marketing opportunities that can benefit professional services clients:</w:t>
      </w:r>
    </w:p>
    <w:p>
      <w:pPr>
        <w:pStyle w:val="ListBullet"/>
      </w:pPr>
      <w:r>
        <w:t>Voice search optimisation for professional services queries</w:t>
      </w:r>
    </w:p>
    <w:p>
      <w:pPr>
        <w:pStyle w:val="ListBullet"/>
      </w:pPr>
      <w:r>
        <w:t>AI and automation opportunities that enhance rather than replace professional expertise</w:t>
      </w:r>
    </w:p>
    <w:p>
      <w:pPr>
        <w:pStyle w:val="ListBullet"/>
      </w:pPr>
      <w:r>
        <w:t>Social media strategies that build professional authority whilst maintaining appropriate boundaries</w:t>
      </w:r>
    </w:p>
    <w:p>
      <w:pPr>
        <w:pStyle w:val="ListBullet"/>
      </w:pPr>
      <w:r>
        <w:t>Content marketing innovations that provide educational value whilst demonstrating professional expertise</w:t>
      </w:r>
    </w:p>
    <w:p/>
    <w:p>
      <w:pPr>
        <w:pStyle w:val="Heading3"/>
        <w:jc w:val="left"/>
      </w:pPr>
      <w:r>
        <w:t>Community Involvement and Professional Giving Back</w:t>
      </w:r>
    </w:p>
    <w:p/>
    <w:p>
      <w:r>
        <w:t>[Director Name]'s commitment to professional services extends beyond Luna Digital's client work to include community involvement and professional development support that strengthens the broader professional services ecosystem.</w:t>
      </w:r>
    </w:p>
    <w:p/>
    <w:p>
      <w:r>
        <w:rPr>
          <w:b/>
        </w:rPr>
        <w:t>Professional Development Support:</w:t>
      </w:r>
    </w:p>
    <w:p>
      <w:r>
        <w:t>[Director Name] regularly contributes to professional services education and development through:</w:t>
      </w:r>
    </w:p>
    <w:p>
      <w:pPr>
        <w:pStyle w:val="ListBullet"/>
      </w:pPr>
      <w:r>
        <w:t>Speaking engagements at medical practice management conferences</w:t>
      </w:r>
    </w:p>
    <w:p>
      <w:pPr>
        <w:pStyle w:val="ListBullet"/>
      </w:pPr>
      <w:r>
        <w:t>Workshop facilitation for legal firm business development programs</w:t>
      </w:r>
    </w:p>
    <w:p>
      <w:pPr>
        <w:pStyle w:val="ListBullet"/>
      </w:pPr>
      <w:r>
        <w:t>Mentoring emerging professionals in marketing strategy development</w:t>
      </w:r>
    </w:p>
    <w:p>
      <w:pPr>
        <w:pStyle w:val="ListBullet"/>
      </w:pPr>
      <w:r>
        <w:t>Collaboration with industry associations on professional standards development</w:t>
      </w:r>
    </w:p>
    <w:p/>
    <w:p>
      <w:r>
        <w:rPr>
          <w:b/>
        </w:rPr>
        <w:t>Community Service Commitment:</w:t>
      </w:r>
    </w:p>
    <w:p>
      <w:r>
        <w:t>Reflecting the community service values that define professional services, [Director Name] leads Luna Digital's community involvement through:</w:t>
      </w:r>
    </w:p>
    <w:p>
      <w:pPr>
        <w:pStyle w:val="ListBullet"/>
      </w:pPr>
      <w:r>
        <w:t>Pro bono marketing support for community health initiatives</w:t>
      </w:r>
    </w:p>
    <w:p>
      <w:pPr>
        <w:pStyle w:val="ListBullet"/>
      </w:pPr>
      <w:r>
        <w:t>Volunteer legal clinic marketing assistance</w:t>
      </w:r>
    </w:p>
    <w:p>
      <w:pPr>
        <w:pStyle w:val="ListBullet"/>
      </w:pPr>
      <w:r>
        <w:t>Professional services accessibility advocacy</w:t>
      </w:r>
    </w:p>
    <w:p>
      <w:pPr>
        <w:pStyle w:val="ListBullet"/>
      </w:pPr>
      <w:r>
        <w:t>Community education about professional services value and availability</w:t>
      </w:r>
    </w:p>
    <w:p/>
    <w:p>
      <w:pPr>
        <w:pStyle w:val="Heading3"/>
        <w:jc w:val="left"/>
      </w:pPr>
      <w:r>
        <w:t>Vision for Professional Services Marketing Future</w:t>
      </w:r>
    </w:p>
    <w:p/>
    <w:p>
      <w:r>
        <w:t>Looking ahead, [Director Name] envisions a future where professional services marketing becomes increasingly sophisticated, ethical, and effective at connecting skilled practitioners with the patients and clients who need their expertise.</w:t>
      </w:r>
    </w:p>
    <w:p/>
    <w:p>
      <w:r>
        <w:t>"The professional services landscape is evolving rapidly, with technological advances, changing client expectations, and emerging regulatory requirements creating both opportunities and challenges," [Director Name] notes. "My vision for Luna Digital is to continue leading this evolution, ensuring that medical practices and legal firms have access to marketing expertise that helps them thrive whilst maintaining the professional standards that make them so valuable to our communities."</w:t>
      </w:r>
    </w:p>
    <w:p/>
    <w:p>
      <w:r>
        <w:t>This vision includes:</w:t>
      </w:r>
    </w:p>
    <w:p>
      <w:pPr>
        <w:pStyle w:val="ListBullet"/>
      </w:pPr>
      <w:r>
        <w:t>Continued innovation in compliance-focused marketing strategies</w:t>
      </w:r>
    </w:p>
    <w:p>
      <w:pPr>
        <w:pStyle w:val="ListBullet"/>
      </w:pPr>
      <w:r>
        <w:t>Enhanced integration of technology and professional services marketing</w:t>
      </w:r>
    </w:p>
    <w:p>
      <w:pPr>
        <w:pStyle w:val="ListBullet"/>
      </w:pPr>
      <w:r>
        <w:t>Expanded educational resources for professional services marketing excellence</w:t>
      </w:r>
    </w:p>
    <w:p>
      <w:pPr>
        <w:pStyle w:val="ListBullet"/>
      </w:pPr>
      <w:r>
        <w:t>Strengthened relationships between marketing expertise and professional service delivery</w:t>
      </w:r>
    </w:p>
    <w:p/>
    <w:p/>
    <w:p>
      <w:pPr>
        <w:jc w:val="center"/>
      </w:pPr>
      <w:r>
        <w:t>__________________________________________________</w:t>
      </w:r>
    </w:p>
    <w:p/>
    <w:p/>
    <w:p>
      <w:r>
        <w:rPr>
          <w:b/>
        </w:rPr>
        <w:t>Ready to work with Luna Digital's experienced leadership team?</w:t>
      </w:r>
    </w:p>
    <w:p/>
    <w:p>
      <w:r>
        <w:t>[Schedule Your Personal Consultation with [Director Name]] to discuss how our professional services marketing expertise can support your practice's growth goals whilst maintaining full regulatory compliance and professional integrity.</w:t>
      </w:r>
    </w:p>
    <w:p/>
    <w:p>
      <w:r>
        <w:rPr>
          <w:b/>
        </w:rPr>
        <w:t>Connect with [Director Name]:</w:t>
      </w:r>
    </w:p>
    <w:p>
      <w:pPr>
        <w:pStyle w:val="ListBullet"/>
      </w:pPr>
      <w:r>
        <w:t>LinkedIn: [LinkedIn Profile]</w:t>
      </w:r>
    </w:p>
    <w:p>
      <w:pPr>
        <w:pStyle w:val="ListBullet"/>
      </w:pPr>
      <w:r>
        <w:t>Email: [Direct Email]</w:t>
      </w:r>
    </w:p>
    <w:p>
      <w:pPr>
        <w:pStyle w:val="ListBullet"/>
      </w:pPr>
      <w:r>
        <w:t>Phone: [Direct Phone Number]</w:t>
      </w:r>
    </w:p>
    <w:p/>
    <w:p>
      <w:r>
        <w:rPr>
          <w:i/>
        </w:rPr>
        <w:t>Experience the difference that dedicated professional services marketing leadership makes for your practice growth and community service 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