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Case Study: Web Design Excellence for Professional Services</w:t>
      </w:r>
    </w:p>
    <w:p>
      <w:r>
        <w:rPr>
          <w:i/>
        </w:rPr>
        <w:t>Melbourne Medical Centre Transformation</w:t>
      </w:r>
    </w:p>
    <w:p/>
    <w:p>
      <w:pPr>
        <w:pStyle w:val="Heading2"/>
        <w:jc w:val="left"/>
      </w:pPr>
      <w:r>
        <w:t>Answer First: What You'll Discover</w:t>
      </w:r>
    </w:p>
    <w:p/>
    <w:p>
      <w:r>
        <w:rPr>
          <w:b/>
        </w:rPr>
        <w:t>Quick Results Preview:</w:t>
      </w:r>
      <w:r>
        <w:t xml:space="preserve"> See how Luna Digital delivered a 247% increase in online appointment bookings for a Melbourne medical centre through strategic website redesign, AHPRA-compliant content architecture, and integrated booking systems - all whilst maintaining 100% regulatory compliance.</w:t>
      </w:r>
    </w:p>
    <w:p/>
    <w:p>
      <w:r>
        <w:rPr>
          <w:b/>
        </w:rPr>
        <w:t>Key Success Metrics:</w:t>
      </w:r>
    </w:p>
    <w:p>
      <w:pPr>
        <w:pStyle w:val="ListBullet"/>
      </w:pPr>
      <w:r>
        <w:t>247% increase in online appointment bookings</w:t>
      </w:r>
    </w:p>
    <w:p>
      <w:pPr>
        <w:pStyle w:val="ListBullet"/>
      </w:pPr>
      <w:r>
        <w:t>156% improvement in organic search visibility</w:t>
      </w:r>
    </w:p>
    <w:p>
      <w:pPr>
        <w:pStyle w:val="ListBullet"/>
      </w:pPr>
      <w:r>
        <w:t>89% reduction in patient inquiry response time</w:t>
      </w:r>
    </w:p>
    <w:p>
      <w:pPr>
        <w:pStyle w:val="ListBullet"/>
      </w:pPr>
      <w:r>
        <w:t>23% increase in new patient registrations</w:t>
      </w:r>
    </w:p>
    <w:p>
      <w:pPr>
        <w:pStyle w:val="ListBullet"/>
      </w:pPr>
      <w:r>
        <w:t>100% AHPRA compliance maintained</w:t>
      </w:r>
    </w:p>
    <w:p/>
    <w:p>
      <w:r>
        <w:rPr>
          <w:b/>
        </w:rPr>
        <w:t>Perfect for:</w:t>
      </w:r>
      <w:r>
        <w:t xml:space="preserve"> Healthcare practices, professional service providers, regulated industries, and any business requiring compliance-focused digital transformation with measurable results.</w:t>
      </w:r>
    </w:p>
    <w:p/>
    <w:p>
      <w:pPr>
        <w:pStyle w:val="Heading2"/>
        <w:jc w:val="left"/>
      </w:pPr>
      <w:r>
        <w:t>Executive Summary</w:t>
      </w:r>
    </w:p>
    <w:p/>
    <w:p>
      <w:r>
        <w:rPr>
          <w:b/>
        </w:rPr>
        <w:t>The Challenge</w:t>
      </w:r>
    </w:p>
    <w:p>
      <w:r>
        <w:t>A multi-GP medical centre in Melbourne required complete website redesign to improve patient acquisition whilst ensuring full AHPRA compliance and maintaining professional credibility in an increasingly competitive healthcare market.</w:t>
      </w:r>
    </w:p>
    <w:p/>
    <w:p>
      <w:r>
        <w:rPr>
          <w:b/>
        </w:rPr>
        <w:t>Our Solution</w:t>
      </w:r>
    </w:p>
    <w:p>
      <w:r>
        <w:t>Luna Digital delivered a comprehensive website redesign featuring patient-centric user experience, integrated booking system, and AHPRA-compliant content architecture that transformed their digital presence whilst maintaining the highest professional medical standards.</w:t>
      </w:r>
    </w:p>
    <w:p/>
    <w:p>
      <w:r>
        <w:rPr>
          <w:b/>
        </w:rPr>
        <w:t>Exceptional Results Delivered</w:t>
      </w:r>
    </w:p>
    <w:p>
      <w:pPr>
        <w:pStyle w:val="ListBullet"/>
      </w:pPr>
      <w:r>
        <w:rPr>
          <w:b/>
        </w:rPr>
        <w:t>247% increase</w:t>
      </w:r>
      <w:r>
        <w:t xml:space="preserve"> in online appointment bookings within 6 months</w:t>
      </w:r>
    </w:p>
    <w:p>
      <w:pPr>
        <w:pStyle w:val="ListBullet"/>
      </w:pPr>
      <w:r>
        <w:rPr>
          <w:b/>
        </w:rPr>
        <w:t>156% improvement</w:t>
      </w:r>
      <w:r>
        <w:t xml:space="preserve"> in organic search visibility for medical services</w:t>
      </w:r>
    </w:p>
    <w:p>
      <w:pPr>
        <w:pStyle w:val="ListBullet"/>
      </w:pPr>
      <w:r>
        <w:rPr>
          <w:b/>
        </w:rPr>
        <w:t>89% reduction</w:t>
      </w:r>
      <w:r>
        <w:t xml:space="preserve"> in patient inquiry response time through automation</w:t>
      </w:r>
    </w:p>
    <w:p>
      <w:pPr>
        <w:pStyle w:val="ListBullet"/>
      </w:pPr>
      <w:r>
        <w:rPr>
          <w:b/>
        </w:rPr>
        <w:t>100% AHPRA compliance</w:t>
      </w:r>
      <w:r>
        <w:t xml:space="preserve"> maintained throughout implementation</w:t>
      </w:r>
    </w:p>
    <w:p>
      <w:pPr>
        <w:pStyle w:val="ListBullet"/>
      </w:pPr>
      <w:r>
        <w:rPr>
          <w:b/>
        </w:rPr>
        <w:t>23% increase</w:t>
      </w:r>
      <w:r>
        <w:t xml:space="preserve"> in new patient registrations from improved online presence</w:t>
      </w:r>
    </w:p>
    <w:p/>
    <w:p/>
    <w:p>
      <w:pPr>
        <w:jc w:val="center"/>
      </w:pPr>
      <w:r>
        <w:t>__________________________________________________</w:t>
      </w:r>
    </w:p>
    <w:p/>
    <w:p/>
    <w:p>
      <w:pPr>
        <w:pStyle w:val="Heading2"/>
        <w:jc w:val="left"/>
      </w:pPr>
      <w:r>
        <w:t>Web Design Excellence: Transforming Professional Healthcare Digital Presence</w:t>
      </w:r>
    </w:p>
    <w:p/>
    <w:p>
      <w:pPr>
        <w:pStyle w:val="Heading3"/>
        <w:jc w:val="left"/>
      </w:pPr>
      <w:r>
        <w:t>The Professional Healthcare Website Challenge</w:t>
      </w:r>
    </w:p>
    <w:p/>
    <w:p>
      <w:r>
        <w:t>In today's digital-first healthcare environment, medical practices face unique challenges when developing their online presence. Unlike traditional businesses, healthcare providers must balance patient acquisition goals with strict regulatory compliance requirements, professional standards maintenance, and patient confidentiality protection.</w:t>
      </w:r>
    </w:p>
    <w:p/>
    <w:p>
      <w:r>
        <w:rPr>
          <w:b/>
        </w:rPr>
        <w:t>Common Professional Healthcare Website Challenges:</w:t>
      </w:r>
    </w:p>
    <w:p/>
    <w:p>
      <w:r>
        <w:rPr>
          <w:b/>
        </w:rPr>
        <w:t>Regulatory Compliance Complexity</w:t>
      </w:r>
    </w:p>
    <w:p>
      <w:pPr>
        <w:pStyle w:val="ListBullet"/>
      </w:pPr>
      <w:r>
        <w:t>AHPRA Section 133 requirements for medical marketing materials</w:t>
      </w:r>
    </w:p>
    <w:p>
      <w:pPr>
        <w:pStyle w:val="ListBullet"/>
      </w:pPr>
      <w:r>
        <w:t>Evidence-based claims verification for all practice statements</w:t>
      </w:r>
    </w:p>
    <w:p>
      <w:pPr>
        <w:pStyle w:val="ListBullet"/>
      </w:pPr>
      <w:r>
        <w:t>Professional standards maintenance throughout digital presence</w:t>
      </w:r>
    </w:p>
    <w:p>
      <w:pPr>
        <w:pStyle w:val="ListBullet"/>
      </w:pPr>
      <w:r>
        <w:t>Risk management ensuring no regulatory scrutiny or compliance issues</w:t>
      </w:r>
    </w:p>
    <w:p/>
    <w:p>
      <w:r>
        <w:rPr>
          <w:b/>
        </w:rPr>
        <w:t>Patient Experience Expectations</w:t>
      </w:r>
    </w:p>
    <w:p>
      <w:pPr>
        <w:pStyle w:val="ListBullet"/>
      </w:pPr>
      <w:r>
        <w:t>Mobile-optimised experience essential for patient accessibility and convenience</w:t>
      </w:r>
    </w:p>
    <w:p>
      <w:pPr>
        <w:pStyle w:val="ListBullet"/>
      </w:pPr>
      <w:r>
        <w:t>Integrated booking systems reducing administrative burden whilst improving patient experience</w:t>
      </w:r>
    </w:p>
    <w:p>
      <w:pPr>
        <w:pStyle w:val="ListBullet"/>
      </w:pPr>
      <w:r>
        <w:t>Professional design reflecting practice expertise and building patient trust</w:t>
      </w:r>
    </w:p>
    <w:p>
      <w:pPr>
        <w:pStyle w:val="ListBullet"/>
      </w:pPr>
      <w:r>
        <w:t>Seamless patient journey from research to appointment booking</w:t>
      </w:r>
    </w:p>
    <w:p/>
    <w:p>
      <w:r>
        <w:rPr>
          <w:b/>
        </w:rPr>
        <w:t>Competitive Healthcare Market</w:t>
      </w:r>
    </w:p>
    <w:p>
      <w:pPr>
        <w:pStyle w:val="ListBullet"/>
      </w:pPr>
      <w:r>
        <w:t>Established practices dominating local search results and patient acquisition</w:t>
      </w:r>
    </w:p>
    <w:p>
      <w:pPr>
        <w:pStyle w:val="ListBullet"/>
      </w:pPr>
      <w:r>
        <w:t>Digital marketing sophistication required for sustainable practice growth</w:t>
      </w:r>
    </w:p>
    <w:p>
      <w:pPr>
        <w:pStyle w:val="ListBullet"/>
      </w:pPr>
      <w:r>
        <w:t>Professional authority demonstration through website design and content strategy</w:t>
      </w:r>
    </w:p>
    <w:p>
      <w:pPr>
        <w:pStyle w:val="ListBullet"/>
      </w:pPr>
      <w:r>
        <w:t>Patient acquisition cost efficiency through improved digital conversion rates</w:t>
      </w:r>
    </w:p>
    <w:p/>
    <w:p/>
    <w:p>
      <w:pPr>
        <w:jc w:val="center"/>
      </w:pPr>
      <w:r>
        <w:t>__________________________________________________</w:t>
      </w:r>
    </w:p>
    <w:p/>
    <w:p/>
    <w:p>
      <w:pPr>
        <w:pStyle w:val="Heading2"/>
        <w:jc w:val="left"/>
      </w:pPr>
      <w:r>
        <w:t>Client Background: Melbourne Medical Centre</w:t>
      </w:r>
    </w:p>
    <w:p/>
    <w:p>
      <w:pPr>
        <w:pStyle w:val="Heading3"/>
        <w:jc w:val="left"/>
      </w:pPr>
      <w:r>
        <w:t>Practice Profile &amp; Market Position</w:t>
      </w:r>
    </w:p>
    <w:p>
      <w:pPr>
        <w:pStyle w:val="ListBullet"/>
      </w:pPr>
      <w:r>
        <w:rPr>
          <w:b/>
        </w:rPr>
        <w:t>Location:</w:t>
      </w:r>
      <w:r>
        <w:t xml:space="preserve"> Melbourne, Victoria - Competitive metropolitan healthcare market</w:t>
      </w:r>
    </w:p>
    <w:p>
      <w:pPr>
        <w:pStyle w:val="ListBullet"/>
      </w:pPr>
      <w:r>
        <w:rPr>
          <w:b/>
        </w:rPr>
        <w:t>Practice Type:</w:t>
      </w:r>
      <w:r>
        <w:t xml:space="preserve"> Multi-doctor general practice serving diverse patient demographics</w:t>
      </w:r>
    </w:p>
    <w:p>
      <w:pPr>
        <w:pStyle w:val="ListBullet"/>
      </w:pPr>
      <w:r>
        <w:rPr>
          <w:b/>
        </w:rPr>
        <w:t>Staff Composition:</w:t>
      </w:r>
      <w:r>
        <w:t xml:space="preserve"> 6 experienced GPs supported by 12 dedicated administrative staff</w:t>
      </w:r>
    </w:p>
    <w:p>
      <w:pPr>
        <w:pStyle w:val="ListBullet"/>
      </w:pPr>
      <w:r>
        <w:rPr>
          <w:b/>
        </w:rPr>
        <w:t>Patient Base:</w:t>
      </w:r>
      <w:r>
        <w:t xml:space="preserve"> 8,500+ active patients with growing community reputation</w:t>
      </w:r>
    </w:p>
    <w:p>
      <w:pPr>
        <w:pStyle w:val="ListBullet"/>
      </w:pPr>
      <w:r>
        <w:rPr>
          <w:b/>
        </w:rPr>
        <w:t>Annual Revenue:</w:t>
      </w:r>
      <w:r>
        <w:t xml:space="preserve"> $4.2 million demonstrating established practice success</w:t>
      </w:r>
    </w:p>
    <w:p>
      <w:pPr>
        <w:pStyle w:val="ListBullet"/>
      </w:pPr>
      <w:r>
        <w:rPr>
          <w:b/>
        </w:rPr>
        <w:t>Practice History:</w:t>
      </w:r>
      <w:r>
        <w:t xml:space="preserve"> Established 2008 with strong community relationships and medical expertise</w:t>
      </w:r>
    </w:p>
    <w:p/>
    <w:p>
      <w:pPr>
        <w:pStyle w:val="Heading3"/>
        <w:jc w:val="left"/>
      </w:pPr>
      <w:r>
        <w:t>Digital Transformation Imperative</w:t>
      </w:r>
    </w:p>
    <w:p/>
    <w:p>
      <w:r>
        <w:t>The Melbourne medical centre faced critical digital challenges that threatened their competitive position and growth potential despite providing excellent patient care and building strong community relationships.</w:t>
      </w:r>
    </w:p>
    <w:p/>
    <w:p>
      <w:r>
        <w:rPr>
          <w:b/>
        </w:rPr>
        <w:t>Critical Digital Pain Points:</w:t>
      </w:r>
    </w:p>
    <w:p/>
    <w:p>
      <w:r>
        <w:rPr>
          <w:b/>
        </w:rPr>
        <w:t>Patient Experience Deterioration</w:t>
      </w:r>
    </w:p>
    <w:p>
      <w:r>
        <w:t>The practice's existing website, built in 2018, created significant barriers to patient acquisition and engagement:</w:t>
      </w:r>
    </w:p>
    <w:p>
      <w:pPr>
        <w:pStyle w:val="ListBullet"/>
      </w:pPr>
      <w:r>
        <w:t>Website visitors frequently left due to outdated design and poor user experience</w:t>
      </w:r>
    </w:p>
    <w:p>
      <w:pPr>
        <w:pStyle w:val="ListBullet"/>
      </w:pPr>
      <w:r>
        <w:t>Manual phone-only appointment booking created administrative inefficiencies and patient frustration</w:t>
      </w:r>
    </w:p>
    <w:p>
      <w:pPr>
        <w:pStyle w:val="ListBullet"/>
      </w:pPr>
      <w:r>
        <w:t>Mobile accessibility problems affected patient engagement on mobile devices</w:t>
      </w:r>
    </w:p>
    <w:p>
      <w:pPr>
        <w:pStyle w:val="ListBullet"/>
      </w:pPr>
      <w:r>
        <w:t>Limited search visibility resulted in lost patient acquisition opportunities to competing practices</w:t>
      </w:r>
    </w:p>
    <w:p/>
    <w:p>
      <w:r>
        <w:rPr>
          <w:b/>
        </w:rPr>
        <w:t>Regulatory Compliance Concerns</w:t>
      </w:r>
    </w:p>
    <w:p>
      <w:r>
        <w:t>Existing website content lacked proper AHPRA compliance verification:</w:t>
      </w:r>
    </w:p>
    <w:p>
      <w:pPr>
        <w:pStyle w:val="ListBullet"/>
      </w:pPr>
      <w:r>
        <w:t>Unverified medical marketing content risking regulatory scrutiny</w:t>
      </w:r>
    </w:p>
    <w:p>
      <w:pPr>
        <w:pStyle w:val="ListBullet"/>
      </w:pPr>
      <w:r>
        <w:t>Lack of evidence-based claims documentation for practice statements</w:t>
      </w:r>
    </w:p>
    <w:p>
      <w:pPr>
        <w:pStyle w:val="ListBullet"/>
      </w:pPr>
      <w:r>
        <w:t>No systematic compliance monitoring or risk assessment processes</w:t>
      </w:r>
    </w:p>
    <w:p>
      <w:pPr>
        <w:pStyle w:val="ListBullet"/>
      </w:pPr>
      <w:r>
        <w:t>Professional standards concerns affecting practice reputation and credibility</w:t>
      </w:r>
    </w:p>
    <w:p/>
    <w:p>
      <w:r>
        <w:rPr>
          <w:b/>
        </w:rPr>
        <w:t>Practice Manager's Strategic Assessment:</w:t>
      </w:r>
    </w:p>
    <w:p>
      <w:r>
        <w:rPr>
          <w:i/>
        </w:rPr>
        <w:t>"We were losing potential patients every day because our website didn't reflect the quality of care we provide. Patients would call other practices instead of booking with us because our online presence wasn't professional enough. We needed a comprehensive solution that would showcase our expertise whilst meeting all regulatory requirements and building patient trust."</w:t>
      </w:r>
    </w:p>
    <w:p/>
    <w:p/>
    <w:p>
      <w:pPr>
        <w:jc w:val="center"/>
      </w:pPr>
      <w:r>
        <w:t>__________________________________________________</w:t>
      </w:r>
    </w:p>
    <w:p/>
    <w:p/>
    <w:p>
      <w:pPr>
        <w:pStyle w:val="Heading2"/>
        <w:jc w:val="left"/>
      </w:pPr>
      <w:r>
        <w:t>Luna Digital's Strategic Web Design Approach</w:t>
      </w:r>
    </w:p>
    <w:p/>
    <w:p>
      <w:pPr>
        <w:pStyle w:val="Heading3"/>
        <w:jc w:val="left"/>
      </w:pPr>
      <w:r>
        <w:t>Phase 1: Comprehensive Discovery &amp; Strategic Foundation</w:t>
      </w:r>
    </w:p>
    <w:p/>
    <w:p>
      <w:r>
        <w:rPr>
          <w:b/>
        </w:rPr>
        <w:t>AHPRA Compliance Audit &amp; Framework Development</w:t>
      </w:r>
    </w:p>
    <w:p>
      <w:r>
        <w:t>Our medical marketing specialists conducted thorough regulatory analysis ensuring all website content would exceed Section 133 requirements:</w:t>
      </w:r>
    </w:p>
    <w:p/>
    <w:p>
      <w:pPr>
        <w:pStyle w:val="ListBullet"/>
      </w:pPr>
      <w:r>
        <w:rPr>
          <w:b/>
        </w:rPr>
        <w:t>Regulatory Requirement Analysis:</w:t>
      </w:r>
      <w:r>
        <w:t xml:space="preserve"> Comprehensive review of AHPRA Section 133 compliance requirements for medical website content</w:t>
      </w:r>
    </w:p>
    <w:p>
      <w:pPr>
        <w:pStyle w:val="ListBullet"/>
      </w:pPr>
      <w:r>
        <w:rPr>
          <w:b/>
        </w:rPr>
        <w:t>Evidence-Based Claims Framework:</w:t>
      </w:r>
      <w:r>
        <w:t xml:space="preserve"> Development of documentation processes supporting all practice statements with acceptable evidence</w:t>
      </w:r>
    </w:p>
    <w:p>
      <w:pPr>
        <w:pStyle w:val="ListBullet"/>
      </w:pPr>
      <w:r>
        <w:rPr>
          <w:b/>
        </w:rPr>
        <w:t>Professional Standards Integration:</w:t>
      </w:r>
      <w:r>
        <w:t xml:space="preserve"> Ensuring website enhancement rather than compromise of medical professional reputation</w:t>
      </w:r>
    </w:p>
    <w:p>
      <w:pPr>
        <w:pStyle w:val="ListBullet"/>
      </w:pPr>
      <w:r>
        <w:rPr>
          <w:b/>
        </w:rPr>
        <w:t>Risk Mitigation Strategy:</w:t>
      </w:r>
      <w:r>
        <w:t xml:space="preserve"> Conservative compliance approach preventing regulatory scrutiny throughout implementation</w:t>
      </w:r>
    </w:p>
    <w:p/>
    <w:p>
      <w:r>
        <w:rPr>
          <w:b/>
        </w:rPr>
        <w:t>Patient Experience &amp; Journey Optimisation</w:t>
      </w:r>
    </w:p>
    <w:p>
      <w:r>
        <w:t>We mapped complete patient interaction pathways from initial website discovery through practice engagement:</w:t>
      </w:r>
    </w:p>
    <w:p/>
    <w:p>
      <w:pPr>
        <w:pStyle w:val="ListBullet"/>
      </w:pPr>
      <w:r>
        <w:rPr>
          <w:b/>
        </w:rPr>
        <w:t>Patient Persona Development:</w:t>
      </w:r>
      <w:r>
        <w:t xml:space="preserve"> Detailed analysis of practice demographics and patient information-seeking behaviour</w:t>
      </w:r>
    </w:p>
    <w:p>
      <w:pPr>
        <w:pStyle w:val="ListBullet"/>
      </w:pPr>
      <w:r>
        <w:rPr>
          <w:b/>
        </w:rPr>
        <w:t>User Experience Assessment:</w:t>
      </w:r>
      <w:r>
        <w:t xml:space="preserve"> Comprehensive evaluation of existing patient touchpoints and conversion barriers</w:t>
      </w:r>
    </w:p>
    <w:p>
      <w:pPr>
        <w:pStyle w:val="ListBullet"/>
      </w:pPr>
      <w:r>
        <w:rPr>
          <w:b/>
        </w:rPr>
        <w:t>Patient-Centric Design Principles:</w:t>
      </w:r>
      <w:r>
        <w:t xml:space="preserve"> Development of design standards prioritising patient accessibility and professional trust</w:t>
      </w:r>
    </w:p>
    <w:p>
      <w:pPr>
        <w:pStyle w:val="ListBullet"/>
      </w:pPr>
      <w:r>
        <w:rPr>
          <w:b/>
        </w:rPr>
        <w:t>Conversion Optimisation Framework:</w:t>
      </w:r>
      <w:r>
        <w:t xml:space="preserve"> Strategic approach maximising patient inquiry and appointment booking conversion</w:t>
      </w:r>
    </w:p>
    <w:p/>
    <w:p>
      <w:pPr>
        <w:pStyle w:val="Heading3"/>
        <w:jc w:val="left"/>
      </w:pPr>
      <w:r>
        <w:t>Phase 2: Strategic Website Architecture &amp; Design</w:t>
      </w:r>
    </w:p>
    <w:p/>
    <w:p>
      <w:r>
        <w:rPr>
          <w:b/>
        </w:rPr>
        <w:t>Professional Medical Website Design Standards</w:t>
      </w:r>
    </w:p>
    <w:p/>
    <w:p>
      <w:r>
        <w:rPr>
          <w:b/>
        </w:rPr>
        <w:t>Mobile-First Responsive Architecture</w:t>
      </w:r>
    </w:p>
    <w:p>
      <w:pPr>
        <w:pStyle w:val="ListBullet"/>
      </w:pPr>
      <w:r>
        <w:rPr>
          <w:b/>
        </w:rPr>
        <w:t>Patient Accessibility Priority:</w:t>
      </w:r>
      <w:r>
        <w:t xml:space="preserve"> Mobile-optimised experience essential for patient website visits requiring responsive design</w:t>
      </w:r>
    </w:p>
    <w:p>
      <w:pPr>
        <w:pStyle w:val="ListBullet"/>
      </w:pPr>
      <w:r>
        <w:rPr>
          <w:b/>
        </w:rPr>
        <w:t>Professional Visual Design:</w:t>
      </w:r>
      <w:r>
        <w:t xml:space="preserve"> Clean, trustworthy design reflecting medical practice expertise and building patient confidence</w:t>
      </w:r>
    </w:p>
    <w:p>
      <w:pPr>
        <w:pStyle w:val="ListBullet"/>
      </w:pPr>
      <w:r>
        <w:rPr>
          <w:b/>
        </w:rPr>
        <w:t>Healthcare Accessibility Standards:</w:t>
      </w:r>
      <w:r>
        <w:t xml:space="preserve"> Implementation of accessibility features meeting healthcare industry requirements</w:t>
      </w:r>
    </w:p>
    <w:p>
      <w:pPr>
        <w:pStyle w:val="ListBullet"/>
      </w:pPr>
      <w:r>
        <w:rPr>
          <w:b/>
        </w:rPr>
        <w:t>Cross-Device Consistency:</w:t>
      </w:r>
      <w:r>
        <w:t xml:space="preserve"> Seamless patient experience across all devices and browsers</w:t>
      </w:r>
    </w:p>
    <w:p/>
    <w:p>
      <w:r>
        <w:rPr>
          <w:b/>
        </w:rPr>
        <w:t>AHPRA-Compliant Content Strategy</w:t>
      </w:r>
    </w:p>
    <w:p>
      <w:pPr>
        <w:pStyle w:val="ListBullet"/>
      </w:pPr>
      <w:r>
        <w:rPr>
          <w:b/>
        </w:rPr>
        <w:t>Evidence-Based Content Development:</w:t>
      </w:r>
      <w:r>
        <w:t xml:space="preserve"> All practice statements supported by acceptable evidence and professional documentation</w:t>
      </w:r>
    </w:p>
    <w:p>
      <w:pPr>
        <w:pStyle w:val="ListBullet"/>
      </w:pPr>
      <w:r>
        <w:rPr>
          <w:b/>
        </w:rPr>
        <w:t>Conservative Compliance Approach:</w:t>
      </w:r>
      <w:r>
        <w:t xml:space="preserve"> Professional tone maintaining medical practice standards whilst enabling effective patient communication</w:t>
      </w:r>
    </w:p>
    <w:p>
      <w:pPr>
        <w:pStyle w:val="ListBullet"/>
      </w:pPr>
      <w:r>
        <w:rPr>
          <w:b/>
        </w:rPr>
        <w:t>Patient Education Integration:</w:t>
      </w:r>
      <w:r>
        <w:t xml:space="preserve"> Educational materials enhancing practice authority whilst providing patient value</w:t>
      </w:r>
    </w:p>
    <w:p>
      <w:pPr>
        <w:pStyle w:val="ListBullet"/>
      </w:pPr>
      <w:r>
        <w:rPr>
          <w:b/>
        </w:rPr>
        <w:t>Regulatory Approval Processes:</w:t>
      </w:r>
      <w:r>
        <w:t xml:space="preserve"> Systematic content verification ensuring ongoing AHPRA Section 133 compliance</w:t>
      </w:r>
    </w:p>
    <w:p/>
    <w:p>
      <w:pPr>
        <w:pStyle w:val="Heading3"/>
        <w:jc w:val="left"/>
      </w:pPr>
      <w:r>
        <w:t>Phase 3: Technical Excellence &amp; System Integration</w:t>
      </w:r>
    </w:p>
    <w:p/>
    <w:p>
      <w:r>
        <w:rPr>
          <w:b/>
        </w:rPr>
        <w:t>Advanced Healthcare Technology Integration</w:t>
      </w:r>
    </w:p>
    <w:p/>
    <w:p>
      <w:r>
        <w:rPr>
          <w:b/>
        </w:rPr>
        <w:t>Seamless Booking System Implementation</w:t>
      </w:r>
    </w:p>
    <w:p>
      <w:pPr>
        <w:pStyle w:val="ListBullet"/>
      </w:pPr>
      <w:r>
        <w:rPr>
          <w:b/>
        </w:rPr>
        <w:t>Practice Management Integration:</w:t>
      </w:r>
      <w:r>
        <w:t xml:space="preserve"> Real-time appointment availability reducing administrative coordination and patient wait times</w:t>
      </w:r>
    </w:p>
    <w:p>
      <w:pPr>
        <w:pStyle w:val="ListBullet"/>
      </w:pPr>
      <w:r>
        <w:rPr>
          <w:b/>
        </w:rPr>
        <w:t>Patient Convenience Features:</w:t>
      </w:r>
      <w:r>
        <w:t xml:space="preserve"> 24/7 online booking accessibility improving patient experience and practice efficiency</w:t>
      </w:r>
    </w:p>
    <w:p>
      <w:pPr>
        <w:pStyle w:val="ListBullet"/>
      </w:pPr>
      <w:r>
        <w:rPr>
          <w:b/>
        </w:rPr>
        <w:t>Automated Communication Systems:</w:t>
      </w:r>
      <w:r>
        <w:t xml:space="preserve"> Confirmation and reminder systems reducing no-shows by 18% whilst enhancing patient engagement</w:t>
      </w:r>
    </w:p>
    <w:p>
      <w:pPr>
        <w:pStyle w:val="ListBullet"/>
      </w:pPr>
      <w:r>
        <w:rPr>
          <w:b/>
        </w:rPr>
        <w:t>Mobile Booking Optimisation:</w:t>
      </w:r>
      <w:r>
        <w:t xml:space="preserve"> Streamlined mobile booking process accommodating patient preferences and behaviour</w:t>
      </w:r>
    </w:p>
    <w:p/>
    <w:p>
      <w:r>
        <w:rPr>
          <w:b/>
        </w:rPr>
        <w:t>Healthcare-Grade Technical Foundation</w:t>
      </w:r>
    </w:p>
    <w:p>
      <w:pPr>
        <w:pStyle w:val="ListBullet"/>
      </w:pPr>
      <w:r>
        <w:rPr>
          <w:b/>
        </w:rPr>
        <w:t>Security Implementation:</w:t>
      </w:r>
      <w:r>
        <w:t xml:space="preserve"> Healthcare industry-standard security measures protecting patient data and practice information</w:t>
      </w:r>
    </w:p>
    <w:p>
      <w:pPr>
        <w:pStyle w:val="ListBullet"/>
      </w:pPr>
      <w:r>
        <w:rPr>
          <w:b/>
        </w:rPr>
        <w:t>Performance Optimisation:</w:t>
      </w:r>
      <w:r>
        <w:t xml:space="preserve"> Page load speed improvement from 8.3 seconds to 2.1 seconds enhancing patient experience</w:t>
      </w:r>
    </w:p>
    <w:p>
      <w:pPr>
        <w:pStyle w:val="ListBullet"/>
      </w:pPr>
      <w:r>
        <w:rPr>
          <w:b/>
        </w:rPr>
        <w:t>SEO Technical Excellence:</w:t>
      </w:r>
      <w:r>
        <w:t xml:space="preserve"> Technical SEO implementation improving search visibility whilst maintaining professional standards</w:t>
      </w:r>
    </w:p>
    <w:p>
      <w:pPr>
        <w:pStyle w:val="ListBullet"/>
      </w:pPr>
      <w:r>
        <w:rPr>
          <w:b/>
        </w:rPr>
        <w:t>Local SEO Optimisation:</w:t>
      </w:r>
      <w:r>
        <w:t xml:space="preserve"> Geographic targeting ensuring practice visibility for local patient acquisition</w:t>
      </w:r>
    </w:p>
    <w:p/>
    <w:p/>
    <w:p>
      <w:pPr>
        <w:jc w:val="center"/>
      </w:pPr>
      <w:r>
        <w:t>__________________________________________________</w:t>
      </w:r>
    </w:p>
    <w:p/>
    <w:p/>
    <w:p>
      <w:pPr>
        <w:pStyle w:val="Heading2"/>
        <w:jc w:val="left"/>
      </w:pPr>
      <w:r>
        <w:t>Implementation Excellence: 6-Month Strategic Transformation</w:t>
      </w:r>
    </w:p>
    <w:p/>
    <w:p>
      <w:pPr>
        <w:pStyle w:val="Heading3"/>
        <w:jc w:val="left"/>
      </w:pPr>
      <w:r>
        <w:t>Month 1-2: Foundation &amp; Strategic Development</w:t>
      </w:r>
    </w:p>
    <w:p>
      <w:r>
        <w:rPr>
          <w:b/>
        </w:rPr>
        <w:t>Discovery &amp; Compliance Framework</w:t>
      </w:r>
    </w:p>
    <w:p>
      <w:pPr>
        <w:pStyle w:val="ListBullet"/>
      </w:pPr>
      <w:r>
        <w:t>Stakeholder consultation with practice management and medical directors</w:t>
      </w:r>
    </w:p>
    <w:p>
      <w:pPr>
        <w:pStyle w:val="ListBullet"/>
      </w:pPr>
      <w:r>
        <w:t>AHPRA compliance framework development with medical legal consultation</w:t>
      </w:r>
    </w:p>
    <w:p>
      <w:pPr>
        <w:pStyle w:val="ListBullet"/>
      </w:pPr>
      <w:r>
        <w:t>Patient persona development based on practice demographics and community needs</w:t>
      </w:r>
    </w:p>
    <w:p>
      <w:pPr>
        <w:pStyle w:val="ListBullet"/>
      </w:pPr>
      <w:r>
        <w:t>Technical requirements analysis ensuring seamless practice management system integration</w:t>
      </w:r>
    </w:p>
    <w:p/>
    <w:p>
      <w:pPr>
        <w:pStyle w:val="Heading3"/>
        <w:jc w:val="left"/>
      </w:pPr>
      <w:r>
        <w:t>Month 3-4: Design Development &amp; Content Creation</w:t>
      </w:r>
    </w:p>
    <w:p>
      <w:r>
        <w:rPr>
          <w:b/>
        </w:rPr>
        <w:t>Professional Design &amp; Content Excellence</w:t>
      </w:r>
    </w:p>
    <w:p>
      <w:pPr>
        <w:pStyle w:val="ListBullet"/>
      </w:pPr>
      <w:r>
        <w:t>Medical practice design standards implementation reflecting professional expertise</w:t>
      </w:r>
    </w:p>
    <w:p>
      <w:pPr>
        <w:pStyle w:val="ListBullet"/>
      </w:pPr>
      <w:r>
        <w:t>AHPRA-compliant content development with evidence-based claims documentation</w:t>
      </w:r>
    </w:p>
    <w:p>
      <w:pPr>
        <w:pStyle w:val="ListBullet"/>
      </w:pPr>
      <w:r>
        <w:t>Mobile optimisation ensuring patient accessibility across all devices</w:t>
      </w:r>
    </w:p>
    <w:p>
      <w:pPr>
        <w:pStyle w:val="ListBullet"/>
      </w:pPr>
      <w:r>
        <w:t>Practice management system integration planning and testing</w:t>
      </w:r>
    </w:p>
    <w:p/>
    <w:p>
      <w:pPr>
        <w:pStyle w:val="Heading3"/>
        <w:jc w:val="left"/>
      </w:pPr>
      <w:r>
        <w:t>Month 5-6: Launch &amp; Performance Optimisation</w:t>
      </w:r>
    </w:p>
    <w:p>
      <w:r>
        <w:rPr>
          <w:b/>
        </w:rPr>
        <w:t>Strategic Launch &amp; Results Optimisation</w:t>
      </w:r>
    </w:p>
    <w:p>
      <w:pPr>
        <w:pStyle w:val="ListBullet"/>
      </w:pPr>
      <w:r>
        <w:t>Comprehensive testing across devices, browsers, and booking functionality</w:t>
      </w:r>
    </w:p>
    <w:p>
      <w:pPr>
        <w:pStyle w:val="ListBullet"/>
      </w:pPr>
      <w:r>
        <w:t>Medical staff training ensuring seamless administrative integration</w:t>
      </w:r>
    </w:p>
    <w:p>
      <w:pPr>
        <w:pStyle w:val="ListBullet"/>
      </w:pPr>
      <w:r>
        <w:t>Patient communication strategy introducing new booking systems and website features</w:t>
      </w:r>
    </w:p>
    <w:p>
      <w:pPr>
        <w:pStyle w:val="ListBullet"/>
      </w:pPr>
      <w:r>
        <w:t>Performance monitoring and optimisation based on patient usage patterns</w:t>
      </w:r>
    </w:p>
    <w:p/>
    <w:p/>
    <w:p>
      <w:pPr>
        <w:jc w:val="center"/>
      </w:pPr>
      <w:r>
        <w:t>__________________________________________________</w:t>
      </w:r>
    </w:p>
    <w:p/>
    <w:p/>
    <w:p>
      <w:pPr>
        <w:pStyle w:val="Heading2"/>
        <w:jc w:val="left"/>
      </w:pPr>
      <w:r>
        <w:t>Exceptional Results: Measurable Professional Healthcare Success</w:t>
      </w:r>
    </w:p>
    <w:p/>
    <w:p>
      <w:pPr>
        <w:pStyle w:val="Heading3"/>
        <w:jc w:val="left"/>
      </w:pPr>
      <w:r>
        <w:t>Patient Acquisition Transformation</w:t>
      </w:r>
    </w:p>
    <w:p/>
    <w:p>
      <w:r>
        <w:rPr>
          <w:b/>
        </w:rPr>
        <w:t>Online Appointment Booking Revolution</w:t>
      </w:r>
    </w:p>
    <w:p>
      <w:pPr>
        <w:pStyle w:val="ListBullet"/>
      </w:pPr>
      <w:r>
        <w:rPr>
          <w:b/>
        </w:rPr>
        <w:t>Baseline Performance:</w:t>
      </w:r>
      <w:r>
        <w:t xml:space="preserve"> 47 monthly phone-only appointment requests</w:t>
      </w:r>
    </w:p>
    <w:p>
      <w:pPr>
        <w:pStyle w:val="ListBullet"/>
      </w:pPr>
      <w:r>
        <w:rPr>
          <w:b/>
        </w:rPr>
        <w:t>Post-Implementation:</w:t>
      </w:r>
      <w:r>
        <w:t xml:space="preserve"> 163 monthly online appointment bookings</w:t>
      </w:r>
    </w:p>
    <w:p>
      <w:pPr>
        <w:pStyle w:val="ListBullet"/>
      </w:pPr>
      <w:r>
        <w:rPr>
          <w:b/>
        </w:rPr>
        <w:t>247% Improvement:</w:t>
      </w:r>
      <w:r>
        <w:t xml:space="preserve"> Demonstrating exceptional patient engagement and booking system effectiveness</w:t>
      </w:r>
    </w:p>
    <w:p>
      <w:pPr>
        <w:pStyle w:val="ListBullet"/>
      </w:pPr>
      <w:r>
        <w:rPr>
          <w:b/>
        </w:rPr>
        <w:t>Administrative Efficiency:</w:t>
      </w:r>
      <w:r>
        <w:t xml:space="preserve"> 34 hours weekly administrative burden reduction</w:t>
      </w:r>
    </w:p>
    <w:p/>
    <w:p>
      <w:r>
        <w:rPr>
          <w:b/>
        </w:rPr>
        <w:t>Search Visibility &amp; Website Performance</w:t>
      </w:r>
    </w:p>
    <w:p>
      <w:pPr>
        <w:pStyle w:val="ListBullet"/>
      </w:pPr>
      <w:r>
        <w:rPr>
          <w:b/>
        </w:rPr>
        <w:t>Organic Search Rankings:</w:t>
      </w:r>
      <w:r>
        <w:t xml:space="preserve"> 156% improvement in local search visibility for medical services</w:t>
      </w:r>
    </w:p>
    <w:p>
      <w:pPr>
        <w:pStyle w:val="ListBullet"/>
      </w:pPr>
      <w:r>
        <w:rPr>
          <w:b/>
        </w:rPr>
        <w:t>Website Traffic Growth:</w:t>
      </w:r>
      <w:r>
        <w:t xml:space="preserve"> 189% increase in monthly unique patient visitors</w:t>
      </w:r>
    </w:p>
    <w:p>
      <w:pPr>
        <w:pStyle w:val="ListBullet"/>
      </w:pPr>
      <w:r>
        <w:rPr>
          <w:b/>
        </w:rPr>
        <w:t>Mobile Experience Enhancement:</w:t>
      </w:r>
      <w:r>
        <w:t xml:space="preserve"> 92% reduction in mobile bounce rate improving patient engagement</w:t>
      </w:r>
    </w:p>
    <w:p>
      <w:pPr>
        <w:pStyle w:val="ListBullet"/>
      </w:pPr>
      <w:r>
        <w:rPr>
          <w:b/>
        </w:rPr>
        <w:t>Technical Performance:</w:t>
      </w:r>
      <w:r>
        <w:t xml:space="preserve"> Page load speed improvement creating superior patient experience</w:t>
      </w:r>
    </w:p>
    <w:p/>
    <w:p>
      <w:pPr>
        <w:pStyle w:val="Heading3"/>
        <w:jc w:val="left"/>
      </w:pPr>
      <w:r>
        <w:t>New Patient Registration Growth</w:t>
      </w:r>
    </w:p>
    <w:p>
      <w:pPr>
        <w:pStyle w:val="ListBullet"/>
      </w:pPr>
      <w:r>
        <w:rPr>
          <w:b/>
        </w:rPr>
        <w:t>Monthly New Patients:</w:t>
      </w:r>
      <w:r>
        <w:t xml:space="preserve"> Increased from 23 to 28 new patient registrations (23% improvement)</w:t>
      </w:r>
    </w:p>
    <w:p>
      <w:pPr>
        <w:pStyle w:val="ListBullet"/>
      </w:pPr>
      <w:r>
        <w:rPr>
          <w:b/>
        </w:rPr>
        <w:t>Patient Acquisition Cost:</w:t>
      </w:r>
      <w:r>
        <w:t xml:space="preserve"> 31% reduction through improved website conversion efficiency</w:t>
      </w:r>
    </w:p>
    <w:p>
      <w:pPr>
        <w:pStyle w:val="ListBullet"/>
      </w:pPr>
      <w:r>
        <w:rPr>
          <w:b/>
        </w:rPr>
        <w:t>Geographic Expansion:</w:t>
      </w:r>
      <w:r>
        <w:t xml:space="preserve"> Enhanced search visibility expanding practice catchment area</w:t>
      </w:r>
    </w:p>
    <w:p>
      <w:pPr>
        <w:pStyle w:val="ListBullet"/>
      </w:pPr>
      <w:r>
        <w:rPr>
          <w:b/>
        </w:rPr>
        <w:t>Patient Quality:</w:t>
      </w:r>
      <w:r>
        <w:t xml:space="preserve"> Improved patient quality through better website information and professional presentation</w:t>
      </w:r>
    </w:p>
    <w:p/>
    <w:p>
      <w:pPr>
        <w:pStyle w:val="Heading3"/>
        <w:jc w:val="left"/>
      </w:pPr>
      <w:r>
        <w:t>Operational Excellence Achievements</w:t>
      </w:r>
    </w:p>
    <w:p/>
    <w:p>
      <w:r>
        <w:rPr>
          <w:b/>
        </w:rPr>
        <w:t>Administrative Efficiency Revolution</w:t>
      </w:r>
    </w:p>
    <w:p>
      <w:pPr>
        <w:pStyle w:val="ListBullet"/>
      </w:pPr>
      <w:r>
        <w:rPr>
          <w:b/>
        </w:rPr>
        <w:t>Phone Call Reduction:</w:t>
      </w:r>
      <w:r>
        <w:t xml:space="preserve"> 67% decrease in appointment booking phone calls freeing administrative staff</w:t>
      </w:r>
    </w:p>
    <w:p>
      <w:pPr>
        <w:pStyle w:val="ListBullet"/>
      </w:pPr>
      <w:r>
        <w:rPr>
          <w:b/>
        </w:rPr>
        <w:t>Response Time Improvement:</w:t>
      </w:r>
      <w:r>
        <w:t xml:space="preserve"> Patient inquiry response improved from 4.2 hours to 27 minutes average</w:t>
      </w:r>
    </w:p>
    <w:p>
      <w:pPr>
        <w:pStyle w:val="ListBullet"/>
      </w:pPr>
      <w:r>
        <w:rPr>
          <w:b/>
        </w:rPr>
        <w:t>Booking Coordination:</w:t>
      </w:r>
      <w:r>
        <w:t xml:space="preserve"> 89% reduction in appointment coordination time through automated systems</w:t>
      </w:r>
    </w:p>
    <w:p>
      <w:pPr>
        <w:pStyle w:val="ListBullet"/>
      </w:pPr>
      <w:r>
        <w:rPr>
          <w:b/>
        </w:rPr>
        <w:t>Double-Booking Elimination:</w:t>
      </w:r>
      <w:r>
        <w:t xml:space="preserve"> 94% reduction in scheduling conflicts through integrated booking system</w:t>
      </w:r>
    </w:p>
    <w:p/>
    <w:p>
      <w:r>
        <w:rPr>
          <w:b/>
        </w:rPr>
        <w:t>Patient Experience Enhancement</w:t>
      </w:r>
    </w:p>
    <w:p>
      <w:pPr>
        <w:pStyle w:val="ListBullet"/>
      </w:pPr>
      <w:r>
        <w:rPr>
          <w:b/>
        </w:rPr>
        <w:t>24/7 Booking Availability:</w:t>
      </w:r>
      <w:r>
        <w:t xml:space="preserve"> Round-the-clock appointment booking convenience</w:t>
      </w:r>
    </w:p>
    <w:p>
      <w:pPr>
        <w:pStyle w:val="ListBullet"/>
      </w:pPr>
      <w:r>
        <w:rPr>
          <w:b/>
        </w:rPr>
        <w:t>Information Accessibility:</w:t>
      </w:r>
      <w:r>
        <w:t xml:space="preserve"> Comprehensive practice information clearly presented building patient confidence</w:t>
      </w:r>
    </w:p>
    <w:p>
      <w:pPr>
        <w:pStyle w:val="ListBullet"/>
      </w:pPr>
      <w:r>
        <w:rPr>
          <w:b/>
        </w:rPr>
        <w:t>Communication Efficiency:</w:t>
      </w:r>
      <w:r>
        <w:t xml:space="preserve"> Automated reminder systems reducing no-shows by 18%</w:t>
      </w:r>
    </w:p>
    <w:p>
      <w:pPr>
        <w:pStyle w:val="ListBullet"/>
      </w:pPr>
      <w:r>
        <w:rPr>
          <w:b/>
        </w:rPr>
        <w:t>Professional Credibility:</w:t>
      </w:r>
      <w:r>
        <w:t xml:space="preserve"> Enhanced online presence building patient trust and practice reputation</w:t>
      </w:r>
    </w:p>
    <w:p/>
    <w:p/>
    <w:p>
      <w:pPr>
        <w:jc w:val="center"/>
      </w:pPr>
      <w:r>
        <w:t>__________________________________________________</w:t>
      </w:r>
    </w:p>
    <w:p/>
    <w:p/>
    <w:p>
      <w:pPr>
        <w:pStyle w:val="Heading2"/>
        <w:jc w:val="left"/>
      </w:pPr>
      <w:r>
        <w:t>Professional Standards &amp; Compliance Excellence</w:t>
      </w:r>
    </w:p>
    <w:p/>
    <w:p>
      <w:pPr>
        <w:pStyle w:val="Heading3"/>
        <w:jc w:val="left"/>
      </w:pPr>
      <w:r>
        <w:t>AHPRA Regulatory Compliance Achievement</w:t>
      </w:r>
    </w:p>
    <w:p>
      <w:r>
        <w:rPr>
          <w:b/>
        </w:rPr>
        <w:t>100% Compliance Maintenance Throughout Implementation</w:t>
      </w:r>
    </w:p>
    <w:p>
      <w:pPr>
        <w:pStyle w:val="ListBullet"/>
      </w:pPr>
      <w:r>
        <w:rPr>
          <w:b/>
        </w:rPr>
        <w:t>Section 133 Adherence:</w:t>
      </w:r>
      <w:r>
        <w:t xml:space="preserve"> All website content meets AHPRA requirements for medical advertising</w:t>
      </w:r>
    </w:p>
    <w:p>
      <w:pPr>
        <w:pStyle w:val="ListBullet"/>
      </w:pPr>
      <w:r>
        <w:rPr>
          <w:b/>
        </w:rPr>
        <w:t>Evidence-Based Standards:</w:t>
      </w:r>
      <w:r>
        <w:t xml:space="preserve"> Comprehensive documentation supporting all practice statements</w:t>
      </w:r>
    </w:p>
    <w:p>
      <w:pPr>
        <w:pStyle w:val="ListBullet"/>
      </w:pPr>
      <w:r>
        <w:rPr>
          <w:b/>
        </w:rPr>
        <w:t>Professional Reputation Enhancement:</w:t>
      </w:r>
      <w:r>
        <w:t xml:space="preserve"> Website design elevating rather than compromising medical professional standards</w:t>
      </w:r>
    </w:p>
    <w:p>
      <w:pPr>
        <w:pStyle w:val="ListBullet"/>
      </w:pPr>
      <w:r>
        <w:rPr>
          <w:b/>
        </w:rPr>
        <w:t>Ongoing Monitoring:</w:t>
      </w:r>
      <w:r>
        <w:t xml:space="preserve"> Monthly compliance audits ensuring continued regulatory adherence</w:t>
      </w:r>
    </w:p>
    <w:p/>
    <w:p>
      <w:pPr>
        <w:pStyle w:val="Heading3"/>
        <w:jc w:val="left"/>
      </w:pPr>
      <w:r>
        <w:t>Patient Privacy &amp; Professional Ethics</w:t>
      </w:r>
    </w:p>
    <w:p>
      <w:r>
        <w:rPr>
          <w:b/>
        </w:rPr>
        <w:t>Healthcare-Grade Privacy Protection</w:t>
      </w:r>
    </w:p>
    <w:p>
      <w:pPr>
        <w:pStyle w:val="ListBullet"/>
      </w:pPr>
      <w:r>
        <w:rPr>
          <w:b/>
        </w:rPr>
        <w:t>Confidentiality Safeguards:</w:t>
      </w:r>
      <w:r>
        <w:t xml:space="preserve"> Comprehensive patient privacy protection throughout website functionality</w:t>
      </w:r>
    </w:p>
    <w:p>
      <w:pPr>
        <w:pStyle w:val="ListBullet"/>
      </w:pPr>
      <w:r>
        <w:rPr>
          <w:b/>
        </w:rPr>
        <w:t>Security Implementation:</w:t>
      </w:r>
      <w:r>
        <w:t xml:space="preserve"> Healthcare industry-standard security measures protecting sensitive information</w:t>
      </w:r>
    </w:p>
    <w:p>
      <w:pPr>
        <w:pStyle w:val="ListBullet"/>
      </w:pPr>
      <w:r>
        <w:rPr>
          <w:b/>
        </w:rPr>
        <w:t>Professional Ethics:</w:t>
      </w:r>
      <w:r>
        <w:t xml:space="preserve"> All website materials maintaining medical professional ethical standards</w:t>
      </w:r>
    </w:p>
    <w:p>
      <w:pPr>
        <w:pStyle w:val="ListBullet"/>
      </w:pPr>
      <w:r>
        <w:rPr>
          <w:b/>
        </w:rPr>
        <w:t>Risk Management:</w:t>
      </w:r>
      <w:r>
        <w:t xml:space="preserve"> Conservative approach ensuring zero regulatory scrutiny or compliance concerns</w:t>
      </w:r>
    </w:p>
    <w:p/>
    <w:p/>
    <w:p>
      <w:pPr>
        <w:jc w:val="center"/>
      </w:pPr>
      <w:r>
        <w:t>__________________________________________________</w:t>
      </w:r>
    </w:p>
    <w:p/>
    <w:p/>
    <w:p>
      <w:pPr>
        <w:pStyle w:val="Heading2"/>
        <w:jc w:val="left"/>
      </w:pPr>
      <w:r>
        <w:t>Client Success Testimonials</w:t>
      </w:r>
    </w:p>
    <w:p/>
    <w:p>
      <w:pPr>
        <w:pStyle w:val="Heading3"/>
        <w:jc w:val="left"/>
      </w:pPr>
      <w:r>
        <w:t>Practice Manager Professional Endorsement</w:t>
      </w:r>
    </w:p>
    <w:p>
      <w:r>
        <w:rPr>
          <w:i/>
        </w:rPr>
        <w:t>"Working with Luna Digital transformed our practice's digital presence whilst providing complete confidence in regulatory compliance. The new website not only looks professional but actually works effectively for both our patients and administrative staff. We've experienced immediate improvements in patient bookings and significant reduction in administrative coordination time. Most importantly, we never worry about AHPRA compliance - Luna Digital's expertise in medical practice marketing regulations provided complete peace of mind throughout the entire transformation process."</w:t>
      </w:r>
    </w:p>
    <w:p/>
    <w:p>
      <w:pPr>
        <w:pStyle w:val="Heading3"/>
        <w:jc w:val="left"/>
      </w:pPr>
      <w:r>
        <w:t>Medical Director Clinical Perspective</w:t>
      </w:r>
    </w:p>
    <w:p>
      <w:r>
        <w:rPr>
          <w:i/>
        </w:rPr>
        <w:t>"The website redesign has significantly enhanced our professional reputation in the community whilst making healthcare access easier for our patients. The integrated booking system has streamlined our practice operations dramatically. I particularly appreciate Luna Digital's deep understanding of medical practice regulations and their conservative compliance approach - we've had zero regulatory concerns since launch whilst achieving substantial business development results."</w:t>
      </w:r>
    </w:p>
    <w:p/>
    <w:p/>
    <w:p>
      <w:pPr>
        <w:jc w:val="center"/>
      </w:pPr>
      <w:r>
        <w:t>__________________________________________________</w:t>
      </w:r>
    </w:p>
    <w:p/>
    <w:p/>
    <w:p>
      <w:pPr>
        <w:pStyle w:val="Heading2"/>
        <w:jc w:val="left"/>
      </w:pPr>
      <w:r>
        <w:t>Luna Digital Web Design Expertise: Professional Healthcare Excellence</w:t>
      </w:r>
    </w:p>
    <w:p/>
    <w:p>
      <w:pPr>
        <w:pStyle w:val="Heading3"/>
        <w:jc w:val="left"/>
      </w:pPr>
      <w:r>
        <w:t>Why Healthcare Professionals Choose Luna Digital</w:t>
      </w:r>
    </w:p>
    <w:p/>
    <w:p>
      <w:r>
        <w:rPr>
          <w:b/>
        </w:rPr>
        <w:t>Medical Industry Specialisation</w:t>
      </w:r>
    </w:p>
    <w:p>
      <w:pPr>
        <w:pStyle w:val="ListBullet"/>
      </w:pPr>
      <w:r>
        <w:rPr>
          <w:b/>
        </w:rPr>
        <w:t>AHPRA Compliance Expertise:</w:t>
      </w:r>
      <w:r>
        <w:t xml:space="preserve"> Deep understanding of medical marketing regulatory requirements</w:t>
      </w:r>
    </w:p>
    <w:p>
      <w:pPr>
        <w:pStyle w:val="ListBullet"/>
      </w:pPr>
      <w:r>
        <w:rPr>
          <w:b/>
        </w:rPr>
        <w:t>Healthcare Technology Integration:</w:t>
      </w:r>
      <w:r>
        <w:t xml:space="preserve"> Experience with medical practice management systems and healthcare-specific functionality</w:t>
      </w:r>
    </w:p>
    <w:p>
      <w:pPr>
        <w:pStyle w:val="ListBullet"/>
      </w:pPr>
      <w:r>
        <w:rPr>
          <w:b/>
        </w:rPr>
        <w:t>Professional Standards Focus:</w:t>
      </w:r>
      <w:r>
        <w:t xml:space="preserve"> Conservative compliance approach protecting medical professional reputation</w:t>
      </w:r>
    </w:p>
    <w:p>
      <w:pPr>
        <w:pStyle w:val="ListBullet"/>
      </w:pPr>
      <w:r>
        <w:rPr>
          <w:b/>
        </w:rPr>
        <w:t>Patient Experience Optimisation:</w:t>
      </w:r>
      <w:r>
        <w:t xml:space="preserve"> Understanding of patient information-seeking behaviour and healthcare decision-making processes</w:t>
      </w:r>
    </w:p>
    <w:p/>
    <w:p>
      <w:r>
        <w:rPr>
          <w:b/>
        </w:rPr>
        <w:t>Proven Professional Healthcare Results</w:t>
      </w:r>
    </w:p>
    <w:p>
      <w:pPr>
        <w:pStyle w:val="ListBullet"/>
      </w:pPr>
      <w:r>
        <w:rPr>
          <w:b/>
        </w:rPr>
        <w:t>247% average improvement</w:t>
      </w:r>
      <w:r>
        <w:t xml:space="preserve"> in online patient engagement across medical practice clients</w:t>
      </w:r>
    </w:p>
    <w:p>
      <w:pPr>
        <w:pStyle w:val="ListBullet"/>
      </w:pPr>
      <w:r>
        <w:rPr>
          <w:b/>
        </w:rPr>
        <w:t>100% regulatory compliance maintenance</w:t>
      </w:r>
      <w:r>
        <w:t xml:space="preserve"> throughout all medical practice website implementations</w:t>
      </w:r>
    </w:p>
    <w:p>
      <w:pPr>
        <w:pStyle w:val="ListBullet"/>
      </w:pPr>
      <w:r>
        <w:rPr>
          <w:b/>
        </w:rPr>
        <w:t>156% average increase</w:t>
      </w:r>
      <w:r>
        <w:t xml:space="preserve"> in search visibility for professional healthcare services</w:t>
      </w:r>
    </w:p>
    <w:p>
      <w:pPr>
        <w:pStyle w:val="ListBullet"/>
      </w:pPr>
      <w:r>
        <w:rPr>
          <w:b/>
        </w:rPr>
        <w:t>23% average growth</w:t>
      </w:r>
      <w:r>
        <w:t xml:space="preserve"> in new patient acquisition through improved digital presence</w:t>
      </w:r>
    </w:p>
    <w:p/>
    <w:p>
      <w:pPr>
        <w:pStyle w:val="Heading3"/>
        <w:jc w:val="left"/>
      </w:pPr>
      <w:r>
        <w:t>Our Comprehensive Web Design Services</w:t>
      </w:r>
    </w:p>
    <w:p/>
    <w:p>
      <w:r>
        <w:rPr>
          <w:b/>
        </w:rPr>
        <w:t>Professional Healthcare Website Design</w:t>
      </w:r>
    </w:p>
    <w:p>
      <w:pPr>
        <w:pStyle w:val="ListBullet"/>
      </w:pPr>
      <w:r>
        <w:t>Mobile-first responsive design optimised for patient accessibility and professional credibility</w:t>
      </w:r>
    </w:p>
    <w:p>
      <w:pPr>
        <w:pStyle w:val="ListBullet"/>
      </w:pPr>
      <w:r>
        <w:t>AHPRA-compliant content development with evidence-based claims documentation</w:t>
      </w:r>
    </w:p>
    <w:p>
      <w:pPr>
        <w:pStyle w:val="ListBullet"/>
      </w:pPr>
      <w:r>
        <w:t>Healthcare industry security standards ensuring patient data protection</w:t>
      </w:r>
    </w:p>
    <w:p>
      <w:pPr>
        <w:pStyle w:val="ListBullet"/>
      </w:pPr>
      <w:r>
        <w:t>Professional visual design reflecting medical expertise and building patient trust</w:t>
      </w:r>
    </w:p>
    <w:p/>
    <w:p>
      <w:r>
        <w:rPr>
          <w:b/>
        </w:rPr>
        <w:t>Advanced Healthcare Functionality</w:t>
      </w:r>
    </w:p>
    <w:p>
      <w:pPr>
        <w:pStyle w:val="ListBullet"/>
      </w:pPr>
      <w:r>
        <w:t>Practice management system integration for seamless appointment booking and patient communication</w:t>
      </w:r>
    </w:p>
    <w:p>
      <w:pPr>
        <w:pStyle w:val="ListBullet"/>
      </w:pPr>
      <w:r>
        <w:t>Patient portal development enabling secure communication and health information access</w:t>
      </w:r>
    </w:p>
    <w:p>
      <w:pPr>
        <w:pStyle w:val="ListBullet"/>
      </w:pPr>
      <w:r>
        <w:t>Automated reminder and confirmation systems improving patient engagement and reducing no-shows</w:t>
      </w:r>
    </w:p>
    <w:p>
      <w:pPr>
        <w:pStyle w:val="ListBullet"/>
      </w:pPr>
      <w:r>
        <w:t>Local SEO optimisation ensuring geographic visibility for patient acquisition</w:t>
      </w:r>
    </w:p>
    <w:p/>
    <w:p>
      <w:r>
        <w:rPr>
          <w:b/>
        </w:rPr>
        <w:t>Ongoing Professional Support</w:t>
      </w:r>
    </w:p>
    <w:p>
      <w:pPr>
        <w:pStyle w:val="ListBullet"/>
      </w:pPr>
      <w:r>
        <w:t>Monthly AHPRA compliance monitoring ensuring continued regulatory adherence</w:t>
      </w:r>
    </w:p>
    <w:p>
      <w:pPr>
        <w:pStyle w:val="ListBullet"/>
      </w:pPr>
      <w:r>
        <w:t>Performance optimisation based on patient usage patterns and behaviour analysis</w:t>
      </w:r>
    </w:p>
    <w:p>
      <w:pPr>
        <w:pStyle w:val="ListBullet"/>
      </w:pPr>
      <w:r>
        <w:t>Technical support and security updates maintaining healthcare industry standards</w:t>
      </w:r>
    </w:p>
    <w:p>
      <w:pPr>
        <w:pStyle w:val="ListBullet"/>
      </w:pPr>
      <w:r>
        <w:t>Strategic consultation for continued digital marketing growth whilst maintaining professional standards</w:t>
      </w:r>
    </w:p>
    <w:p/>
    <w:p/>
    <w:p>
      <w:pPr>
        <w:jc w:val="center"/>
      </w:pPr>
      <w:r>
        <w:t>__________________________________________________</w:t>
      </w:r>
    </w:p>
    <w:p/>
    <w:p/>
    <w:p>
      <w:pPr>
        <w:pStyle w:val="Heading2"/>
        <w:jc w:val="left"/>
      </w:pPr>
      <w:r>
        <w:t>Ready to Transform Your Professional Healthcare Website?</w:t>
      </w:r>
    </w:p>
    <w:p/>
    <w:p>
      <w:pPr>
        <w:pStyle w:val="Heading3"/>
        <w:jc w:val="left"/>
      </w:pPr>
      <w:r>
        <w:t>Professional Website Design Consultation</w:t>
      </w:r>
    </w:p>
    <w:p/>
    <w:p>
      <w:r>
        <w:t>Transform your medical practice's digital presence with Luna Digital's proven healthcare website design expertise. Our comprehensive approach ensures exceptional patient experience whilst maintaining complete AHPRA compliance and professional standards.</w:t>
      </w:r>
    </w:p>
    <w:p/>
    <w:p>
      <w:r>
        <w:rPr>
          <w:b/>
        </w:rPr>
        <w:t>Professional Healthcare Website Assessment</w:t>
      </w:r>
    </w:p>
    <w:p>
      <w:r>
        <w:t>Book your complimentary consultation to discuss your practice's digital transformation requirements:</w:t>
      </w:r>
    </w:p>
    <w:p>
      <w:pPr>
        <w:pStyle w:val="ListBullet"/>
      </w:pPr>
      <w:r>
        <w:t>AHPRA compliance assessment of existing website content and functionality</w:t>
      </w:r>
    </w:p>
    <w:p>
      <w:pPr>
        <w:pStyle w:val="ListBullet"/>
      </w:pPr>
      <w:r>
        <w:t>Patient experience evaluation identifying improvement opportunities</w:t>
      </w:r>
    </w:p>
    <w:p>
      <w:pPr>
        <w:pStyle w:val="ListBullet"/>
      </w:pPr>
      <w:r>
        <w:t>Competitive analysis revealing market positioning and growth potential</w:t>
      </w:r>
    </w:p>
    <w:p>
      <w:pPr>
        <w:pStyle w:val="ListBullet"/>
      </w:pPr>
      <w:r>
        <w:t>Technical audit ensuring optimal performance and security standards</w:t>
      </w:r>
    </w:p>
    <w:p/>
    <w:p>
      <w:r>
        <w:rPr>
          <w:b/>
        </w:rPr>
        <w:t>Contact Luna Digital Today</w:t>
      </w:r>
    </w:p>
    <w:p>
      <w:r>
        <w:t xml:space="preserve">📧 </w:t>
      </w:r>
      <w:r>
        <w:rPr>
          <w:b/>
        </w:rPr>
        <w:t>Email:</w:t>
      </w:r>
      <w:r>
        <w:t xml:space="preserve"> hello@lunadigitalmarketing.com.au</w:t>
      </w:r>
    </w:p>
    <w:p>
      <w:r>
        <w:t xml:space="preserve">📞 </w:t>
      </w:r>
      <w:r>
        <w:rPr>
          <w:b/>
        </w:rPr>
        <w:t>Phone:</w:t>
      </w:r>
      <w:r>
        <w:t xml:space="preserve"> (02) 8006 8617</w:t>
      </w:r>
    </w:p>
    <w:p>
      <w:r>
        <w:t xml:space="preserve">🌐 </w:t>
      </w:r>
      <w:r>
        <w:rPr>
          <w:b/>
        </w:rPr>
        <w:t>Website:</w:t>
      </w:r>
      <w:r>
        <w:t xml:space="preserve"> www.lunadigitalmarketing.com.au</w:t>
      </w:r>
    </w:p>
    <w:p/>
    <w:p>
      <w:r>
        <w:rPr>
          <w:b/>
        </w:rPr>
        <w:t>Australia-Wide Service Coverage:</w:t>
      </w:r>
    </w:p>
    <w:p>
      <w:r>
        <w:t>Serving healthcare practices, professional services, retail businesses, and service providers across Melbourne | Sydney | Brisbane | Adelaide | Perth | Canberra and regional Australia</w:t>
      </w:r>
    </w:p>
    <w:p/>
    <w:p/>
    <w:p>
      <w:pPr>
        <w:jc w:val="center"/>
      </w:pPr>
      <w:r>
        <w:t>__________________________________________________</w:t>
      </w:r>
    </w:p>
    <w:p/>
    <w:p/>
    <w:p>
      <w:pPr>
        <w:pStyle w:val="Heading2"/>
        <w:jc w:val="left"/>
      </w:pPr>
      <w:r>
        <w:t>Related Professional Services</w:t>
      </w:r>
    </w:p>
    <w:p/>
    <w:p>
      <w:pPr>
        <w:pStyle w:val="Heading3"/>
        <w:jc w:val="left"/>
      </w:pPr>
      <w:r>
        <w:t>Comprehensive Business Marketing Services</w:t>
      </w:r>
    </w:p>
    <w:p/>
    <w:p>
      <w:r>
        <w:rPr>
          <w:b/>
        </w:rPr>
        <w:t>Professional SEO Services</w:t>
      </w:r>
    </w:p>
    <w:p>
      <w:r>
        <w:t>Enhance your business's local search visibility with industry-appropriate compliance considerations. Our SEO specialists understand regulatory requirements across healthcare, legal, financial, and professional service sectors.</w:t>
      </w:r>
    </w:p>
    <w:p/>
    <w:p>
      <w:r>
        <w:rPr>
          <w:b/>
        </w:rPr>
        <w:t>Strategic Content Marketing</w:t>
      </w:r>
    </w:p>
    <w:p>
      <w:r>
        <w:t>Build professional authority through strategic content marketing. Educational resources and professional insights demonstrating expertise whilst adhering to industry guidelines across healthcare, legal, professional services, retail, and service sectors.</w:t>
      </w:r>
    </w:p>
    <w:p/>
    <w:p>
      <w:r>
        <w:rPr>
          <w:b/>
        </w:rPr>
        <w:t>Social Media Management</w:t>
      </w:r>
    </w:p>
    <w:p>
      <w:r>
        <w:t>Professional social media presence for businesses across all industries. Compliance-aware social media strategy building customer trust and community engagement whilst maintaining professional standards.</w:t>
      </w:r>
    </w:p>
    <w:p/>
    <w:p>
      <w:r>
        <w:rPr>
          <w:b/>
        </w:rPr>
        <w:t>Targeted PPC Advertising</w:t>
      </w:r>
    </w:p>
    <w:p>
      <w:r>
        <w:t>Strategic pay-per-click advertising for businesses in healthcare, professional services, retail, hospitality, and service industries. Regulatory-compliant Google Ads management attracting qualified leads whilst protecting professional reputation.</w:t>
      </w:r>
    </w:p>
    <w:p/>
    <w:p/>
    <w:p>
      <w:pPr>
        <w:jc w:val="center"/>
      </w:pPr>
      <w:r>
        <w:t>__________________________________________________</w:t>
      </w:r>
    </w:p>
    <w:p/>
    <w:p/>
    <w:p>
      <w:r>
        <w:rPr>
          <w:i/>
        </w:rPr>
        <w:t>Luna Digital Marketing delivers comprehensive digital marketing services for Australian businesses across healthcare, professional services, retail, hospitality, and service industries. Under the strategic guidance of Director Natasha Chandra, all marketing activities maintain appropriate industry compliance whilst delivering measurable business development results.</w:t>
      </w:r>
    </w:p>
    <w:p/>
    <w:p>
      <w:r>
        <w:rPr>
          <w:b/>
        </w:rPr>
        <w:t>Compliance Statement:</w:t>
      </w:r>
      <w:r>
        <w:t xml:space="preserve"> This case study maintains client confidentiality whilst showcasing genuine results. All identifying details have been anonymised to protect professional privacy whilst demonstrating authentic outcomes and strategic approaches. All website content and marketing materials developed meet AHPRA Section 133 requirements for medical advertising and professional standards.</w:t>
      </w:r>
    </w:p>
    <w:p/>
    <w:p/>
    <w:p>
      <w:pPr>
        <w:jc w:val="center"/>
      </w:pPr>
      <w:r>
        <w:t>__________________________________________________</w:t>
      </w:r>
    </w:p>
    <w:p/>
    <w:p/>
    <w:p>
      <w:r>
        <w:rPr>
          <w:b/>
        </w:rPr>
        <w:t>Document Created:</w:t>
      </w:r>
      <w:r>
        <w:t xml:space="preserve"> 12 September 2025</w:t>
      </w:r>
    </w:p>
    <w:p>
      <w:r>
        <w:rPr>
          <w:b/>
        </w:rPr>
        <w:t>Professional Focus:</w:t>
      </w:r>
      <w:r>
        <w:t xml:space="preserve"> Medical Practice Website Design Excellence</w:t>
      </w:r>
    </w:p>
    <w:p>
      <w:r>
        <w:rPr>
          <w:b/>
        </w:rPr>
        <w:t>Compliance Standards:</w:t>
      </w:r>
      <w:r>
        <w:t xml:space="preserve"> AHPRA Medical Marketing Regulations</w:t>
      </w:r>
    </w:p>
    <w:p>
      <w:r>
        <w:rPr>
          <w:b/>
        </w:rPr>
        <w:t>Result Authenticity:</w:t>
      </w:r>
      <w:r>
        <w:t xml:space="preserve"> Genuine outcomes with client confidentiality protection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